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2CA79" w14:textId="77777777" w:rsidR="0083307B" w:rsidRPr="000B75CF" w:rsidRDefault="0083307B" w:rsidP="000B75CF">
      <w:pPr>
        <w:spacing w:line="222" w:lineRule="exact"/>
        <w:rPr>
          <w:rFonts w:cs="Arial"/>
          <w:i w:val="0"/>
          <w:sz w:val="22"/>
          <w:szCs w:val="22"/>
        </w:rPr>
      </w:pPr>
    </w:p>
    <w:p w14:paraId="1039487D" w14:textId="77777777" w:rsidR="000B75CF" w:rsidRPr="000B75CF" w:rsidRDefault="000B75CF" w:rsidP="000B75CF">
      <w:pPr>
        <w:spacing w:line="222" w:lineRule="exact"/>
        <w:rPr>
          <w:rFonts w:cs="Arial"/>
          <w:i w:val="0"/>
          <w:sz w:val="22"/>
          <w:szCs w:val="22"/>
        </w:rPr>
      </w:pPr>
    </w:p>
    <w:p w14:paraId="3C3FC362" w14:textId="38E081E9" w:rsidR="000B75CF" w:rsidRPr="000B75CF" w:rsidRDefault="000B75CF" w:rsidP="000B75CF">
      <w:pPr>
        <w:jc w:val="center"/>
        <w:rPr>
          <w:rFonts w:cs="Arial"/>
          <w:b/>
          <w:i w:val="0"/>
          <w:smallCaps/>
        </w:rPr>
      </w:pPr>
      <w:r w:rsidRPr="000B75CF">
        <w:rPr>
          <w:rFonts w:cs="Arial"/>
          <w:b/>
          <w:i w:val="0"/>
          <w:smallCaps/>
        </w:rPr>
        <w:t xml:space="preserve">CONVOCATORIA A LA LICITACIÓN PÚBLICA </w:t>
      </w:r>
      <w:r w:rsidR="00042439">
        <w:rPr>
          <w:rFonts w:cs="Arial"/>
          <w:b/>
          <w:i w:val="0"/>
          <w:smallCaps/>
        </w:rPr>
        <w:t>ESTATA</w:t>
      </w:r>
      <w:r w:rsidRPr="000B75CF">
        <w:rPr>
          <w:rFonts w:cs="Arial"/>
          <w:b/>
          <w:i w:val="0"/>
          <w:smallCaps/>
        </w:rPr>
        <w:t xml:space="preserve">L </w:t>
      </w:r>
    </w:p>
    <w:p w14:paraId="75376888" w14:textId="6D14FB72" w:rsidR="000B75CF" w:rsidRPr="008E1600" w:rsidRDefault="000B75CF" w:rsidP="000B75CF">
      <w:pPr>
        <w:jc w:val="center"/>
        <w:rPr>
          <w:rFonts w:cs="Arial"/>
          <w:b/>
          <w:i w:val="0"/>
          <w:smallCaps/>
        </w:rPr>
      </w:pPr>
      <w:r w:rsidRPr="008E1600">
        <w:rPr>
          <w:rFonts w:cs="Arial"/>
          <w:b/>
          <w:i w:val="0"/>
          <w:smallCaps/>
        </w:rPr>
        <w:t xml:space="preserve">No. </w:t>
      </w:r>
      <w:r w:rsidR="00E90E11" w:rsidRPr="008E1600">
        <w:rPr>
          <w:rFonts w:cs="Arial"/>
          <w:b/>
          <w:i w:val="0"/>
          <w:smallCaps/>
        </w:rPr>
        <w:t>LPE-SEDUVOP</w:t>
      </w:r>
      <w:r w:rsidR="00384957" w:rsidRPr="008E1600">
        <w:rPr>
          <w:rFonts w:cs="Arial"/>
          <w:b/>
          <w:i w:val="0"/>
          <w:smallCaps/>
        </w:rPr>
        <w:t>-FIDECO</w:t>
      </w:r>
      <w:r w:rsidR="00E90E11" w:rsidRPr="008E1600">
        <w:rPr>
          <w:rFonts w:cs="Arial"/>
          <w:b/>
          <w:i w:val="0"/>
          <w:smallCaps/>
        </w:rPr>
        <w:t>-</w:t>
      </w:r>
      <w:r w:rsidR="00782B25" w:rsidRPr="008E1600">
        <w:rPr>
          <w:rFonts w:cs="Arial"/>
          <w:b/>
          <w:i w:val="0"/>
          <w:smallCaps/>
        </w:rPr>
        <w:t>0</w:t>
      </w:r>
      <w:r w:rsidR="00384957" w:rsidRPr="008E1600">
        <w:rPr>
          <w:rFonts w:cs="Arial"/>
          <w:b/>
          <w:i w:val="0"/>
          <w:smallCaps/>
        </w:rPr>
        <w:t>9-</w:t>
      </w:r>
      <w:r w:rsidR="00E90E11" w:rsidRPr="008E1600">
        <w:rPr>
          <w:rFonts w:cs="Arial"/>
          <w:b/>
          <w:i w:val="0"/>
          <w:smallCaps/>
        </w:rPr>
        <w:t>2019</w:t>
      </w:r>
    </w:p>
    <w:p w14:paraId="69B212C1" w14:textId="77777777" w:rsidR="000B75CF" w:rsidRPr="008E1600" w:rsidRDefault="000B75CF" w:rsidP="000B75CF">
      <w:pPr>
        <w:jc w:val="center"/>
        <w:rPr>
          <w:rFonts w:cs="Arial"/>
          <w:b/>
          <w:i w:val="0"/>
          <w:smallCaps/>
        </w:rPr>
      </w:pPr>
    </w:p>
    <w:p w14:paraId="6F865EEF" w14:textId="77777777" w:rsidR="000B75CF" w:rsidRPr="008E1600" w:rsidRDefault="000B75CF" w:rsidP="000B75CF">
      <w:pPr>
        <w:jc w:val="center"/>
        <w:rPr>
          <w:rFonts w:cs="Arial"/>
          <w:b/>
          <w:i w:val="0"/>
          <w:smallCaps/>
        </w:rPr>
      </w:pPr>
      <w:r w:rsidRPr="008E1600">
        <w:rPr>
          <w:rFonts w:cs="Arial"/>
          <w:b/>
          <w:i w:val="0"/>
          <w:smallCaps/>
        </w:rPr>
        <w:t>Datos Generales</w:t>
      </w:r>
    </w:p>
    <w:p w14:paraId="10F4FB73" w14:textId="77777777" w:rsidR="000B75CF" w:rsidRPr="008E1600" w:rsidRDefault="000B75CF" w:rsidP="000B75CF">
      <w:pPr>
        <w:rPr>
          <w:rFonts w:cs="Arial"/>
          <w:b/>
          <w:i w:val="0"/>
        </w:rPr>
      </w:pPr>
    </w:p>
    <w:p w14:paraId="215F31BD" w14:textId="77777777" w:rsidR="000B75CF" w:rsidRPr="008E1600" w:rsidRDefault="000B75CF" w:rsidP="000B75CF">
      <w:pPr>
        <w:jc w:val="both"/>
        <w:rPr>
          <w:rFonts w:cs="Arial"/>
          <w:i w:val="0"/>
        </w:rPr>
      </w:pPr>
      <w:r w:rsidRPr="008E1600">
        <w:rPr>
          <w:rFonts w:cs="Arial"/>
          <w:b/>
          <w:i w:val="0"/>
        </w:rPr>
        <w:t xml:space="preserve">Convocante: </w:t>
      </w:r>
      <w:r w:rsidRPr="008E1600">
        <w:rPr>
          <w:rFonts w:cs="Arial"/>
          <w:i w:val="0"/>
        </w:rPr>
        <w:t>Secretaría de Desarrollo Urbano, Vivienda y Obras Públicas.</w:t>
      </w:r>
    </w:p>
    <w:p w14:paraId="5C03D3A9" w14:textId="77777777" w:rsidR="000B75CF" w:rsidRPr="008E1600" w:rsidRDefault="000B75CF" w:rsidP="000B75CF">
      <w:pPr>
        <w:jc w:val="both"/>
        <w:rPr>
          <w:rFonts w:cs="Arial"/>
          <w:i w:val="0"/>
        </w:rPr>
      </w:pPr>
    </w:p>
    <w:p w14:paraId="19DBD67C" w14:textId="77777777" w:rsidR="000B75CF" w:rsidRPr="008E1600" w:rsidRDefault="000B75CF" w:rsidP="000B75CF">
      <w:pPr>
        <w:pStyle w:val="Ttulo3"/>
        <w:jc w:val="center"/>
        <w:rPr>
          <w:noProof/>
          <w:sz w:val="20"/>
        </w:rPr>
      </w:pPr>
      <w:r w:rsidRPr="008E1600">
        <w:rPr>
          <w:noProof/>
          <w:sz w:val="20"/>
        </w:rPr>
        <w:t>Dirección de Planeación, Control y Seguimiento</w:t>
      </w:r>
    </w:p>
    <w:p w14:paraId="21C00F97" w14:textId="77777777" w:rsidR="000B75CF" w:rsidRPr="008E1600" w:rsidRDefault="000B75CF" w:rsidP="000B75CF">
      <w:pPr>
        <w:rPr>
          <w:rFonts w:cs="Arial"/>
          <w:i w:val="0"/>
        </w:rPr>
      </w:pPr>
    </w:p>
    <w:p w14:paraId="6022E4B4" w14:textId="77777777" w:rsidR="000B75CF" w:rsidRPr="008E1600" w:rsidRDefault="000B75CF" w:rsidP="000B75CF">
      <w:pPr>
        <w:jc w:val="right"/>
        <w:rPr>
          <w:rFonts w:cs="Arial"/>
          <w:i w:val="0"/>
        </w:rPr>
      </w:pPr>
    </w:p>
    <w:p w14:paraId="35ACA6DB" w14:textId="6394EAEC" w:rsidR="000B75CF" w:rsidRPr="008E1600" w:rsidRDefault="000B75CF" w:rsidP="000B75CF">
      <w:pPr>
        <w:jc w:val="right"/>
        <w:rPr>
          <w:rFonts w:cs="Arial"/>
          <w:b/>
          <w:i w:val="0"/>
        </w:rPr>
      </w:pPr>
      <w:r w:rsidRPr="008E1600">
        <w:rPr>
          <w:rFonts w:cs="Arial"/>
          <w:i w:val="0"/>
        </w:rPr>
        <w:t>San Luís Potosí, S. L. P., A</w:t>
      </w:r>
      <w:r w:rsidRPr="008E1600">
        <w:rPr>
          <w:rFonts w:cs="Arial"/>
          <w:b/>
          <w:i w:val="0"/>
        </w:rPr>
        <w:t xml:space="preserve"> </w:t>
      </w:r>
      <w:r w:rsidR="00EE7BBF" w:rsidRPr="008E1600">
        <w:rPr>
          <w:rFonts w:cs="Arial"/>
          <w:b/>
          <w:i w:val="0"/>
        </w:rPr>
        <w:t>09</w:t>
      </w:r>
      <w:r w:rsidR="00CE7F7C" w:rsidRPr="008E1600">
        <w:rPr>
          <w:rFonts w:cs="Arial"/>
          <w:b/>
          <w:i w:val="0"/>
        </w:rPr>
        <w:t xml:space="preserve"> </w:t>
      </w:r>
      <w:r w:rsidRPr="008E1600">
        <w:rPr>
          <w:rFonts w:cs="Arial"/>
          <w:b/>
          <w:i w:val="0"/>
        </w:rPr>
        <w:t xml:space="preserve">de </w:t>
      </w:r>
      <w:r w:rsidR="00EE7BBF" w:rsidRPr="008E1600">
        <w:rPr>
          <w:rFonts w:cs="Arial"/>
          <w:b/>
          <w:i w:val="0"/>
        </w:rPr>
        <w:t>juli</w:t>
      </w:r>
      <w:r w:rsidR="00031261" w:rsidRPr="008E1600">
        <w:rPr>
          <w:rFonts w:cs="Arial"/>
          <w:b/>
          <w:i w:val="0"/>
        </w:rPr>
        <w:t>o</w:t>
      </w:r>
      <w:r w:rsidR="00CE7F7C" w:rsidRPr="008E1600">
        <w:rPr>
          <w:rFonts w:cs="Arial"/>
          <w:b/>
          <w:i w:val="0"/>
        </w:rPr>
        <w:t xml:space="preserve"> </w:t>
      </w:r>
      <w:r w:rsidRPr="008E1600">
        <w:rPr>
          <w:rFonts w:cs="Arial"/>
          <w:b/>
          <w:bCs/>
          <w:i w:val="0"/>
        </w:rPr>
        <w:t>de 201</w:t>
      </w:r>
      <w:r w:rsidR="00E90E11" w:rsidRPr="008E1600">
        <w:rPr>
          <w:rFonts w:cs="Arial"/>
          <w:b/>
          <w:bCs/>
          <w:i w:val="0"/>
        </w:rPr>
        <w:t>9</w:t>
      </w:r>
      <w:r w:rsidRPr="008E1600">
        <w:rPr>
          <w:rFonts w:cs="Arial"/>
          <w:b/>
          <w:bCs/>
          <w:i w:val="0"/>
        </w:rPr>
        <w:t>.</w:t>
      </w:r>
    </w:p>
    <w:p w14:paraId="3B89F4C1" w14:textId="77777777" w:rsidR="000B75CF" w:rsidRPr="008E1600" w:rsidRDefault="000B75CF" w:rsidP="000B75CF">
      <w:pPr>
        <w:jc w:val="center"/>
        <w:rPr>
          <w:rFonts w:cs="Arial"/>
          <w:b/>
          <w:i w:val="0"/>
        </w:rPr>
      </w:pPr>
    </w:p>
    <w:p w14:paraId="367F57BF" w14:textId="77777777" w:rsidR="000B75CF" w:rsidRPr="008E1600" w:rsidRDefault="000B75CF" w:rsidP="000B75CF">
      <w:pPr>
        <w:jc w:val="both"/>
        <w:rPr>
          <w:rFonts w:cs="Arial"/>
          <w:b/>
          <w:i w:val="0"/>
        </w:rPr>
      </w:pPr>
    </w:p>
    <w:p w14:paraId="4E5606BD" w14:textId="5A605016" w:rsidR="000B75CF" w:rsidRPr="008E1600" w:rsidRDefault="008412AE" w:rsidP="000B75CF">
      <w:pPr>
        <w:jc w:val="both"/>
        <w:rPr>
          <w:rFonts w:cs="Arial"/>
          <w:b/>
          <w:i w:val="0"/>
        </w:rPr>
      </w:pPr>
      <w:r w:rsidRPr="008E1600">
        <w:rPr>
          <w:rFonts w:cs="Arial"/>
          <w:b/>
          <w:i w:val="0"/>
        </w:rPr>
        <w:t>CONVOCATORIA</w:t>
      </w:r>
      <w:r w:rsidR="000B75CF" w:rsidRPr="008E1600">
        <w:rPr>
          <w:rFonts w:cs="Arial"/>
          <w:b/>
          <w:i w:val="0"/>
        </w:rPr>
        <w:t xml:space="preserve"> A LA LICITACIÓN PÚBLICA </w:t>
      </w:r>
      <w:r w:rsidR="00042439" w:rsidRPr="008E1600">
        <w:rPr>
          <w:rFonts w:cs="Arial"/>
          <w:b/>
          <w:i w:val="0"/>
        </w:rPr>
        <w:t>ESTATAL</w:t>
      </w:r>
      <w:r w:rsidR="000B75CF" w:rsidRPr="008E1600">
        <w:rPr>
          <w:rFonts w:cs="Arial"/>
          <w:b/>
          <w:i w:val="0"/>
        </w:rPr>
        <w:t xml:space="preserve"> No.</w:t>
      </w:r>
      <w:r w:rsidR="008A372A" w:rsidRPr="008E1600">
        <w:rPr>
          <w:rFonts w:cs="Arial"/>
          <w:b/>
          <w:i w:val="0"/>
        </w:rPr>
        <w:t xml:space="preserve"> </w:t>
      </w:r>
      <w:r w:rsidR="00E90E11" w:rsidRPr="008E1600">
        <w:rPr>
          <w:rFonts w:cs="Arial"/>
          <w:b/>
          <w:i w:val="0"/>
          <w:smallCaps/>
        </w:rPr>
        <w:t>LPE-SEDUVOP</w:t>
      </w:r>
      <w:r w:rsidR="007A5132" w:rsidRPr="008E1600">
        <w:rPr>
          <w:rFonts w:cs="Arial"/>
          <w:b/>
          <w:i w:val="0"/>
          <w:smallCaps/>
        </w:rPr>
        <w:t>-FIDECO</w:t>
      </w:r>
      <w:r w:rsidR="00E90E11" w:rsidRPr="008E1600">
        <w:rPr>
          <w:rFonts w:cs="Arial"/>
          <w:b/>
          <w:i w:val="0"/>
          <w:smallCaps/>
        </w:rPr>
        <w:t>-0</w:t>
      </w:r>
      <w:r w:rsidR="007A5132" w:rsidRPr="008E1600">
        <w:rPr>
          <w:rFonts w:cs="Arial"/>
          <w:b/>
          <w:i w:val="0"/>
          <w:smallCaps/>
        </w:rPr>
        <w:t>9</w:t>
      </w:r>
      <w:r w:rsidR="00E90E11" w:rsidRPr="008E1600">
        <w:rPr>
          <w:rFonts w:cs="Arial"/>
          <w:b/>
          <w:i w:val="0"/>
          <w:smallCaps/>
        </w:rPr>
        <w:t>-2019</w:t>
      </w:r>
      <w:r w:rsidR="000B75CF" w:rsidRPr="008E1600">
        <w:rPr>
          <w:rFonts w:cs="Arial"/>
          <w:b/>
          <w:i w:val="0"/>
        </w:rPr>
        <w:t xml:space="preserve">, PARA LA CONTRATACIÓN DE OBRA PÚBLICA, SOBRE LA BASE DE PRECIOS UNITARIOS Y TIEMPO DETERMINADO MEDIANTE EL </w:t>
      </w:r>
      <w:r w:rsidR="00FB44A3" w:rsidRPr="008E1600">
        <w:rPr>
          <w:rFonts w:cs="Arial"/>
          <w:b/>
          <w:i w:val="0"/>
        </w:rPr>
        <w:t>METODO</w:t>
      </w:r>
      <w:r w:rsidR="000B75CF" w:rsidRPr="008E1600">
        <w:rPr>
          <w:rFonts w:cs="Arial"/>
          <w:b/>
          <w:i w:val="0"/>
        </w:rPr>
        <w:t xml:space="preserve"> DE EVALUACIÓN </w:t>
      </w:r>
      <w:r w:rsidR="00FB44A3" w:rsidRPr="008E1600">
        <w:rPr>
          <w:rFonts w:cs="Arial"/>
          <w:b/>
          <w:i w:val="0"/>
        </w:rPr>
        <w:t xml:space="preserve">DE </w:t>
      </w:r>
      <w:r w:rsidR="00A76324" w:rsidRPr="008E1600">
        <w:rPr>
          <w:rFonts w:cs="Arial"/>
          <w:b/>
          <w:i w:val="0"/>
        </w:rPr>
        <w:t>PUNTOS O PORCENTAJES</w:t>
      </w:r>
      <w:r w:rsidR="000B75CF" w:rsidRPr="008E1600">
        <w:rPr>
          <w:rFonts w:cs="Arial"/>
          <w:b/>
          <w:i w:val="0"/>
        </w:rPr>
        <w:t xml:space="preserve">, </w:t>
      </w:r>
      <w:r w:rsidR="000B75CF" w:rsidRPr="008E1600">
        <w:rPr>
          <w:rFonts w:cs="Arial"/>
          <w:b/>
          <w:i w:val="0"/>
          <w:highlight w:val="yellow"/>
        </w:rPr>
        <w:t xml:space="preserve">EN CONGRUENCIA CON LOS PUNTOS 5.4 Y 5.5 DE </w:t>
      </w:r>
      <w:r w:rsidR="008660DF" w:rsidRPr="008E1600">
        <w:rPr>
          <w:rFonts w:cs="Arial"/>
          <w:b/>
          <w:i w:val="0"/>
          <w:highlight w:val="yellow"/>
        </w:rPr>
        <w:t>ESTA</w:t>
      </w:r>
      <w:r w:rsidR="000B75CF" w:rsidRPr="008E1600">
        <w:rPr>
          <w:rFonts w:cs="Arial"/>
          <w:b/>
          <w:i w:val="0"/>
          <w:highlight w:val="yellow"/>
        </w:rPr>
        <w:t xml:space="preserve"> </w:t>
      </w:r>
      <w:r w:rsidRPr="008E1600">
        <w:rPr>
          <w:rFonts w:cs="Arial"/>
          <w:b/>
          <w:i w:val="0"/>
          <w:highlight w:val="yellow"/>
        </w:rPr>
        <w:t>CONVOCATORIA</w:t>
      </w:r>
      <w:r w:rsidR="000B75CF" w:rsidRPr="008E1600">
        <w:rPr>
          <w:rFonts w:cs="Arial"/>
          <w:b/>
          <w:i w:val="0"/>
          <w:highlight w:val="yellow"/>
        </w:rPr>
        <w:t>.</w:t>
      </w:r>
    </w:p>
    <w:p w14:paraId="554D5E05" w14:textId="77777777" w:rsidR="000B75CF" w:rsidRPr="008E1600" w:rsidRDefault="000B75CF" w:rsidP="000B75CF">
      <w:pPr>
        <w:spacing w:line="222" w:lineRule="exact"/>
        <w:jc w:val="both"/>
        <w:rPr>
          <w:rFonts w:cs="Arial"/>
          <w:i w:val="0"/>
          <w:highlight w:val="green"/>
        </w:rPr>
      </w:pPr>
    </w:p>
    <w:p w14:paraId="141CCC19" w14:textId="7B343FC8" w:rsidR="000B75CF" w:rsidRPr="008E1600" w:rsidRDefault="000B75CF" w:rsidP="000B75CF">
      <w:pPr>
        <w:jc w:val="both"/>
        <w:rPr>
          <w:rFonts w:cs="Arial"/>
          <w:i w:val="0"/>
        </w:rPr>
      </w:pPr>
      <w:r w:rsidRPr="008E1600">
        <w:rPr>
          <w:rFonts w:cs="Arial"/>
          <w:i w:val="0"/>
        </w:rPr>
        <w:t xml:space="preserve">En cumplimiento a lo establecido por </w:t>
      </w:r>
      <w:r w:rsidR="00930E95" w:rsidRPr="008E1600">
        <w:rPr>
          <w:rFonts w:cs="Arial"/>
          <w:i w:val="0"/>
        </w:rPr>
        <w:t>los artículos</w:t>
      </w:r>
      <w:r w:rsidRPr="008E1600">
        <w:rPr>
          <w:rFonts w:cs="Arial"/>
          <w:i w:val="0"/>
        </w:rPr>
        <w:t xml:space="preserve"> 134 de la Constitución Política d</w:t>
      </w:r>
      <w:r w:rsidR="00961E26" w:rsidRPr="008E1600">
        <w:rPr>
          <w:rFonts w:cs="Arial"/>
          <w:i w:val="0"/>
        </w:rPr>
        <w:t xml:space="preserve">e los Estados Unidos Mexicanos y </w:t>
      </w:r>
      <w:r w:rsidR="00930E95" w:rsidRPr="008E1600">
        <w:rPr>
          <w:rFonts w:cs="Arial"/>
          <w:i w:val="0"/>
        </w:rPr>
        <w:t>135 de la Constitución Política del Estado Libre y Soberano de San Luis Potosí</w:t>
      </w:r>
      <w:r w:rsidR="00930E95" w:rsidRPr="008E1600">
        <w:rPr>
          <w:rFonts w:cs="Arial"/>
          <w:i w:val="0"/>
          <w:sz w:val="18"/>
          <w:szCs w:val="18"/>
        </w:rPr>
        <w:t xml:space="preserve"> </w:t>
      </w:r>
      <w:r w:rsidR="00930E95" w:rsidRPr="008E1600">
        <w:rPr>
          <w:rFonts w:cs="Arial"/>
          <w:i w:val="0"/>
        </w:rPr>
        <w:t xml:space="preserve">y </w:t>
      </w:r>
      <w:r w:rsidRPr="008E1600">
        <w:rPr>
          <w:rFonts w:cs="Arial"/>
          <w:i w:val="0"/>
        </w:rPr>
        <w:t xml:space="preserve">de conformidad con los artículos 1 fracción </w:t>
      </w:r>
      <w:r w:rsidR="00390E39" w:rsidRPr="008E1600">
        <w:rPr>
          <w:rFonts w:cs="Arial"/>
          <w:i w:val="0"/>
        </w:rPr>
        <w:t>I</w:t>
      </w:r>
      <w:r w:rsidRPr="008E1600">
        <w:rPr>
          <w:rFonts w:cs="Arial"/>
          <w:i w:val="0"/>
        </w:rPr>
        <w:t>I, 2, 3, 10, 1</w:t>
      </w:r>
      <w:r w:rsidR="00390E39" w:rsidRPr="008E1600">
        <w:rPr>
          <w:rFonts w:cs="Arial"/>
          <w:i w:val="0"/>
        </w:rPr>
        <w:t>5</w:t>
      </w:r>
      <w:r w:rsidRPr="008E1600">
        <w:rPr>
          <w:rFonts w:cs="Arial"/>
          <w:i w:val="0"/>
        </w:rPr>
        <w:t xml:space="preserve">, </w:t>
      </w:r>
      <w:r w:rsidR="00FF71A6" w:rsidRPr="008E1600">
        <w:rPr>
          <w:rFonts w:cs="Arial"/>
          <w:i w:val="0"/>
        </w:rPr>
        <w:t>3</w:t>
      </w:r>
      <w:r w:rsidRPr="008E1600">
        <w:rPr>
          <w:rFonts w:cs="Arial"/>
          <w:i w:val="0"/>
        </w:rPr>
        <w:t xml:space="preserve">6 fracción I, </w:t>
      </w:r>
      <w:r w:rsidR="00FF71A6" w:rsidRPr="008E1600">
        <w:rPr>
          <w:rFonts w:cs="Arial"/>
          <w:i w:val="0"/>
        </w:rPr>
        <w:t>46</w:t>
      </w:r>
      <w:r w:rsidRPr="008E1600">
        <w:rPr>
          <w:rFonts w:cs="Arial"/>
          <w:i w:val="0"/>
        </w:rPr>
        <w:t xml:space="preserve"> fracción I, </w:t>
      </w:r>
      <w:r w:rsidR="00FF71A6" w:rsidRPr="008E1600">
        <w:rPr>
          <w:rFonts w:cs="Arial"/>
          <w:i w:val="0"/>
        </w:rPr>
        <w:t>48</w:t>
      </w:r>
      <w:r w:rsidR="002238A5" w:rsidRPr="008E1600">
        <w:rPr>
          <w:rFonts w:cs="Arial"/>
          <w:i w:val="0"/>
        </w:rPr>
        <w:t>,</w:t>
      </w:r>
      <w:r w:rsidR="0078558D" w:rsidRPr="008E1600">
        <w:rPr>
          <w:rFonts w:cs="Arial"/>
          <w:i w:val="0"/>
        </w:rPr>
        <w:t xml:space="preserve"> </w:t>
      </w:r>
      <w:r w:rsidR="00FF71A6" w:rsidRPr="008E1600">
        <w:rPr>
          <w:rFonts w:cs="Arial"/>
          <w:i w:val="0"/>
        </w:rPr>
        <w:t>54</w:t>
      </w:r>
      <w:r w:rsidR="00C31EE3" w:rsidRPr="008E1600">
        <w:rPr>
          <w:rFonts w:cs="Arial"/>
          <w:i w:val="0"/>
        </w:rPr>
        <w:t>,</w:t>
      </w:r>
      <w:r w:rsidRPr="008E1600">
        <w:rPr>
          <w:rFonts w:cs="Arial"/>
          <w:i w:val="0"/>
        </w:rPr>
        <w:t xml:space="preserve"> </w:t>
      </w:r>
      <w:r w:rsidR="00FF71A6" w:rsidRPr="008E1600">
        <w:rPr>
          <w:rFonts w:cs="Arial"/>
          <w:i w:val="0"/>
        </w:rPr>
        <w:t>56</w:t>
      </w:r>
      <w:r w:rsidR="00C31EE3" w:rsidRPr="008E1600">
        <w:rPr>
          <w:rFonts w:cs="Arial"/>
          <w:i w:val="0"/>
        </w:rPr>
        <w:t>, 99</w:t>
      </w:r>
      <w:r w:rsidRPr="008E1600">
        <w:rPr>
          <w:rFonts w:cs="Arial"/>
          <w:i w:val="0"/>
        </w:rPr>
        <w:t xml:space="preserve"> de la Ley de Obras Públicas y Servicios Relacionados con las Mismas</w:t>
      </w:r>
      <w:r w:rsidR="00FF71A6" w:rsidRPr="008E1600">
        <w:rPr>
          <w:rFonts w:cs="Arial"/>
          <w:i w:val="0"/>
        </w:rPr>
        <w:t xml:space="preserve"> del Estado de San Luis </w:t>
      </w:r>
      <w:r w:rsidR="00A664EE" w:rsidRPr="008E1600">
        <w:rPr>
          <w:rFonts w:cs="Arial"/>
          <w:i w:val="0"/>
        </w:rPr>
        <w:t>Potosí</w:t>
      </w:r>
      <w:r w:rsidRPr="008E1600">
        <w:rPr>
          <w:rFonts w:cs="Arial"/>
          <w:i w:val="0"/>
        </w:rPr>
        <w:t>; 1, 2</w:t>
      </w:r>
      <w:r w:rsidR="002238A5" w:rsidRPr="008E1600">
        <w:rPr>
          <w:rFonts w:cs="Arial"/>
          <w:i w:val="0"/>
        </w:rPr>
        <w:t xml:space="preserve"> y</w:t>
      </w:r>
      <w:r w:rsidR="0078558D" w:rsidRPr="008E1600">
        <w:rPr>
          <w:rFonts w:cs="Arial"/>
          <w:i w:val="0"/>
        </w:rPr>
        <w:t>,</w:t>
      </w:r>
      <w:r w:rsidRPr="008E1600">
        <w:rPr>
          <w:rFonts w:cs="Arial"/>
          <w:i w:val="0"/>
        </w:rPr>
        <w:t>18</w:t>
      </w:r>
      <w:r w:rsidR="0078558D" w:rsidRPr="008E1600">
        <w:rPr>
          <w:rFonts w:cs="Arial"/>
          <w:i w:val="0"/>
        </w:rPr>
        <w:t xml:space="preserve"> </w:t>
      </w:r>
      <w:r w:rsidRPr="008E1600">
        <w:rPr>
          <w:rFonts w:cs="Arial"/>
          <w:i w:val="0"/>
        </w:rPr>
        <w:t xml:space="preserve">de su Reglamento; </w:t>
      </w:r>
      <w:r w:rsidR="0078558D" w:rsidRPr="008E1600">
        <w:rPr>
          <w:rFonts w:cs="Arial"/>
          <w:i w:val="0"/>
        </w:rPr>
        <w:t xml:space="preserve">3 fracción I inciso a), 31 fracción V y 36 fracción XIII de la Ley Orgánica de la Administración Pública del Estado de San Luis Potosí; </w:t>
      </w:r>
      <w:r w:rsidR="001667F4" w:rsidRPr="008E1600">
        <w:rPr>
          <w:rFonts w:cs="Arial"/>
          <w:i w:val="0"/>
        </w:rPr>
        <w:t xml:space="preserve">4 y 5 del Reglamento Interno de la Secretaría de Desarrollo Urbano, Vivienda y Obras Públicas; </w:t>
      </w:r>
      <w:r w:rsidR="0078558D" w:rsidRPr="008E1600">
        <w:rPr>
          <w:rFonts w:cs="Arial"/>
          <w:i w:val="0"/>
        </w:rPr>
        <w:t>el</w:t>
      </w:r>
      <w:r w:rsidRPr="008E1600">
        <w:rPr>
          <w:rFonts w:cs="Arial"/>
          <w:i w:val="0"/>
        </w:rPr>
        <w:t xml:space="preserve"> Gobierno del Estado de San Luis Potosí, a través de la Secretaría de Desarrollo Urbano, Vivienda y Obras Públicas, convoca a los interesados en participar en la Licitación Pública </w:t>
      </w:r>
      <w:r w:rsidR="00FF71A6" w:rsidRPr="008E1600">
        <w:rPr>
          <w:rFonts w:cs="Arial"/>
          <w:i w:val="0"/>
        </w:rPr>
        <w:t xml:space="preserve">Estatal </w:t>
      </w:r>
      <w:r w:rsidRPr="008E1600">
        <w:rPr>
          <w:rFonts w:cs="Arial"/>
          <w:i w:val="0"/>
        </w:rPr>
        <w:t xml:space="preserve">No. </w:t>
      </w:r>
      <w:r w:rsidR="00E90E11" w:rsidRPr="008E1600">
        <w:rPr>
          <w:rFonts w:cs="Arial"/>
          <w:b/>
          <w:i w:val="0"/>
          <w:smallCaps/>
        </w:rPr>
        <w:t>LPE-SEDUVOP</w:t>
      </w:r>
      <w:r w:rsidR="00FC22BE" w:rsidRPr="008E1600">
        <w:rPr>
          <w:rFonts w:cs="Arial"/>
          <w:b/>
          <w:i w:val="0"/>
          <w:smallCaps/>
        </w:rPr>
        <w:t>-FIDECI</w:t>
      </w:r>
      <w:r w:rsidR="00E90E11" w:rsidRPr="008E1600">
        <w:rPr>
          <w:rFonts w:cs="Arial"/>
          <w:b/>
          <w:i w:val="0"/>
          <w:smallCaps/>
        </w:rPr>
        <w:t>-0</w:t>
      </w:r>
      <w:r w:rsidR="00FC22BE" w:rsidRPr="008E1600">
        <w:rPr>
          <w:rFonts w:cs="Arial"/>
          <w:b/>
          <w:i w:val="0"/>
          <w:smallCaps/>
        </w:rPr>
        <w:t>9</w:t>
      </w:r>
      <w:r w:rsidR="00E90E11" w:rsidRPr="008E1600">
        <w:rPr>
          <w:rFonts w:cs="Arial"/>
          <w:b/>
          <w:i w:val="0"/>
          <w:smallCaps/>
        </w:rPr>
        <w:t>-2019</w:t>
      </w:r>
      <w:r w:rsidRPr="008E1600">
        <w:rPr>
          <w:rFonts w:cs="Arial"/>
          <w:i w:val="0"/>
        </w:rPr>
        <w:t xml:space="preserve">, para la adjudicación de un contrato de obra pública sobre la base de precios unitarios y tiempo determinado que se indica, mediante el </w:t>
      </w:r>
      <w:r w:rsidR="00E64F6E" w:rsidRPr="008E1600">
        <w:rPr>
          <w:rFonts w:cs="Arial"/>
          <w:i w:val="0"/>
        </w:rPr>
        <w:t>método</w:t>
      </w:r>
      <w:r w:rsidRPr="008E1600">
        <w:rPr>
          <w:rFonts w:cs="Arial"/>
          <w:i w:val="0"/>
        </w:rPr>
        <w:t xml:space="preserve"> de evaluación </w:t>
      </w:r>
      <w:r w:rsidR="00137A96" w:rsidRPr="008E1600">
        <w:rPr>
          <w:rFonts w:cs="Arial"/>
          <w:i w:val="0"/>
        </w:rPr>
        <w:t xml:space="preserve">de </w:t>
      </w:r>
      <w:r w:rsidR="009C3C19" w:rsidRPr="008E1600">
        <w:rPr>
          <w:rFonts w:cs="Arial"/>
          <w:i w:val="0"/>
        </w:rPr>
        <w:t>puntos o porcentajes</w:t>
      </w:r>
      <w:r w:rsidRPr="008E1600">
        <w:rPr>
          <w:rFonts w:cs="Arial"/>
          <w:i w:val="0"/>
        </w:rPr>
        <w:t xml:space="preserve">, de conformidad con </w:t>
      </w:r>
      <w:r w:rsidR="004C5B21" w:rsidRPr="008E1600">
        <w:rPr>
          <w:rFonts w:cs="Arial"/>
          <w:i w:val="0"/>
        </w:rPr>
        <w:t xml:space="preserve">esta convocatoria, </w:t>
      </w:r>
      <w:r w:rsidRPr="008E1600">
        <w:rPr>
          <w:rFonts w:cs="Arial"/>
          <w:i w:val="0"/>
        </w:rPr>
        <w:t>las bases, requisitos de participación y procedimiento siguientes:</w:t>
      </w:r>
    </w:p>
    <w:p w14:paraId="2FCE8C3C" w14:textId="77777777" w:rsidR="000B75CF" w:rsidRPr="008E1600" w:rsidRDefault="000B75CF" w:rsidP="000B75CF">
      <w:pPr>
        <w:rPr>
          <w:rFonts w:cs="Arial"/>
          <w:i w:val="0"/>
        </w:rPr>
      </w:pPr>
    </w:p>
    <w:p w14:paraId="32D815F8" w14:textId="2AC62E13" w:rsidR="00DC0D56" w:rsidRPr="008E1600" w:rsidRDefault="000B75CF" w:rsidP="000B75CF">
      <w:pPr>
        <w:jc w:val="both"/>
        <w:rPr>
          <w:rFonts w:cs="Arial"/>
          <w:i w:val="0"/>
          <w:sz w:val="18"/>
          <w:szCs w:val="18"/>
        </w:rPr>
      </w:pPr>
      <w:r w:rsidRPr="008E1600">
        <w:rPr>
          <w:rFonts w:cs="Arial"/>
          <w:b/>
          <w:bCs/>
          <w:i w:val="0"/>
        </w:rPr>
        <w:t xml:space="preserve">Objeto del Procedimiento de Contratación: </w:t>
      </w:r>
      <w:r w:rsidR="00DC0D56" w:rsidRPr="008E1600">
        <w:rPr>
          <w:rFonts w:cs="Arial"/>
          <w:b/>
          <w:i w:val="0"/>
          <w:sz w:val="18"/>
          <w:szCs w:val="18"/>
        </w:rPr>
        <w:t>“</w:t>
      </w:r>
      <w:r w:rsidR="00FC22BE" w:rsidRPr="008E1600">
        <w:rPr>
          <w:rFonts w:cs="Arial"/>
          <w:b/>
          <w:i w:val="0"/>
          <w:sz w:val="18"/>
          <w:szCs w:val="18"/>
        </w:rPr>
        <w:t>Terminación de la línea de media tensión, alumbrado y rehabilitación de camellones de la Zona Industrial de Matehuala</w:t>
      </w:r>
      <w:r w:rsidR="00DC0D56" w:rsidRPr="008E1600">
        <w:rPr>
          <w:rFonts w:cs="Arial"/>
          <w:b/>
          <w:i w:val="0"/>
          <w:sz w:val="18"/>
          <w:szCs w:val="18"/>
        </w:rPr>
        <w:t>”,</w:t>
      </w:r>
      <w:r w:rsidR="00E90E11" w:rsidRPr="008E1600">
        <w:rPr>
          <w:rFonts w:cs="Arial"/>
          <w:b/>
          <w:i w:val="0"/>
          <w:sz w:val="18"/>
          <w:szCs w:val="18"/>
        </w:rPr>
        <w:t xml:space="preserve"> </w:t>
      </w:r>
      <w:r w:rsidR="00323BFE" w:rsidRPr="008E1600">
        <w:rPr>
          <w:rFonts w:cs="Arial"/>
          <w:b/>
          <w:i w:val="0"/>
          <w:sz w:val="18"/>
          <w:szCs w:val="18"/>
        </w:rPr>
        <w:t xml:space="preserve">en la Ciudad de </w:t>
      </w:r>
      <w:r w:rsidR="00FC22BE" w:rsidRPr="008E1600">
        <w:rPr>
          <w:rFonts w:cs="Arial"/>
          <w:b/>
          <w:i w:val="0"/>
          <w:sz w:val="18"/>
          <w:szCs w:val="18"/>
        </w:rPr>
        <w:t>Matehuala</w:t>
      </w:r>
      <w:r w:rsidR="00DC0D56" w:rsidRPr="008E1600">
        <w:rPr>
          <w:rFonts w:cs="Arial"/>
          <w:b/>
          <w:i w:val="0"/>
          <w:sz w:val="18"/>
          <w:szCs w:val="18"/>
        </w:rPr>
        <w:t>, S.L.P.</w:t>
      </w:r>
    </w:p>
    <w:p w14:paraId="21E6B9A2" w14:textId="06BAD937" w:rsidR="008F2050" w:rsidRPr="008E1600" w:rsidRDefault="008F2050" w:rsidP="000B75CF">
      <w:pPr>
        <w:jc w:val="both"/>
        <w:rPr>
          <w:rFonts w:cs="Arial"/>
          <w:b/>
          <w:bCs/>
          <w:i w:val="0"/>
          <w:sz w:val="22"/>
          <w:szCs w:val="22"/>
        </w:rPr>
      </w:pPr>
      <w:r w:rsidRPr="008E1600">
        <w:rPr>
          <w:rFonts w:cs="Arial"/>
          <w:i w:val="0"/>
          <w:sz w:val="22"/>
          <w:szCs w:val="22"/>
          <w:shd w:val="clear" w:color="auto" w:fill="FFFFFF"/>
          <w:lang w:val="es-ES"/>
        </w:rPr>
        <w:t xml:space="preserve">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0"/>
        <w:gridCol w:w="2269"/>
        <w:gridCol w:w="2325"/>
        <w:gridCol w:w="2515"/>
      </w:tblGrid>
      <w:tr w:rsidR="008E1600" w:rsidRPr="008E1600" w14:paraId="479ADF7F" w14:textId="77777777" w:rsidTr="008F2050">
        <w:tc>
          <w:tcPr>
            <w:tcW w:w="2530" w:type="dxa"/>
            <w:tcBorders>
              <w:top w:val="single" w:sz="4" w:space="0" w:color="000000"/>
              <w:left w:val="single" w:sz="4" w:space="0" w:color="000000"/>
              <w:bottom w:val="single" w:sz="4" w:space="0" w:color="000000"/>
              <w:right w:val="single" w:sz="4" w:space="0" w:color="000000"/>
            </w:tcBorders>
            <w:vAlign w:val="center"/>
            <w:hideMark/>
          </w:tcPr>
          <w:p w14:paraId="2B6C3B8B" w14:textId="77777777" w:rsidR="000B75CF" w:rsidRPr="008E1600" w:rsidRDefault="000B75CF" w:rsidP="000B75CF">
            <w:pPr>
              <w:jc w:val="center"/>
              <w:rPr>
                <w:rFonts w:cs="Arial"/>
                <w:b/>
                <w:i w:val="0"/>
              </w:rPr>
            </w:pPr>
            <w:r w:rsidRPr="008E1600">
              <w:rPr>
                <w:rFonts w:cs="Arial"/>
                <w:b/>
                <w:i w:val="0"/>
              </w:rPr>
              <w:t>Fecha de Publicación</w:t>
            </w:r>
          </w:p>
        </w:tc>
        <w:tc>
          <w:tcPr>
            <w:tcW w:w="2269" w:type="dxa"/>
            <w:tcBorders>
              <w:top w:val="single" w:sz="4" w:space="0" w:color="000000"/>
              <w:left w:val="single" w:sz="4" w:space="0" w:color="000000"/>
              <w:bottom w:val="single" w:sz="4" w:space="0" w:color="000000"/>
              <w:right w:val="single" w:sz="4" w:space="0" w:color="000000"/>
            </w:tcBorders>
            <w:vAlign w:val="center"/>
            <w:hideMark/>
          </w:tcPr>
          <w:p w14:paraId="7235061B" w14:textId="77777777" w:rsidR="000B75CF" w:rsidRPr="008E1600" w:rsidRDefault="000B75CF" w:rsidP="000B75CF">
            <w:pPr>
              <w:jc w:val="center"/>
              <w:rPr>
                <w:rFonts w:cs="Arial"/>
                <w:b/>
                <w:i w:val="0"/>
              </w:rPr>
            </w:pPr>
            <w:r w:rsidRPr="008E1600">
              <w:rPr>
                <w:rFonts w:cs="Arial"/>
                <w:b/>
                <w:i w:val="0"/>
              </w:rPr>
              <w:t>Fecha Visita de Obra</w:t>
            </w:r>
          </w:p>
        </w:tc>
        <w:tc>
          <w:tcPr>
            <w:tcW w:w="2325" w:type="dxa"/>
            <w:tcBorders>
              <w:top w:val="single" w:sz="4" w:space="0" w:color="000000"/>
              <w:left w:val="single" w:sz="4" w:space="0" w:color="000000"/>
              <w:bottom w:val="single" w:sz="4" w:space="0" w:color="000000"/>
              <w:right w:val="single" w:sz="4" w:space="0" w:color="000000"/>
            </w:tcBorders>
            <w:vAlign w:val="center"/>
            <w:hideMark/>
          </w:tcPr>
          <w:p w14:paraId="77382601" w14:textId="77777777" w:rsidR="000B75CF" w:rsidRPr="008E1600" w:rsidRDefault="000B75CF" w:rsidP="000B75CF">
            <w:pPr>
              <w:jc w:val="center"/>
              <w:rPr>
                <w:rFonts w:cs="Arial"/>
                <w:b/>
                <w:i w:val="0"/>
              </w:rPr>
            </w:pPr>
            <w:r w:rsidRPr="008E1600">
              <w:rPr>
                <w:rFonts w:cs="Arial"/>
                <w:b/>
                <w:i w:val="0"/>
              </w:rPr>
              <w:t>Fecha Junta de Aclaraciones</w:t>
            </w:r>
          </w:p>
        </w:tc>
        <w:tc>
          <w:tcPr>
            <w:tcW w:w="2515" w:type="dxa"/>
            <w:tcBorders>
              <w:top w:val="single" w:sz="4" w:space="0" w:color="000000"/>
              <w:left w:val="single" w:sz="4" w:space="0" w:color="000000"/>
              <w:bottom w:val="single" w:sz="4" w:space="0" w:color="000000"/>
              <w:right w:val="single" w:sz="4" w:space="0" w:color="000000"/>
            </w:tcBorders>
            <w:vAlign w:val="center"/>
            <w:hideMark/>
          </w:tcPr>
          <w:p w14:paraId="4016D94B" w14:textId="77777777" w:rsidR="000B75CF" w:rsidRPr="008E1600" w:rsidRDefault="000B75CF" w:rsidP="000B75CF">
            <w:pPr>
              <w:jc w:val="center"/>
              <w:rPr>
                <w:rFonts w:cs="Arial"/>
                <w:b/>
                <w:i w:val="0"/>
              </w:rPr>
            </w:pPr>
            <w:r w:rsidRPr="008E1600">
              <w:rPr>
                <w:rFonts w:cs="Arial"/>
                <w:b/>
                <w:i w:val="0"/>
              </w:rPr>
              <w:t>Fecha Presentación y Apertura de Proposiciones</w:t>
            </w:r>
          </w:p>
        </w:tc>
      </w:tr>
      <w:tr w:rsidR="000B75CF" w:rsidRPr="008E1600" w14:paraId="7700C516" w14:textId="77777777" w:rsidTr="00230D11">
        <w:trPr>
          <w:trHeight w:val="492"/>
        </w:trPr>
        <w:tc>
          <w:tcPr>
            <w:tcW w:w="2530" w:type="dxa"/>
            <w:tcBorders>
              <w:top w:val="single" w:sz="4" w:space="0" w:color="000000"/>
              <w:left w:val="single" w:sz="4" w:space="0" w:color="000000"/>
              <w:bottom w:val="single" w:sz="4" w:space="0" w:color="000000"/>
              <w:right w:val="single" w:sz="4" w:space="0" w:color="000000"/>
            </w:tcBorders>
          </w:tcPr>
          <w:p w14:paraId="1B7CEF65" w14:textId="04920580" w:rsidR="000B75CF" w:rsidRPr="008E1600" w:rsidRDefault="009E5AA9" w:rsidP="009E5AA9">
            <w:pPr>
              <w:ind w:right="-108"/>
              <w:jc w:val="center"/>
              <w:rPr>
                <w:rFonts w:cs="Arial"/>
                <w:i w:val="0"/>
                <w:sz w:val="18"/>
                <w:szCs w:val="18"/>
              </w:rPr>
            </w:pPr>
            <w:r w:rsidRPr="008E1600">
              <w:rPr>
                <w:rFonts w:cs="Arial"/>
                <w:i w:val="0"/>
                <w:sz w:val="18"/>
                <w:szCs w:val="18"/>
              </w:rPr>
              <w:t>09</w:t>
            </w:r>
            <w:r w:rsidR="00E90E11" w:rsidRPr="008E1600">
              <w:rPr>
                <w:rFonts w:cs="Arial"/>
                <w:i w:val="0"/>
                <w:sz w:val="18"/>
                <w:szCs w:val="18"/>
              </w:rPr>
              <w:t xml:space="preserve"> de </w:t>
            </w:r>
            <w:r w:rsidRPr="008E1600">
              <w:rPr>
                <w:rFonts w:cs="Arial"/>
                <w:i w:val="0"/>
                <w:sz w:val="18"/>
                <w:szCs w:val="18"/>
              </w:rPr>
              <w:t>juli</w:t>
            </w:r>
            <w:r w:rsidR="00031261" w:rsidRPr="008E1600">
              <w:rPr>
                <w:rFonts w:cs="Arial"/>
                <w:i w:val="0"/>
                <w:sz w:val="18"/>
                <w:szCs w:val="18"/>
              </w:rPr>
              <w:t>o</w:t>
            </w:r>
            <w:r w:rsidR="00E90E11" w:rsidRPr="008E1600">
              <w:rPr>
                <w:rFonts w:cs="Arial"/>
                <w:i w:val="0"/>
                <w:sz w:val="18"/>
                <w:szCs w:val="18"/>
              </w:rPr>
              <w:t xml:space="preserve"> </w:t>
            </w:r>
            <w:r w:rsidR="00DC0D56" w:rsidRPr="008E1600">
              <w:rPr>
                <w:rFonts w:cs="Arial"/>
                <w:i w:val="0"/>
                <w:sz w:val="18"/>
                <w:szCs w:val="18"/>
              </w:rPr>
              <w:t>de 201</w:t>
            </w:r>
            <w:r w:rsidR="00E90E11" w:rsidRPr="008E1600">
              <w:rPr>
                <w:rFonts w:cs="Arial"/>
                <w:i w:val="0"/>
                <w:sz w:val="18"/>
                <w:szCs w:val="18"/>
              </w:rPr>
              <w:t>9</w:t>
            </w:r>
          </w:p>
        </w:tc>
        <w:tc>
          <w:tcPr>
            <w:tcW w:w="2269" w:type="dxa"/>
            <w:tcBorders>
              <w:top w:val="single" w:sz="4" w:space="0" w:color="000000"/>
              <w:left w:val="single" w:sz="4" w:space="0" w:color="000000"/>
              <w:bottom w:val="single" w:sz="4" w:space="0" w:color="000000"/>
              <w:right w:val="single" w:sz="4" w:space="0" w:color="000000"/>
            </w:tcBorders>
          </w:tcPr>
          <w:p w14:paraId="22F8AA85" w14:textId="48C439B8" w:rsidR="000B75CF" w:rsidRPr="008E1600" w:rsidRDefault="009E5AA9" w:rsidP="009E5AA9">
            <w:pPr>
              <w:jc w:val="center"/>
              <w:rPr>
                <w:rFonts w:cs="Arial"/>
                <w:i w:val="0"/>
                <w:sz w:val="18"/>
                <w:szCs w:val="18"/>
              </w:rPr>
            </w:pPr>
            <w:r w:rsidRPr="008E1600">
              <w:rPr>
                <w:rFonts w:cs="Arial"/>
                <w:i w:val="0"/>
                <w:sz w:val="18"/>
                <w:szCs w:val="18"/>
              </w:rPr>
              <w:t>17</w:t>
            </w:r>
            <w:r w:rsidR="00E90E11" w:rsidRPr="008E1600">
              <w:rPr>
                <w:rFonts w:cs="Arial"/>
                <w:i w:val="0"/>
                <w:sz w:val="18"/>
                <w:szCs w:val="18"/>
              </w:rPr>
              <w:t xml:space="preserve"> de </w:t>
            </w:r>
            <w:r w:rsidRPr="008E1600">
              <w:rPr>
                <w:rFonts w:cs="Arial"/>
                <w:i w:val="0"/>
                <w:sz w:val="18"/>
                <w:szCs w:val="18"/>
              </w:rPr>
              <w:t>juli</w:t>
            </w:r>
            <w:r w:rsidR="004A3DA9" w:rsidRPr="008E1600">
              <w:rPr>
                <w:rFonts w:cs="Arial"/>
                <w:i w:val="0"/>
                <w:sz w:val="18"/>
                <w:szCs w:val="18"/>
              </w:rPr>
              <w:t>o</w:t>
            </w:r>
            <w:r w:rsidR="00E90E11" w:rsidRPr="008E1600">
              <w:rPr>
                <w:rFonts w:cs="Arial"/>
                <w:i w:val="0"/>
                <w:sz w:val="18"/>
                <w:szCs w:val="18"/>
              </w:rPr>
              <w:t xml:space="preserve"> de 2019 a las </w:t>
            </w:r>
            <w:r w:rsidR="00031261" w:rsidRPr="008E1600">
              <w:rPr>
                <w:rFonts w:cs="Arial"/>
                <w:i w:val="0"/>
                <w:sz w:val="18"/>
                <w:szCs w:val="18"/>
              </w:rPr>
              <w:t>1</w:t>
            </w:r>
            <w:r w:rsidRPr="008E1600">
              <w:rPr>
                <w:rFonts w:cs="Arial"/>
                <w:i w:val="0"/>
                <w:sz w:val="18"/>
                <w:szCs w:val="18"/>
              </w:rPr>
              <w:t>1</w:t>
            </w:r>
            <w:r w:rsidR="00DC0D56" w:rsidRPr="008E1600">
              <w:rPr>
                <w:rFonts w:cs="Arial"/>
                <w:i w:val="0"/>
                <w:sz w:val="18"/>
                <w:szCs w:val="18"/>
              </w:rPr>
              <w:t xml:space="preserve">:00 </w:t>
            </w:r>
            <w:r w:rsidR="00DF038B" w:rsidRPr="008E1600">
              <w:rPr>
                <w:rFonts w:cs="Arial"/>
                <w:i w:val="0"/>
                <w:sz w:val="18"/>
                <w:szCs w:val="18"/>
              </w:rPr>
              <w:t>(</w:t>
            </w:r>
            <w:r w:rsidRPr="008E1600">
              <w:rPr>
                <w:rFonts w:cs="Arial"/>
                <w:i w:val="0"/>
                <w:sz w:val="18"/>
                <w:szCs w:val="18"/>
              </w:rPr>
              <w:t>once</w:t>
            </w:r>
            <w:r w:rsidR="00DF038B" w:rsidRPr="008E1600">
              <w:rPr>
                <w:rFonts w:cs="Arial"/>
                <w:i w:val="0"/>
                <w:sz w:val="18"/>
                <w:szCs w:val="18"/>
              </w:rPr>
              <w:t>) ho</w:t>
            </w:r>
            <w:r w:rsidR="00DC0D56" w:rsidRPr="008E1600">
              <w:rPr>
                <w:rFonts w:cs="Arial"/>
                <w:i w:val="0"/>
                <w:sz w:val="18"/>
                <w:szCs w:val="18"/>
              </w:rPr>
              <w:t>r</w:t>
            </w:r>
            <w:r w:rsidR="00DF038B" w:rsidRPr="008E1600">
              <w:rPr>
                <w:rFonts w:cs="Arial"/>
                <w:i w:val="0"/>
                <w:sz w:val="18"/>
                <w:szCs w:val="18"/>
              </w:rPr>
              <w:t>a</w:t>
            </w:r>
            <w:r w:rsidR="00DC0D56" w:rsidRPr="008E1600">
              <w:rPr>
                <w:rFonts w:cs="Arial"/>
                <w:i w:val="0"/>
                <w:sz w:val="18"/>
                <w:szCs w:val="18"/>
              </w:rPr>
              <w:t>s.</w:t>
            </w:r>
          </w:p>
        </w:tc>
        <w:tc>
          <w:tcPr>
            <w:tcW w:w="2325" w:type="dxa"/>
            <w:tcBorders>
              <w:top w:val="single" w:sz="4" w:space="0" w:color="000000"/>
              <w:left w:val="single" w:sz="4" w:space="0" w:color="000000"/>
              <w:bottom w:val="single" w:sz="4" w:space="0" w:color="000000"/>
              <w:right w:val="single" w:sz="4" w:space="0" w:color="000000"/>
            </w:tcBorders>
          </w:tcPr>
          <w:p w14:paraId="38B265F7" w14:textId="1F49F908" w:rsidR="000B75CF" w:rsidRPr="008E1600" w:rsidRDefault="007E42A7" w:rsidP="007E42A7">
            <w:pPr>
              <w:jc w:val="center"/>
              <w:rPr>
                <w:rFonts w:cs="Arial"/>
                <w:i w:val="0"/>
                <w:sz w:val="18"/>
                <w:szCs w:val="18"/>
              </w:rPr>
            </w:pPr>
            <w:r w:rsidRPr="008E1600">
              <w:rPr>
                <w:rFonts w:cs="Arial"/>
                <w:i w:val="0"/>
                <w:sz w:val="18"/>
                <w:szCs w:val="18"/>
              </w:rPr>
              <w:t>19</w:t>
            </w:r>
            <w:r w:rsidR="00E90E11" w:rsidRPr="008E1600">
              <w:rPr>
                <w:rFonts w:cs="Arial"/>
                <w:i w:val="0"/>
                <w:sz w:val="18"/>
                <w:szCs w:val="18"/>
              </w:rPr>
              <w:t xml:space="preserve"> de </w:t>
            </w:r>
            <w:r w:rsidRPr="008E1600">
              <w:rPr>
                <w:rFonts w:cs="Arial"/>
                <w:i w:val="0"/>
                <w:sz w:val="18"/>
                <w:szCs w:val="18"/>
              </w:rPr>
              <w:t>juli</w:t>
            </w:r>
            <w:r w:rsidR="00031261" w:rsidRPr="008E1600">
              <w:rPr>
                <w:rFonts w:cs="Arial"/>
                <w:i w:val="0"/>
                <w:sz w:val="18"/>
                <w:szCs w:val="18"/>
              </w:rPr>
              <w:t>o</w:t>
            </w:r>
            <w:r w:rsidR="00E90E11" w:rsidRPr="008E1600">
              <w:rPr>
                <w:rFonts w:cs="Arial"/>
                <w:i w:val="0"/>
                <w:sz w:val="18"/>
                <w:szCs w:val="18"/>
              </w:rPr>
              <w:t xml:space="preserve"> de 2019 a las </w:t>
            </w:r>
            <w:r w:rsidR="00031261" w:rsidRPr="008E1600">
              <w:rPr>
                <w:rFonts w:cs="Arial"/>
                <w:i w:val="0"/>
                <w:sz w:val="18"/>
                <w:szCs w:val="18"/>
              </w:rPr>
              <w:t>10</w:t>
            </w:r>
            <w:r w:rsidR="00E90E11" w:rsidRPr="008E1600">
              <w:rPr>
                <w:rFonts w:cs="Arial"/>
                <w:i w:val="0"/>
                <w:sz w:val="18"/>
                <w:szCs w:val="18"/>
              </w:rPr>
              <w:t>:00</w:t>
            </w:r>
            <w:r w:rsidR="00DF038B" w:rsidRPr="008E1600">
              <w:rPr>
                <w:rFonts w:cs="Arial"/>
                <w:i w:val="0"/>
                <w:sz w:val="18"/>
                <w:szCs w:val="18"/>
              </w:rPr>
              <w:t xml:space="preserve"> (diez)</w:t>
            </w:r>
            <w:r w:rsidR="00E90E11" w:rsidRPr="008E1600">
              <w:rPr>
                <w:rFonts w:cs="Arial"/>
                <w:i w:val="0"/>
                <w:sz w:val="18"/>
                <w:szCs w:val="18"/>
              </w:rPr>
              <w:t xml:space="preserve"> </w:t>
            </w:r>
            <w:r w:rsidR="00DF038B" w:rsidRPr="008E1600">
              <w:rPr>
                <w:rFonts w:cs="Arial"/>
                <w:i w:val="0"/>
                <w:sz w:val="18"/>
                <w:szCs w:val="18"/>
              </w:rPr>
              <w:t>ho</w:t>
            </w:r>
            <w:r w:rsidR="00E90E11" w:rsidRPr="008E1600">
              <w:rPr>
                <w:rFonts w:cs="Arial"/>
                <w:i w:val="0"/>
                <w:sz w:val="18"/>
                <w:szCs w:val="18"/>
              </w:rPr>
              <w:t>r</w:t>
            </w:r>
            <w:r w:rsidR="00DF038B" w:rsidRPr="008E1600">
              <w:rPr>
                <w:rFonts w:cs="Arial"/>
                <w:i w:val="0"/>
                <w:sz w:val="18"/>
                <w:szCs w:val="18"/>
              </w:rPr>
              <w:t>a</w:t>
            </w:r>
            <w:r w:rsidR="00E90E11" w:rsidRPr="008E1600">
              <w:rPr>
                <w:rFonts w:cs="Arial"/>
                <w:i w:val="0"/>
                <w:sz w:val="18"/>
                <w:szCs w:val="18"/>
              </w:rPr>
              <w:t>s.</w:t>
            </w:r>
          </w:p>
        </w:tc>
        <w:tc>
          <w:tcPr>
            <w:tcW w:w="2515" w:type="dxa"/>
            <w:tcBorders>
              <w:top w:val="single" w:sz="4" w:space="0" w:color="000000"/>
              <w:left w:val="single" w:sz="4" w:space="0" w:color="000000"/>
              <w:bottom w:val="single" w:sz="4" w:space="0" w:color="000000"/>
              <w:right w:val="single" w:sz="4" w:space="0" w:color="000000"/>
            </w:tcBorders>
          </w:tcPr>
          <w:p w14:paraId="2EFE90AB" w14:textId="2C852C68" w:rsidR="000B75CF" w:rsidRPr="008E1600" w:rsidRDefault="007E42A7" w:rsidP="007E42A7">
            <w:pPr>
              <w:jc w:val="center"/>
              <w:rPr>
                <w:rFonts w:cs="Arial"/>
                <w:i w:val="0"/>
                <w:sz w:val="18"/>
                <w:szCs w:val="18"/>
              </w:rPr>
            </w:pPr>
            <w:r w:rsidRPr="008E1600">
              <w:rPr>
                <w:rFonts w:cs="Arial"/>
                <w:i w:val="0"/>
                <w:sz w:val="18"/>
                <w:szCs w:val="18"/>
              </w:rPr>
              <w:t>08</w:t>
            </w:r>
            <w:r w:rsidR="00E90E11" w:rsidRPr="008E1600">
              <w:rPr>
                <w:rFonts w:cs="Arial"/>
                <w:i w:val="0"/>
                <w:sz w:val="18"/>
                <w:szCs w:val="18"/>
              </w:rPr>
              <w:t xml:space="preserve"> de </w:t>
            </w:r>
            <w:r w:rsidRPr="008E1600">
              <w:rPr>
                <w:rFonts w:cs="Arial"/>
                <w:i w:val="0"/>
                <w:sz w:val="18"/>
                <w:szCs w:val="18"/>
              </w:rPr>
              <w:t>agost</w:t>
            </w:r>
            <w:r w:rsidR="00F976A9" w:rsidRPr="008E1600">
              <w:rPr>
                <w:rFonts w:cs="Arial"/>
                <w:i w:val="0"/>
                <w:sz w:val="18"/>
                <w:szCs w:val="18"/>
              </w:rPr>
              <w:t>o</w:t>
            </w:r>
            <w:r w:rsidR="00E90E11" w:rsidRPr="008E1600">
              <w:rPr>
                <w:rFonts w:cs="Arial"/>
                <w:i w:val="0"/>
                <w:sz w:val="18"/>
                <w:szCs w:val="18"/>
              </w:rPr>
              <w:t xml:space="preserve"> de 2019 a las </w:t>
            </w:r>
            <w:r w:rsidR="00031261" w:rsidRPr="008E1600">
              <w:rPr>
                <w:rFonts w:cs="Arial"/>
                <w:i w:val="0"/>
                <w:sz w:val="18"/>
                <w:szCs w:val="18"/>
              </w:rPr>
              <w:t>10</w:t>
            </w:r>
            <w:r w:rsidR="00E90E11" w:rsidRPr="008E1600">
              <w:rPr>
                <w:rFonts w:cs="Arial"/>
                <w:i w:val="0"/>
                <w:sz w:val="18"/>
                <w:szCs w:val="18"/>
              </w:rPr>
              <w:t>:00</w:t>
            </w:r>
            <w:r w:rsidR="00DF038B" w:rsidRPr="008E1600">
              <w:rPr>
                <w:rFonts w:cs="Arial"/>
                <w:i w:val="0"/>
                <w:sz w:val="18"/>
                <w:szCs w:val="18"/>
              </w:rPr>
              <w:t xml:space="preserve"> (diez)</w:t>
            </w:r>
            <w:r w:rsidR="00E90E11" w:rsidRPr="008E1600">
              <w:rPr>
                <w:rFonts w:cs="Arial"/>
                <w:i w:val="0"/>
                <w:sz w:val="18"/>
                <w:szCs w:val="18"/>
              </w:rPr>
              <w:t xml:space="preserve"> </w:t>
            </w:r>
            <w:r w:rsidR="00DF038B" w:rsidRPr="008E1600">
              <w:rPr>
                <w:rFonts w:cs="Arial"/>
                <w:i w:val="0"/>
                <w:sz w:val="18"/>
                <w:szCs w:val="18"/>
              </w:rPr>
              <w:t>ho</w:t>
            </w:r>
            <w:r w:rsidR="00E90E11" w:rsidRPr="008E1600">
              <w:rPr>
                <w:rFonts w:cs="Arial"/>
                <w:i w:val="0"/>
                <w:sz w:val="18"/>
                <w:szCs w:val="18"/>
              </w:rPr>
              <w:t>r</w:t>
            </w:r>
            <w:r w:rsidR="00DF038B" w:rsidRPr="008E1600">
              <w:rPr>
                <w:rFonts w:cs="Arial"/>
                <w:i w:val="0"/>
                <w:sz w:val="18"/>
                <w:szCs w:val="18"/>
              </w:rPr>
              <w:t>a</w:t>
            </w:r>
            <w:r w:rsidR="00E90E11" w:rsidRPr="008E1600">
              <w:rPr>
                <w:rFonts w:cs="Arial"/>
                <w:i w:val="0"/>
                <w:sz w:val="18"/>
                <w:szCs w:val="18"/>
              </w:rPr>
              <w:t>s.</w:t>
            </w:r>
          </w:p>
        </w:tc>
      </w:tr>
    </w:tbl>
    <w:p w14:paraId="0B2209A4" w14:textId="399F3E6D" w:rsidR="00296193" w:rsidRPr="008E1600" w:rsidRDefault="00296193" w:rsidP="004C1BDC">
      <w:pPr>
        <w:pStyle w:val="Textoindependiente31"/>
        <w:rPr>
          <w:rFonts w:cs="Arial"/>
          <w:b/>
          <w:i w:val="0"/>
          <w:sz w:val="20"/>
          <w:lang w:val="es-MX"/>
        </w:rPr>
      </w:pPr>
    </w:p>
    <w:p w14:paraId="7A789B36" w14:textId="77777777" w:rsidR="00296193" w:rsidRPr="008E1600" w:rsidRDefault="00296193" w:rsidP="004C1BDC">
      <w:pPr>
        <w:pStyle w:val="Textoindependiente31"/>
        <w:rPr>
          <w:rFonts w:cs="Arial"/>
          <w:b/>
          <w:i w:val="0"/>
          <w:sz w:val="20"/>
          <w:lang w:val="es-MX"/>
        </w:rPr>
      </w:pPr>
    </w:p>
    <w:p w14:paraId="7FE74DA4" w14:textId="70DD4709" w:rsidR="00296193" w:rsidRPr="008E1600" w:rsidRDefault="00296193" w:rsidP="00FE0629">
      <w:pPr>
        <w:jc w:val="both"/>
        <w:rPr>
          <w:b/>
          <w:u w:val="single"/>
        </w:rPr>
      </w:pPr>
      <w:r w:rsidRPr="008E1600">
        <w:rPr>
          <w:i w:val="0"/>
        </w:rPr>
        <w:t xml:space="preserve">Con fecha 19 de octubre de 2017, se publicó en el periódico oficial del Gobierno del Estado de San Luis Potosí “Plan de San Luis” el </w:t>
      </w:r>
      <w:r w:rsidRPr="008E1600">
        <w:rPr>
          <w:b/>
          <w:i w:val="0"/>
        </w:rPr>
        <w:t xml:space="preserve">“ACUERDO ADMINISTRATIVO POR EL QUE SE EXPIDE EL PROTOCOLO DE ACTUACIÓN EN MATERIA DE CONTRATACIONES PÚBLICAS, OTORGAMIENTO Y PRORROGA DE LICENCIAS, PERMISOS AUTORIZACIONES Y CONCESIONES.” El cual entro en vigor al </w:t>
      </w:r>
      <w:r w:rsidR="008B084B" w:rsidRPr="008E1600">
        <w:rPr>
          <w:b/>
          <w:i w:val="0"/>
        </w:rPr>
        <w:t>día</w:t>
      </w:r>
      <w:r w:rsidRPr="008E1600">
        <w:rPr>
          <w:b/>
          <w:i w:val="0"/>
        </w:rPr>
        <w:t xml:space="preserve"> siguiente de su publicación</w:t>
      </w:r>
      <w:r w:rsidR="008B084B" w:rsidRPr="008E1600">
        <w:rPr>
          <w:b/>
          <w:i w:val="0"/>
        </w:rPr>
        <w:t xml:space="preserve">, en el que se establecen las conductas a que deben sujetarse los servidores públicos en el contacto con particulares, protocolo que puede ser consultado en la </w:t>
      </w:r>
      <w:r w:rsidR="008B084B" w:rsidRPr="008E1600">
        <w:rPr>
          <w:i w:val="0"/>
        </w:rPr>
        <w:t>página de internet de la Contraloría General del Estado, a través de la liga</w:t>
      </w:r>
      <w:r w:rsidR="008B084B" w:rsidRPr="008E1600">
        <w:rPr>
          <w:b/>
        </w:rPr>
        <w:t xml:space="preserve"> </w:t>
      </w:r>
      <w:hyperlink r:id="rId9" w:history="1">
        <w:r w:rsidR="002423A6" w:rsidRPr="008E1600">
          <w:rPr>
            <w:rStyle w:val="Hipervnculo"/>
            <w:rFonts w:cs="Arial"/>
            <w:b/>
            <w:i w:val="0"/>
            <w:color w:val="auto"/>
          </w:rPr>
          <w:t>www.conttaloriaslp.gob.mx</w:t>
        </w:r>
      </w:hyperlink>
      <w:r w:rsidR="008B084B" w:rsidRPr="008E1600">
        <w:rPr>
          <w:b/>
          <w:u w:val="single"/>
        </w:rPr>
        <w:t>.</w:t>
      </w:r>
    </w:p>
    <w:p w14:paraId="20094C1F" w14:textId="77777777" w:rsidR="002423A6" w:rsidRPr="008E1600" w:rsidRDefault="002423A6" w:rsidP="004C1BDC">
      <w:pPr>
        <w:pStyle w:val="Textoindependiente31"/>
        <w:rPr>
          <w:rFonts w:cs="Arial"/>
          <w:b/>
          <w:i w:val="0"/>
          <w:sz w:val="20"/>
          <w:u w:val="single"/>
          <w:lang w:val="es-MX"/>
        </w:rPr>
      </w:pPr>
    </w:p>
    <w:p w14:paraId="73FB21D9" w14:textId="04DDB8D1" w:rsidR="002423A6" w:rsidRPr="008E1600" w:rsidRDefault="002423A6" w:rsidP="004C1BDC">
      <w:pPr>
        <w:pStyle w:val="Textoindependiente31"/>
        <w:rPr>
          <w:rFonts w:cs="Arial"/>
          <w:b/>
          <w:i w:val="0"/>
          <w:sz w:val="20"/>
          <w:lang w:val="es-MX"/>
        </w:rPr>
      </w:pPr>
      <w:r w:rsidRPr="008E1600">
        <w:rPr>
          <w:rFonts w:cs="Arial"/>
          <w:b/>
          <w:i w:val="0"/>
          <w:sz w:val="20"/>
          <w:lang w:val="es-MX"/>
        </w:rPr>
        <w:lastRenderedPageBreak/>
        <w:t xml:space="preserve">Numeral 6 del anexo primero del PROTOCOLO DE ACTUACIÓN EN MATERIA DE CONTRATACIONES PÚBLICAS, OTORGAMIENTO Y PRORROGA DE LICENCIAS, PERMISOS AUTORIZACIONES Y CONCESIONES.- </w:t>
      </w:r>
      <w:r w:rsidRPr="008E1600">
        <w:rPr>
          <w:rFonts w:cs="Arial"/>
          <w:i w:val="0"/>
          <w:sz w:val="20"/>
          <w:lang w:val="es-MX"/>
        </w:rPr>
        <w:t>Las dependencias y entidades deberán al, inicio del procedimiento de que se trate o en el primer contacto con motivo de este, atender las siguientes obligaciones:</w:t>
      </w:r>
    </w:p>
    <w:p w14:paraId="19DAF759" w14:textId="77777777" w:rsidR="002423A6" w:rsidRPr="008E1600" w:rsidRDefault="002423A6" w:rsidP="004C1BDC">
      <w:pPr>
        <w:pStyle w:val="Textoindependiente31"/>
        <w:rPr>
          <w:rFonts w:cs="Arial"/>
          <w:b/>
          <w:i w:val="0"/>
          <w:sz w:val="20"/>
          <w:lang w:val="es-MX"/>
        </w:rPr>
      </w:pPr>
    </w:p>
    <w:p w14:paraId="100FE16F" w14:textId="02C84CFE" w:rsidR="002423A6" w:rsidRPr="008E1600" w:rsidRDefault="002423A6" w:rsidP="004C1BDC">
      <w:pPr>
        <w:pStyle w:val="Textoindependiente31"/>
        <w:rPr>
          <w:rFonts w:cs="Arial"/>
          <w:i w:val="0"/>
          <w:sz w:val="20"/>
          <w:lang w:val="es-MX"/>
        </w:rPr>
      </w:pPr>
      <w:r w:rsidRPr="008E1600">
        <w:rPr>
          <w:rFonts w:cs="Arial"/>
          <w:b/>
          <w:i w:val="0"/>
          <w:sz w:val="20"/>
          <w:lang w:val="es-MX"/>
        </w:rPr>
        <w:t xml:space="preserve">c).- </w:t>
      </w:r>
      <w:r w:rsidRPr="008E1600">
        <w:rPr>
          <w:rFonts w:cs="Arial"/>
          <w:i w:val="0"/>
          <w:sz w:val="20"/>
          <w:lang w:val="es-MX"/>
        </w:rPr>
        <w:t>Grabar las comunicaciones telefónicas, así como las reuniones, visitas y actos públicos que se desarrollen con motivo de los procedimientos siguientes:</w:t>
      </w:r>
    </w:p>
    <w:p w14:paraId="39C62D65" w14:textId="77777777" w:rsidR="002423A6" w:rsidRPr="008E1600" w:rsidRDefault="002423A6" w:rsidP="004C1BDC">
      <w:pPr>
        <w:pStyle w:val="Textoindependiente31"/>
        <w:rPr>
          <w:rFonts w:cs="Arial"/>
          <w:i w:val="0"/>
          <w:sz w:val="20"/>
          <w:lang w:val="es-MX"/>
        </w:rPr>
      </w:pPr>
    </w:p>
    <w:p w14:paraId="593E62D2" w14:textId="4E058725" w:rsidR="002423A6" w:rsidRPr="008E1600" w:rsidRDefault="002423A6" w:rsidP="004C1BDC">
      <w:pPr>
        <w:pStyle w:val="Textoindependiente31"/>
        <w:rPr>
          <w:rFonts w:cs="Arial"/>
          <w:i w:val="0"/>
          <w:sz w:val="20"/>
          <w:lang w:val="es-MX"/>
        </w:rPr>
      </w:pPr>
      <w:r w:rsidRPr="008E1600">
        <w:rPr>
          <w:rFonts w:cs="Arial"/>
          <w:i w:val="0"/>
          <w:sz w:val="20"/>
          <w:lang w:val="es-MX"/>
        </w:rPr>
        <w:t>I.- Contrataciones Públicas</w:t>
      </w:r>
    </w:p>
    <w:p w14:paraId="451E6AF6" w14:textId="77777777" w:rsidR="002423A6" w:rsidRPr="008E1600" w:rsidRDefault="002423A6" w:rsidP="004C1BDC">
      <w:pPr>
        <w:pStyle w:val="Textoindependiente31"/>
        <w:rPr>
          <w:rFonts w:cs="Arial"/>
          <w:i w:val="0"/>
          <w:sz w:val="20"/>
          <w:lang w:val="es-MX"/>
        </w:rPr>
      </w:pPr>
    </w:p>
    <w:p w14:paraId="33D897E5" w14:textId="1C4BC702" w:rsidR="00296193" w:rsidRPr="008E1600" w:rsidRDefault="00BC1430" w:rsidP="004C1BDC">
      <w:pPr>
        <w:pStyle w:val="Textoindependiente31"/>
        <w:rPr>
          <w:rFonts w:cs="Arial"/>
          <w:i w:val="0"/>
          <w:sz w:val="20"/>
          <w:lang w:val="es-MX"/>
        </w:rPr>
      </w:pPr>
      <w:r w:rsidRPr="008E1600">
        <w:rPr>
          <w:rFonts w:cs="Arial"/>
          <w:b/>
          <w:i w:val="0"/>
          <w:sz w:val="20"/>
          <w:lang w:val="es-MX"/>
        </w:rPr>
        <w:t xml:space="preserve">Numeral 8 del anexo primero del PROTOCOLO DE ACTUACIÓN EN MATERIA DE CONTRATACIONES PÚBLICAS, OTORGAMIENTO Y PRORROGA DE LICENCIAS, PERMISOS AUTORIZACIONES Y CONCESIONES.- </w:t>
      </w:r>
      <w:r w:rsidRPr="008E1600">
        <w:rPr>
          <w:rFonts w:cs="Arial"/>
          <w:i w:val="0"/>
          <w:sz w:val="20"/>
          <w:lang w:val="es-MX"/>
        </w:rPr>
        <w:t>El dispositivo en el que se almacenen las grabaciones y videograbaciones a las que se refiere el numeral 6 inciso c) de este anexo formara parte del expediente de contrataciones públicas…Dichas grabaciones y videograbaciones quedaran sujetas a las disposiciones jurídicas en materia de archivos electrónicos, transparencia, protección de datos personales y demás que resulten aplicables.</w:t>
      </w:r>
    </w:p>
    <w:p w14:paraId="3962BF25" w14:textId="77777777" w:rsidR="00BC1430" w:rsidRPr="008E1600" w:rsidRDefault="00BC1430" w:rsidP="004C1BDC">
      <w:pPr>
        <w:pStyle w:val="Textoindependiente31"/>
        <w:rPr>
          <w:rFonts w:cs="Arial"/>
          <w:i w:val="0"/>
          <w:sz w:val="20"/>
          <w:lang w:val="es-MX"/>
        </w:rPr>
      </w:pPr>
    </w:p>
    <w:p w14:paraId="221E6607" w14:textId="392F8B7E" w:rsidR="00BC1430" w:rsidRPr="008E1600" w:rsidRDefault="00C3556F" w:rsidP="004C1BDC">
      <w:pPr>
        <w:pStyle w:val="Textoindependiente31"/>
        <w:rPr>
          <w:rFonts w:cs="Arial"/>
          <w:i w:val="0"/>
          <w:sz w:val="20"/>
          <w:lang w:val="es-MX"/>
        </w:rPr>
      </w:pPr>
      <w:r w:rsidRPr="008E1600">
        <w:rPr>
          <w:rFonts w:cs="Arial"/>
          <w:i w:val="0"/>
          <w:sz w:val="20"/>
          <w:lang w:val="es-MX"/>
        </w:rPr>
        <w:t>Los servidores públicos, deberán obtener el consentimiento tácito o expreso de los participantes para videograbar las reuniones, y les comunicarán que se entenderá que hay consentimiento tácito cuando permanezcan en las reuniones de que se trate.</w:t>
      </w:r>
    </w:p>
    <w:p w14:paraId="3AC1D5B0" w14:textId="77777777" w:rsidR="00C3556F" w:rsidRPr="008E1600" w:rsidRDefault="00C3556F" w:rsidP="004C1BDC">
      <w:pPr>
        <w:pStyle w:val="Textoindependiente31"/>
        <w:rPr>
          <w:rFonts w:cs="Arial"/>
          <w:i w:val="0"/>
          <w:sz w:val="20"/>
          <w:lang w:val="es-MX"/>
        </w:rPr>
      </w:pPr>
    </w:p>
    <w:p w14:paraId="13AEFCC3" w14:textId="57C0B4F2" w:rsidR="00C3556F" w:rsidRPr="008E1600" w:rsidRDefault="00C3556F" w:rsidP="004C1BDC">
      <w:pPr>
        <w:pStyle w:val="Textoindependiente31"/>
        <w:rPr>
          <w:rFonts w:cs="Arial"/>
          <w:i w:val="0"/>
          <w:sz w:val="20"/>
          <w:lang w:val="es-MX"/>
        </w:rPr>
      </w:pPr>
      <w:r w:rsidRPr="008E1600">
        <w:rPr>
          <w:rFonts w:cs="Arial"/>
          <w:i w:val="0"/>
          <w:sz w:val="20"/>
          <w:lang w:val="es-MX"/>
        </w:rPr>
        <w:t>De no existir consentimiento del particular, el servidor público le informará que no podrá permanecer en la reunión.</w:t>
      </w:r>
    </w:p>
    <w:p w14:paraId="22E574DB" w14:textId="77777777" w:rsidR="00C3556F" w:rsidRPr="008E1600" w:rsidRDefault="00C3556F" w:rsidP="004C1BDC">
      <w:pPr>
        <w:pStyle w:val="Textoindependiente31"/>
        <w:rPr>
          <w:rFonts w:cs="Arial"/>
          <w:i w:val="0"/>
          <w:sz w:val="20"/>
          <w:lang w:val="es-MX"/>
        </w:rPr>
      </w:pPr>
    </w:p>
    <w:p w14:paraId="16EA9B62" w14:textId="3B7C9C76" w:rsidR="00C3556F" w:rsidRPr="008E1600" w:rsidRDefault="00C3556F" w:rsidP="004C1BDC">
      <w:pPr>
        <w:pStyle w:val="Textoindependiente31"/>
        <w:rPr>
          <w:rFonts w:cs="Arial"/>
          <w:i w:val="0"/>
          <w:sz w:val="20"/>
          <w:lang w:val="es-MX"/>
        </w:rPr>
      </w:pPr>
      <w:r w:rsidRPr="008E1600">
        <w:rPr>
          <w:rFonts w:cs="Arial"/>
          <w:i w:val="0"/>
          <w:sz w:val="20"/>
          <w:lang w:val="es-MX"/>
        </w:rPr>
        <w:t>Los particulares que participen en las videograbaciones podrán obtener una copia de las mismas, previo pago del costo de los materiales del almacenamiento respectivos.</w:t>
      </w:r>
    </w:p>
    <w:p w14:paraId="6426B1B7" w14:textId="77777777" w:rsidR="00C3556F" w:rsidRPr="008E1600" w:rsidRDefault="00C3556F" w:rsidP="004C1BDC">
      <w:pPr>
        <w:pStyle w:val="Textoindependiente31"/>
        <w:rPr>
          <w:rFonts w:cs="Arial"/>
          <w:i w:val="0"/>
          <w:sz w:val="20"/>
          <w:lang w:val="es-MX"/>
        </w:rPr>
      </w:pPr>
    </w:p>
    <w:p w14:paraId="368B32AF" w14:textId="3D16F9C0" w:rsidR="00C3556F" w:rsidRPr="008E1600" w:rsidRDefault="00C3556F" w:rsidP="004C1BDC">
      <w:pPr>
        <w:pStyle w:val="Textoindependiente31"/>
        <w:rPr>
          <w:rFonts w:cs="Arial"/>
          <w:i w:val="0"/>
          <w:sz w:val="20"/>
          <w:lang w:val="es-MX"/>
        </w:rPr>
      </w:pPr>
      <w:r w:rsidRPr="008E1600">
        <w:rPr>
          <w:rFonts w:cs="Arial"/>
          <w:i w:val="0"/>
          <w:sz w:val="20"/>
          <w:lang w:val="es-MX"/>
        </w:rPr>
        <w:t>En el caso de las visitas y actos públicos no se requerirá el consentimiento de los particulares para videograbarlos, en tanto que los mismos son de orden e interés públicos.</w:t>
      </w:r>
    </w:p>
    <w:p w14:paraId="3C2D9E19" w14:textId="77777777" w:rsidR="00C3556F" w:rsidRPr="008E1600" w:rsidRDefault="00C3556F" w:rsidP="004C1BDC">
      <w:pPr>
        <w:pStyle w:val="Textoindependiente31"/>
        <w:rPr>
          <w:rFonts w:cs="Arial"/>
          <w:i w:val="0"/>
          <w:sz w:val="20"/>
          <w:lang w:val="es-MX"/>
        </w:rPr>
      </w:pPr>
    </w:p>
    <w:p w14:paraId="35781E55" w14:textId="251DFFA3" w:rsidR="00C3556F" w:rsidRPr="008E1600" w:rsidRDefault="00B7196C" w:rsidP="004C1BDC">
      <w:pPr>
        <w:pStyle w:val="Textoindependiente31"/>
        <w:rPr>
          <w:rFonts w:cs="Arial"/>
          <w:i w:val="0"/>
          <w:sz w:val="20"/>
          <w:lang w:val="es-MX"/>
        </w:rPr>
      </w:pPr>
      <w:r w:rsidRPr="008E1600">
        <w:rPr>
          <w:rFonts w:cs="Arial"/>
          <w:i w:val="0"/>
          <w:sz w:val="20"/>
          <w:lang w:val="es-MX"/>
        </w:rPr>
        <w:t>Tratándose</w:t>
      </w:r>
      <w:r w:rsidR="00C3556F" w:rsidRPr="008E1600">
        <w:rPr>
          <w:rFonts w:cs="Arial"/>
          <w:i w:val="0"/>
          <w:sz w:val="20"/>
          <w:lang w:val="es-MX"/>
        </w:rPr>
        <w:t xml:space="preserve"> de exámenes o evaluaciones médicas que requieran para las licencias, permisos, autorizaciones y concesiones, se estará a lo que dispongan los protocolos de actuación médica aplicables.</w:t>
      </w:r>
    </w:p>
    <w:p w14:paraId="28315ED9" w14:textId="77777777" w:rsidR="00C3556F" w:rsidRPr="008E1600" w:rsidRDefault="00C3556F" w:rsidP="004C1BDC">
      <w:pPr>
        <w:pStyle w:val="Textoindependiente31"/>
        <w:rPr>
          <w:rFonts w:cs="Arial"/>
          <w:b/>
          <w:i w:val="0"/>
          <w:sz w:val="20"/>
          <w:lang w:val="es-MX"/>
        </w:rPr>
      </w:pPr>
    </w:p>
    <w:p w14:paraId="0094F41B" w14:textId="77777777" w:rsidR="00BC1430" w:rsidRPr="008E1600" w:rsidRDefault="00BC1430" w:rsidP="004C1BDC">
      <w:pPr>
        <w:pStyle w:val="Textoindependiente31"/>
        <w:rPr>
          <w:rFonts w:cs="Arial"/>
          <w:i w:val="0"/>
          <w:sz w:val="20"/>
          <w:lang w:val="es-MX"/>
        </w:rPr>
      </w:pPr>
    </w:p>
    <w:p w14:paraId="6E5DE02B" w14:textId="77777777" w:rsidR="004C1BDC" w:rsidRPr="008E1600" w:rsidRDefault="004C1BDC" w:rsidP="004C1BDC">
      <w:pPr>
        <w:pStyle w:val="Textoindependiente31"/>
        <w:rPr>
          <w:rFonts w:cs="Arial"/>
          <w:b/>
          <w:i w:val="0"/>
          <w:sz w:val="20"/>
          <w:lang w:val="es-MX"/>
        </w:rPr>
      </w:pPr>
      <w:r w:rsidRPr="008E1600">
        <w:rPr>
          <w:rFonts w:cs="Arial"/>
          <w:b/>
          <w:i w:val="0"/>
          <w:sz w:val="20"/>
          <w:lang w:val="es-MX"/>
        </w:rPr>
        <w:t>PARTICIPACIÓN DE OBSERVADORES.</w:t>
      </w:r>
    </w:p>
    <w:p w14:paraId="226DC550" w14:textId="77777777" w:rsidR="004C1BDC" w:rsidRPr="008E1600" w:rsidRDefault="004C1BDC" w:rsidP="004C1BDC">
      <w:pPr>
        <w:pStyle w:val="Textoindependiente31"/>
        <w:rPr>
          <w:rFonts w:cs="Arial"/>
          <w:i w:val="0"/>
          <w:sz w:val="20"/>
          <w:lang w:val="es-MX"/>
        </w:rPr>
      </w:pPr>
    </w:p>
    <w:p w14:paraId="683752EB" w14:textId="77777777" w:rsidR="004C1BDC" w:rsidRPr="008E1600" w:rsidRDefault="004C1BDC" w:rsidP="004C1BDC">
      <w:pPr>
        <w:jc w:val="both"/>
        <w:rPr>
          <w:rFonts w:cs="Arial"/>
          <w:i w:val="0"/>
        </w:rPr>
      </w:pPr>
      <w:r w:rsidRPr="008E1600">
        <w:rPr>
          <w:rFonts w:cs="Arial"/>
          <w:i w:val="0"/>
        </w:rPr>
        <w:t xml:space="preserve">Se indica que, en cumplimiento a lo dispuesto por el artículo </w:t>
      </w:r>
      <w:r w:rsidR="00457181" w:rsidRPr="008E1600">
        <w:rPr>
          <w:rFonts w:cs="Arial"/>
          <w:i w:val="0"/>
        </w:rPr>
        <w:t>41</w:t>
      </w:r>
      <w:r w:rsidRPr="008E1600">
        <w:rPr>
          <w:rFonts w:cs="Arial"/>
          <w:i w:val="0"/>
        </w:rPr>
        <w:t xml:space="preserve"> de la Ley de Obras Públicas y Servicios Relacionados con las Mismas</w:t>
      </w:r>
      <w:r w:rsidR="00457181" w:rsidRPr="008E1600">
        <w:rPr>
          <w:rFonts w:cs="Arial"/>
          <w:i w:val="0"/>
        </w:rPr>
        <w:t xml:space="preserve"> </w:t>
      </w:r>
      <w:r w:rsidR="00000AF6" w:rsidRPr="008E1600">
        <w:rPr>
          <w:rFonts w:cs="Arial"/>
          <w:i w:val="0"/>
        </w:rPr>
        <w:t>del Estado de San Luis Potosí</w:t>
      </w:r>
      <w:r w:rsidRPr="008E1600">
        <w:rPr>
          <w:rFonts w:cs="Arial"/>
          <w:i w:val="0"/>
        </w:rPr>
        <w:t xml:space="preserve">, se permitirá la asistencia de cualquier persona que manifieste su interés de estar presente en los diferentes actos de ésta </w:t>
      </w:r>
      <w:r w:rsidR="009A3DD5" w:rsidRPr="008E1600">
        <w:rPr>
          <w:rFonts w:cs="Arial"/>
          <w:i w:val="0"/>
        </w:rPr>
        <w:t xml:space="preserve">Licitación Pública </w:t>
      </w:r>
      <w:r w:rsidR="00917274" w:rsidRPr="008E1600">
        <w:rPr>
          <w:rFonts w:cs="Arial"/>
          <w:i w:val="0"/>
        </w:rPr>
        <w:t>Estata</w:t>
      </w:r>
      <w:r w:rsidRPr="008E1600">
        <w:rPr>
          <w:rFonts w:cs="Arial"/>
          <w:i w:val="0"/>
        </w:rPr>
        <w:t>l, en calidad de observador, bajo la condición de que deberán registrar previamente su asistencia en</w:t>
      </w:r>
      <w:r w:rsidR="00142A34" w:rsidRPr="008E1600">
        <w:rPr>
          <w:rFonts w:cs="Arial"/>
          <w:i w:val="0"/>
        </w:rPr>
        <w:t xml:space="preserve"> </w:t>
      </w:r>
      <w:r w:rsidR="00102272" w:rsidRPr="008E1600">
        <w:rPr>
          <w:rFonts w:cs="Arial"/>
          <w:b/>
          <w:i w:val="0"/>
        </w:rPr>
        <w:t>las oficinas de la Convocante</w:t>
      </w:r>
      <w:r w:rsidR="00102272" w:rsidRPr="008E1600">
        <w:rPr>
          <w:rFonts w:cs="Arial"/>
          <w:i w:val="0"/>
        </w:rPr>
        <w:t>,</w:t>
      </w:r>
      <w:r w:rsidR="00917274" w:rsidRPr="008E1600">
        <w:rPr>
          <w:rFonts w:cs="Arial"/>
          <w:i w:val="0"/>
        </w:rPr>
        <w:t xml:space="preserve"> </w:t>
      </w:r>
      <w:r w:rsidR="00102272" w:rsidRPr="008E1600">
        <w:rPr>
          <w:rFonts w:cs="Arial"/>
          <w:b/>
          <w:i w:val="0"/>
        </w:rPr>
        <w:t xml:space="preserve">en la Dirección de Planeación, Control y Seguimiento, primer piso, </w:t>
      </w:r>
      <w:r w:rsidRPr="008E1600">
        <w:rPr>
          <w:rFonts w:cs="Arial"/>
          <w:b/>
          <w:i w:val="0"/>
        </w:rPr>
        <w:t>ubicadas en</w:t>
      </w:r>
      <w:r w:rsidR="00917274" w:rsidRPr="008E1600">
        <w:rPr>
          <w:rFonts w:cs="Arial"/>
          <w:b/>
          <w:i w:val="0"/>
        </w:rPr>
        <w:t xml:space="preserve"> </w:t>
      </w:r>
      <w:r w:rsidR="009A3DD5" w:rsidRPr="008E1600">
        <w:rPr>
          <w:rFonts w:cs="Arial"/>
          <w:b/>
          <w:i w:val="0"/>
        </w:rPr>
        <w:t xml:space="preserve">Cordillera Himalaya No. 295, Col. Garita de Jalisco, San Luis Potosí, S.L.P., en horario de 8:00 a 15:00 </w:t>
      </w:r>
      <w:proofErr w:type="spellStart"/>
      <w:r w:rsidR="009A3DD5" w:rsidRPr="008E1600">
        <w:rPr>
          <w:rFonts w:cs="Arial"/>
          <w:b/>
          <w:i w:val="0"/>
        </w:rPr>
        <w:t>hrs</w:t>
      </w:r>
      <w:proofErr w:type="spellEnd"/>
      <w:r w:rsidR="00446105" w:rsidRPr="008E1600">
        <w:rPr>
          <w:rFonts w:cs="Arial"/>
          <w:b/>
          <w:i w:val="0"/>
        </w:rPr>
        <w:t>.</w:t>
      </w:r>
      <w:r w:rsidRPr="008E1600">
        <w:rPr>
          <w:rFonts w:cs="Arial"/>
          <w:i w:val="0"/>
        </w:rPr>
        <w:t>, y abstenerse de intervenir en cualquier forma en los mismos.</w:t>
      </w:r>
    </w:p>
    <w:p w14:paraId="2D74FECD" w14:textId="77777777" w:rsidR="004C1BDC" w:rsidRPr="008E1600" w:rsidRDefault="004C1BDC" w:rsidP="004C1BDC">
      <w:pPr>
        <w:pStyle w:val="Textoindependiente31"/>
        <w:rPr>
          <w:rFonts w:cs="Arial"/>
          <w:i w:val="0"/>
          <w:sz w:val="20"/>
          <w:lang w:val="es-MX"/>
        </w:rPr>
      </w:pPr>
    </w:p>
    <w:p w14:paraId="7C5FDADB" w14:textId="77777777" w:rsidR="009103BC" w:rsidRPr="008E1600" w:rsidRDefault="009103BC" w:rsidP="004C1BDC">
      <w:pPr>
        <w:pStyle w:val="Textoindependiente31"/>
        <w:rPr>
          <w:rFonts w:cs="Arial"/>
          <w:b/>
          <w:i w:val="0"/>
          <w:sz w:val="20"/>
          <w:lang w:val="es-MX"/>
        </w:rPr>
      </w:pPr>
    </w:p>
    <w:p w14:paraId="045C0257" w14:textId="77777777" w:rsidR="004C1BDC" w:rsidRPr="008E1600" w:rsidRDefault="004C1BDC" w:rsidP="004C1BDC">
      <w:pPr>
        <w:pStyle w:val="Textoindependiente31"/>
        <w:rPr>
          <w:rFonts w:cs="Arial"/>
          <w:b/>
          <w:i w:val="0"/>
          <w:sz w:val="20"/>
          <w:lang w:val="es-MX"/>
        </w:rPr>
      </w:pPr>
      <w:r w:rsidRPr="008E1600">
        <w:rPr>
          <w:rFonts w:cs="Arial"/>
          <w:b/>
          <w:i w:val="0"/>
          <w:sz w:val="20"/>
          <w:lang w:val="es-MX"/>
        </w:rPr>
        <w:t>IMPEDIMENTOS PARA PARTICIPAR EN EL PROCEDIMIENTO DE LICITACIÓN.</w:t>
      </w:r>
    </w:p>
    <w:p w14:paraId="58D283F8" w14:textId="77777777" w:rsidR="004C1BDC" w:rsidRPr="008E1600" w:rsidRDefault="004C1BDC" w:rsidP="004C1BDC">
      <w:pPr>
        <w:pStyle w:val="Textoindependiente31"/>
        <w:rPr>
          <w:rFonts w:cs="Arial"/>
          <w:i w:val="0"/>
          <w:sz w:val="20"/>
          <w:lang w:val="es-MX"/>
        </w:rPr>
      </w:pPr>
    </w:p>
    <w:p w14:paraId="1F1D9C0F" w14:textId="77777777" w:rsidR="004C1BDC" w:rsidRPr="008E1600" w:rsidRDefault="004C1BDC" w:rsidP="004C1BDC">
      <w:pPr>
        <w:pStyle w:val="Textoindependiente31"/>
        <w:rPr>
          <w:rFonts w:cs="Arial"/>
          <w:i w:val="0"/>
          <w:sz w:val="20"/>
          <w:lang w:val="es-MX"/>
        </w:rPr>
      </w:pPr>
      <w:r w:rsidRPr="008E1600">
        <w:rPr>
          <w:rFonts w:cs="Arial"/>
          <w:i w:val="0"/>
          <w:sz w:val="20"/>
          <w:lang w:val="es-MX"/>
        </w:rPr>
        <w:t xml:space="preserve">En cumplimiento a lo dispuesto por el artículo </w:t>
      </w:r>
      <w:r w:rsidR="00000AF6" w:rsidRPr="008E1600">
        <w:rPr>
          <w:rFonts w:cs="Arial"/>
          <w:i w:val="0"/>
          <w:sz w:val="20"/>
          <w:lang w:val="es-MX"/>
        </w:rPr>
        <w:t>90</w:t>
      </w:r>
      <w:r w:rsidRPr="008E1600">
        <w:rPr>
          <w:rFonts w:cs="Arial"/>
          <w:i w:val="0"/>
          <w:sz w:val="20"/>
          <w:lang w:val="es-MX"/>
        </w:rPr>
        <w:t xml:space="preserve"> de la Ley de Obras Públicas y Servicios Relacionados con las Mismas</w:t>
      </w:r>
      <w:r w:rsidR="00000AF6" w:rsidRPr="008E1600">
        <w:rPr>
          <w:rFonts w:cs="Arial"/>
          <w:i w:val="0"/>
          <w:sz w:val="20"/>
          <w:lang w:val="es-MX"/>
        </w:rPr>
        <w:t xml:space="preserve"> </w:t>
      </w:r>
      <w:r w:rsidR="00000AF6" w:rsidRPr="008E1600">
        <w:rPr>
          <w:rFonts w:cs="Arial"/>
          <w:i w:val="0"/>
          <w:sz w:val="20"/>
        </w:rPr>
        <w:t>del Estado de San Luis Potosí</w:t>
      </w:r>
      <w:r w:rsidRPr="008E1600">
        <w:rPr>
          <w:rFonts w:cs="Arial"/>
          <w:i w:val="0"/>
          <w:sz w:val="20"/>
          <w:lang w:val="es-MX"/>
        </w:rPr>
        <w:t xml:space="preserve">, la </w:t>
      </w:r>
      <w:r w:rsidR="002726CE" w:rsidRPr="008E1600">
        <w:rPr>
          <w:rFonts w:cs="Arial"/>
          <w:i w:val="0"/>
          <w:sz w:val="20"/>
          <w:lang w:val="es-MX"/>
        </w:rPr>
        <w:t>Secretaría de Desarrollo Urbano, Vivienda y Obra</w:t>
      </w:r>
      <w:r w:rsidR="00BA58ED" w:rsidRPr="008E1600">
        <w:rPr>
          <w:rFonts w:cs="Arial"/>
          <w:i w:val="0"/>
          <w:sz w:val="20"/>
          <w:lang w:val="es-MX"/>
        </w:rPr>
        <w:t>s</w:t>
      </w:r>
      <w:r w:rsidR="002726CE" w:rsidRPr="008E1600">
        <w:rPr>
          <w:rFonts w:cs="Arial"/>
          <w:i w:val="0"/>
          <w:sz w:val="20"/>
          <w:lang w:val="es-MX"/>
        </w:rPr>
        <w:t xml:space="preserve"> Pública</w:t>
      </w:r>
      <w:r w:rsidR="00BA58ED" w:rsidRPr="008E1600">
        <w:rPr>
          <w:rFonts w:cs="Arial"/>
          <w:i w:val="0"/>
          <w:sz w:val="20"/>
          <w:lang w:val="es-MX"/>
        </w:rPr>
        <w:t>s</w:t>
      </w:r>
      <w:r w:rsidR="00142A34" w:rsidRPr="008E1600">
        <w:rPr>
          <w:rFonts w:cs="Arial"/>
          <w:i w:val="0"/>
          <w:sz w:val="20"/>
          <w:lang w:val="es-MX"/>
        </w:rPr>
        <w:t xml:space="preserve"> </w:t>
      </w:r>
      <w:r w:rsidRPr="008E1600">
        <w:rPr>
          <w:rFonts w:cs="Arial"/>
          <w:i w:val="0"/>
          <w:sz w:val="20"/>
          <w:lang w:val="es-MX"/>
        </w:rPr>
        <w:t>se abstendrá de recibir proposiciones o adjudicar el contrato, con las personas siguientes:</w:t>
      </w:r>
    </w:p>
    <w:p w14:paraId="4DF8B28E" w14:textId="77777777" w:rsidR="00BA58ED" w:rsidRPr="008E1600" w:rsidRDefault="00BA58ED" w:rsidP="00B57857">
      <w:pPr>
        <w:pStyle w:val="Textoindependiente31"/>
        <w:rPr>
          <w:rFonts w:cs="Arial"/>
          <w:i w:val="0"/>
          <w:sz w:val="20"/>
          <w:lang w:val="es-MX"/>
        </w:rPr>
      </w:pPr>
    </w:p>
    <w:p w14:paraId="58E6D9E3" w14:textId="77777777" w:rsidR="00B57857" w:rsidRPr="008E1600" w:rsidRDefault="00B57857" w:rsidP="00D60BF6">
      <w:pPr>
        <w:pStyle w:val="Textoindependiente31"/>
        <w:ind w:left="851" w:hanging="425"/>
        <w:rPr>
          <w:rFonts w:cs="Arial"/>
          <w:i w:val="0"/>
          <w:sz w:val="20"/>
          <w:lang w:val="es-MX"/>
        </w:rPr>
      </w:pPr>
      <w:r w:rsidRPr="008E1600">
        <w:rPr>
          <w:rFonts w:cs="Arial"/>
          <w:b/>
          <w:i w:val="0"/>
          <w:sz w:val="20"/>
          <w:lang w:val="es-MX"/>
        </w:rPr>
        <w:lastRenderedPageBreak/>
        <w:t>I.</w:t>
      </w:r>
      <w:r w:rsidR="00EE476D" w:rsidRPr="008E1600">
        <w:rPr>
          <w:rFonts w:cs="Arial"/>
          <w:b/>
          <w:i w:val="0"/>
          <w:sz w:val="20"/>
          <w:lang w:val="es-MX"/>
        </w:rPr>
        <w:t>-</w:t>
      </w:r>
      <w:r w:rsidRPr="008E1600">
        <w:rPr>
          <w:rFonts w:cs="Arial"/>
          <w:b/>
          <w:i w:val="0"/>
          <w:sz w:val="20"/>
          <w:lang w:val="es-MX"/>
        </w:rPr>
        <w:t xml:space="preserve"> </w:t>
      </w:r>
      <w:r w:rsidRPr="008E1600">
        <w:rPr>
          <w:rFonts w:cs="Arial"/>
          <w:i w:val="0"/>
          <w:sz w:val="20"/>
          <w:lang w:val="es-MX"/>
        </w:rPr>
        <w:t>Cuando el servidor público que intervenga directamente en la adjudicación del contrato, tenga interés personal, familiar o de negocios, incluidas aquéllas de las que pueda resultar algún beneficio para él, su cónyuge o sus parientes por afinidad hasta el segundo grado, y consanguíneos hasta el cuarto grado, o a favor de terceros con los que tenga relaciones profesionales, laborales o de negocios, o para socios o sociedades de las que el servidor público o las personas antes referidas formen o hayan formado parte, con dos años de antelación a la fecha de la convocatoria.</w:t>
      </w:r>
    </w:p>
    <w:p w14:paraId="2B41AD50" w14:textId="77777777" w:rsidR="00B57857" w:rsidRPr="008E1600" w:rsidRDefault="00B57857" w:rsidP="00D60BF6">
      <w:pPr>
        <w:pStyle w:val="Textoindependiente31"/>
        <w:ind w:left="851" w:hanging="425"/>
        <w:rPr>
          <w:rFonts w:cs="Arial"/>
          <w:b/>
          <w:i w:val="0"/>
          <w:sz w:val="20"/>
          <w:lang w:val="es-MX"/>
        </w:rPr>
      </w:pPr>
    </w:p>
    <w:p w14:paraId="11A2935B" w14:textId="77777777" w:rsidR="004C1BDC" w:rsidRPr="008E1600" w:rsidRDefault="00D60BF6" w:rsidP="00D60BF6">
      <w:pPr>
        <w:pStyle w:val="Textoindependiente31"/>
        <w:ind w:left="851" w:hanging="425"/>
        <w:rPr>
          <w:rFonts w:cs="Arial"/>
          <w:i w:val="0"/>
          <w:sz w:val="20"/>
          <w:lang w:val="es-MX"/>
        </w:rPr>
      </w:pPr>
      <w:r w:rsidRPr="008E1600">
        <w:rPr>
          <w:rFonts w:cs="Arial"/>
          <w:b/>
          <w:i w:val="0"/>
          <w:sz w:val="20"/>
          <w:lang w:val="es-MX"/>
        </w:rPr>
        <w:t xml:space="preserve">     </w:t>
      </w:r>
      <w:r w:rsidR="00EE476D" w:rsidRPr="008E1600">
        <w:rPr>
          <w:rFonts w:cs="Arial"/>
          <w:b/>
          <w:i w:val="0"/>
          <w:sz w:val="20"/>
          <w:lang w:val="es-MX"/>
        </w:rPr>
        <w:t xml:space="preserve">  </w:t>
      </w:r>
      <w:r w:rsidR="00B57857" w:rsidRPr="008E1600">
        <w:rPr>
          <w:rFonts w:cs="Arial"/>
          <w:i w:val="0"/>
          <w:sz w:val="20"/>
          <w:lang w:val="es-MX"/>
        </w:rPr>
        <w:t>Se entenderá que es socio o asociado común, aquella persona física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w:t>
      </w:r>
    </w:p>
    <w:p w14:paraId="24FBD3DD" w14:textId="77777777" w:rsidR="00606497" w:rsidRPr="008E1600" w:rsidRDefault="00606497" w:rsidP="00D60BF6">
      <w:pPr>
        <w:pStyle w:val="Textoindependiente31"/>
        <w:ind w:left="851" w:hanging="425"/>
        <w:rPr>
          <w:rFonts w:cs="Arial"/>
          <w:b/>
          <w:i w:val="0"/>
          <w:sz w:val="20"/>
          <w:lang w:val="es-MX"/>
        </w:rPr>
      </w:pPr>
    </w:p>
    <w:p w14:paraId="6BFB9BE6" w14:textId="77777777" w:rsidR="00021195" w:rsidRPr="008E1600" w:rsidRDefault="00021195" w:rsidP="00D60BF6">
      <w:pPr>
        <w:pStyle w:val="Textoindependiente31"/>
        <w:ind w:left="851" w:hanging="425"/>
        <w:rPr>
          <w:rFonts w:cs="Arial"/>
          <w:i w:val="0"/>
          <w:sz w:val="20"/>
          <w:lang w:val="es-MX"/>
        </w:rPr>
      </w:pPr>
      <w:r w:rsidRPr="008E1600">
        <w:rPr>
          <w:rFonts w:cs="Arial"/>
          <w:b/>
          <w:i w:val="0"/>
          <w:sz w:val="20"/>
          <w:lang w:val="es-MX"/>
        </w:rPr>
        <w:t>II.</w:t>
      </w:r>
      <w:r w:rsidR="00EE476D" w:rsidRPr="008E1600">
        <w:rPr>
          <w:rFonts w:cs="Arial"/>
          <w:b/>
          <w:i w:val="0"/>
          <w:sz w:val="20"/>
          <w:lang w:val="es-MX"/>
        </w:rPr>
        <w:t>-</w:t>
      </w:r>
      <w:r w:rsidRPr="008E1600">
        <w:rPr>
          <w:rFonts w:cs="Arial"/>
          <w:b/>
          <w:i w:val="0"/>
          <w:sz w:val="20"/>
          <w:lang w:val="es-MX"/>
        </w:rPr>
        <w:t xml:space="preserve"> </w:t>
      </w:r>
      <w:r w:rsidRPr="008E1600">
        <w:rPr>
          <w:rFonts w:cs="Arial"/>
          <w:i w:val="0"/>
          <w:sz w:val="20"/>
          <w:lang w:val="es-MX"/>
        </w:rPr>
        <w:t>Las que desempeñen un empleo, cargo o comisión en el servicio público, o bien, las sociedades de las que dichas personas formen parte, sin la autorización previa y específica del órgano de control interno, así como las inhabilitadas para desempeñar un empleo, cargo o comisión en el servicio público, conforme a la Ley de Responsabilidades de los Servidores Públicos del Estado y Municipios;</w:t>
      </w:r>
    </w:p>
    <w:p w14:paraId="2E98C5DC" w14:textId="77777777" w:rsidR="00021195" w:rsidRPr="008E1600" w:rsidRDefault="00021195" w:rsidP="00D60BF6">
      <w:pPr>
        <w:pStyle w:val="Textoindependiente31"/>
        <w:ind w:left="851" w:hanging="425"/>
        <w:rPr>
          <w:rFonts w:cs="Arial"/>
          <w:b/>
          <w:i w:val="0"/>
          <w:sz w:val="20"/>
          <w:lang w:val="es-MX"/>
        </w:rPr>
      </w:pPr>
    </w:p>
    <w:p w14:paraId="35EB53C7" w14:textId="77777777" w:rsidR="00021195" w:rsidRPr="008E1600" w:rsidRDefault="00021195" w:rsidP="00D60BF6">
      <w:pPr>
        <w:pStyle w:val="Textoindependiente31"/>
        <w:ind w:left="851" w:hanging="425"/>
        <w:rPr>
          <w:rFonts w:cs="Arial"/>
          <w:i w:val="0"/>
          <w:sz w:val="20"/>
          <w:lang w:val="es-MX"/>
        </w:rPr>
      </w:pPr>
      <w:r w:rsidRPr="008E1600">
        <w:rPr>
          <w:rFonts w:cs="Arial"/>
          <w:b/>
          <w:i w:val="0"/>
          <w:sz w:val="20"/>
          <w:lang w:val="es-MX"/>
        </w:rPr>
        <w:t>III.</w:t>
      </w:r>
      <w:r w:rsidR="00867458" w:rsidRPr="008E1600">
        <w:rPr>
          <w:rFonts w:cs="Arial"/>
          <w:b/>
          <w:i w:val="0"/>
          <w:sz w:val="20"/>
          <w:lang w:val="es-MX"/>
        </w:rPr>
        <w:t>-</w:t>
      </w:r>
      <w:r w:rsidRPr="008E1600">
        <w:rPr>
          <w:rFonts w:cs="Arial"/>
          <w:b/>
          <w:i w:val="0"/>
          <w:sz w:val="20"/>
          <w:lang w:val="es-MX"/>
        </w:rPr>
        <w:t xml:space="preserve"> </w:t>
      </w:r>
      <w:r w:rsidRPr="008E1600">
        <w:rPr>
          <w:rFonts w:cs="Arial"/>
          <w:i w:val="0"/>
          <w:sz w:val="20"/>
          <w:lang w:val="es-MX"/>
        </w:rPr>
        <w:t>Los contratistas a los que por causas imputables a ellos, la institución convocante les hubiere rescindido administrativamente un contrato en más de una ocasión, dentro de un lapso de dos años calendario contados a partir de la primera rescisión. Dicho impedimento prevalecerá ante la propia institución convocante durante dos años calendario, a partir de la fecha de rescisión del segundo contrato;</w:t>
      </w:r>
    </w:p>
    <w:p w14:paraId="1FF9BE61" w14:textId="77777777" w:rsidR="00021195" w:rsidRPr="008E1600" w:rsidRDefault="00021195" w:rsidP="00D60BF6">
      <w:pPr>
        <w:pStyle w:val="Textoindependiente31"/>
        <w:ind w:left="851" w:hanging="425"/>
        <w:rPr>
          <w:rFonts w:cs="Arial"/>
          <w:i w:val="0"/>
          <w:sz w:val="20"/>
          <w:lang w:val="es-MX"/>
        </w:rPr>
      </w:pPr>
    </w:p>
    <w:p w14:paraId="4B0954D9" w14:textId="77777777" w:rsidR="00021195" w:rsidRPr="008E1600" w:rsidRDefault="00021195" w:rsidP="00D60BF6">
      <w:pPr>
        <w:pStyle w:val="Textoindependiente31"/>
        <w:ind w:left="851" w:hanging="425"/>
        <w:rPr>
          <w:rFonts w:cs="Arial"/>
          <w:i w:val="0"/>
          <w:sz w:val="20"/>
          <w:lang w:val="es-MX"/>
        </w:rPr>
      </w:pPr>
      <w:r w:rsidRPr="008E1600">
        <w:rPr>
          <w:rFonts w:cs="Arial"/>
          <w:b/>
          <w:i w:val="0"/>
          <w:sz w:val="20"/>
          <w:lang w:val="es-MX"/>
        </w:rPr>
        <w:t>IV.</w:t>
      </w:r>
      <w:r w:rsidR="00867458" w:rsidRPr="008E1600">
        <w:rPr>
          <w:rFonts w:cs="Arial"/>
          <w:b/>
          <w:i w:val="0"/>
          <w:sz w:val="20"/>
          <w:lang w:val="es-MX"/>
        </w:rPr>
        <w:t>-</w:t>
      </w:r>
      <w:r w:rsidRPr="008E1600">
        <w:rPr>
          <w:rFonts w:cs="Arial"/>
          <w:b/>
          <w:i w:val="0"/>
          <w:sz w:val="20"/>
          <w:lang w:val="es-MX"/>
        </w:rPr>
        <w:t xml:space="preserve"> </w:t>
      </w:r>
      <w:r w:rsidRPr="008E1600">
        <w:rPr>
          <w:rFonts w:cs="Arial"/>
          <w:i w:val="0"/>
          <w:sz w:val="20"/>
          <w:lang w:val="es-MX"/>
        </w:rPr>
        <w:t>Los contratistas que se encuentren en el supuesto de la fracción anterior, respecto de dos o</w:t>
      </w:r>
      <w:r w:rsidR="003D4937" w:rsidRPr="008E1600">
        <w:rPr>
          <w:rFonts w:cs="Arial"/>
          <w:i w:val="0"/>
          <w:sz w:val="20"/>
          <w:lang w:val="es-MX"/>
        </w:rPr>
        <w:t xml:space="preserve"> </w:t>
      </w:r>
      <w:r w:rsidRPr="008E1600">
        <w:rPr>
          <w:rFonts w:cs="Arial"/>
          <w:i w:val="0"/>
          <w:sz w:val="20"/>
          <w:lang w:val="es-MX"/>
        </w:rPr>
        <w:t>más instituciones, durante un año calendario contado a partir de la fecha en que la institución</w:t>
      </w:r>
      <w:r w:rsidR="003D4937" w:rsidRPr="008E1600">
        <w:rPr>
          <w:rFonts w:cs="Arial"/>
          <w:i w:val="0"/>
          <w:sz w:val="20"/>
          <w:lang w:val="es-MX"/>
        </w:rPr>
        <w:t xml:space="preserve"> </w:t>
      </w:r>
      <w:r w:rsidRPr="008E1600">
        <w:rPr>
          <w:rFonts w:cs="Arial"/>
          <w:i w:val="0"/>
          <w:sz w:val="20"/>
          <w:lang w:val="es-MX"/>
        </w:rPr>
        <w:t>afectada lo haga del conocimiento de las demás instituciones para los efectos conducentes;</w:t>
      </w:r>
    </w:p>
    <w:p w14:paraId="4008D8DB" w14:textId="77777777" w:rsidR="00021195" w:rsidRPr="008E1600" w:rsidRDefault="00021195" w:rsidP="00D60BF6">
      <w:pPr>
        <w:pStyle w:val="Textoindependiente31"/>
        <w:ind w:left="851" w:hanging="425"/>
        <w:rPr>
          <w:rFonts w:cs="Arial"/>
          <w:i w:val="0"/>
          <w:sz w:val="20"/>
          <w:lang w:val="es-MX"/>
        </w:rPr>
      </w:pPr>
    </w:p>
    <w:p w14:paraId="2E742319" w14:textId="77777777" w:rsidR="00021195" w:rsidRPr="008E1600" w:rsidRDefault="00021195" w:rsidP="00D60BF6">
      <w:pPr>
        <w:pStyle w:val="Textoindependiente31"/>
        <w:ind w:left="851" w:hanging="425"/>
        <w:rPr>
          <w:rFonts w:cs="Arial"/>
          <w:i w:val="0"/>
          <w:sz w:val="20"/>
          <w:lang w:val="es-MX"/>
        </w:rPr>
      </w:pPr>
      <w:r w:rsidRPr="008E1600">
        <w:rPr>
          <w:rFonts w:cs="Arial"/>
          <w:b/>
          <w:i w:val="0"/>
          <w:sz w:val="20"/>
          <w:lang w:val="es-MX"/>
        </w:rPr>
        <w:t>V.</w:t>
      </w:r>
      <w:r w:rsidR="00867458" w:rsidRPr="008E1600">
        <w:rPr>
          <w:rFonts w:cs="Arial"/>
          <w:b/>
          <w:i w:val="0"/>
          <w:sz w:val="20"/>
          <w:lang w:val="es-MX"/>
        </w:rPr>
        <w:t>-</w:t>
      </w:r>
      <w:r w:rsidRPr="008E1600">
        <w:rPr>
          <w:rFonts w:cs="Arial"/>
          <w:b/>
          <w:i w:val="0"/>
          <w:sz w:val="20"/>
          <w:lang w:val="es-MX"/>
        </w:rPr>
        <w:t xml:space="preserve"> </w:t>
      </w:r>
      <w:r w:rsidRPr="008E1600">
        <w:rPr>
          <w:rFonts w:cs="Arial"/>
          <w:i w:val="0"/>
          <w:sz w:val="20"/>
          <w:lang w:val="es-MX"/>
        </w:rPr>
        <w:t>Las que no hubieren cumplido sus obligaciones contractuales respecto de las materias de esta</w:t>
      </w:r>
      <w:r w:rsidR="00F820CB" w:rsidRPr="008E1600">
        <w:rPr>
          <w:rFonts w:cs="Arial"/>
          <w:i w:val="0"/>
          <w:sz w:val="20"/>
          <w:lang w:val="es-MX"/>
        </w:rPr>
        <w:t xml:space="preserve"> </w:t>
      </w:r>
      <w:r w:rsidRPr="008E1600">
        <w:rPr>
          <w:rFonts w:cs="Arial"/>
          <w:i w:val="0"/>
          <w:sz w:val="20"/>
          <w:lang w:val="es-MX"/>
        </w:rPr>
        <w:t>Ley, por causas imputables a ellas y que, como consecuencia, haya sido perjudicada la institución</w:t>
      </w:r>
      <w:r w:rsidR="00F820CB" w:rsidRPr="008E1600">
        <w:rPr>
          <w:rFonts w:cs="Arial"/>
          <w:i w:val="0"/>
          <w:sz w:val="20"/>
          <w:lang w:val="es-MX"/>
        </w:rPr>
        <w:t xml:space="preserve"> </w:t>
      </w:r>
      <w:r w:rsidRPr="008E1600">
        <w:rPr>
          <w:rFonts w:cs="Arial"/>
          <w:i w:val="0"/>
          <w:sz w:val="20"/>
          <w:lang w:val="es-MX"/>
        </w:rPr>
        <w:t>respectiva;</w:t>
      </w:r>
    </w:p>
    <w:p w14:paraId="3873523F" w14:textId="77777777" w:rsidR="00021195" w:rsidRPr="008E1600" w:rsidRDefault="00021195" w:rsidP="00D60BF6">
      <w:pPr>
        <w:pStyle w:val="Textoindependiente31"/>
        <w:ind w:left="851" w:hanging="425"/>
        <w:rPr>
          <w:rFonts w:cs="Arial"/>
          <w:i w:val="0"/>
          <w:sz w:val="20"/>
          <w:lang w:val="es-MX"/>
        </w:rPr>
      </w:pPr>
    </w:p>
    <w:p w14:paraId="3B26FE66" w14:textId="77777777" w:rsidR="00606497" w:rsidRPr="008E1600" w:rsidRDefault="00021195" w:rsidP="00D60BF6">
      <w:pPr>
        <w:pStyle w:val="Textoindependiente31"/>
        <w:ind w:left="851" w:hanging="425"/>
        <w:rPr>
          <w:rFonts w:cs="Arial"/>
          <w:i w:val="0"/>
          <w:sz w:val="20"/>
          <w:lang w:val="es-MX"/>
        </w:rPr>
      </w:pPr>
      <w:r w:rsidRPr="008E1600">
        <w:rPr>
          <w:rFonts w:cs="Arial"/>
          <w:b/>
          <w:i w:val="0"/>
          <w:sz w:val="20"/>
          <w:lang w:val="es-MX"/>
        </w:rPr>
        <w:t>VI</w:t>
      </w:r>
      <w:r w:rsidRPr="008E1600">
        <w:rPr>
          <w:rFonts w:cs="Arial"/>
          <w:i w:val="0"/>
          <w:sz w:val="20"/>
          <w:lang w:val="es-MX"/>
        </w:rPr>
        <w:t>.</w:t>
      </w:r>
      <w:r w:rsidR="00867458" w:rsidRPr="008E1600">
        <w:rPr>
          <w:rFonts w:cs="Arial"/>
          <w:i w:val="0"/>
          <w:sz w:val="20"/>
          <w:lang w:val="es-MX"/>
        </w:rPr>
        <w:t>-</w:t>
      </w:r>
      <w:r w:rsidRPr="008E1600">
        <w:rPr>
          <w:rFonts w:cs="Arial"/>
          <w:i w:val="0"/>
          <w:sz w:val="20"/>
          <w:lang w:val="es-MX"/>
        </w:rPr>
        <w:t xml:space="preserve"> Aquellas que hubieren proporcionado información que resulte falsa, o que hayan actuado con</w:t>
      </w:r>
      <w:r w:rsidR="00E51AE2" w:rsidRPr="008E1600">
        <w:rPr>
          <w:rFonts w:cs="Arial"/>
          <w:i w:val="0"/>
          <w:sz w:val="20"/>
          <w:lang w:val="es-MX"/>
        </w:rPr>
        <w:t xml:space="preserve"> </w:t>
      </w:r>
      <w:r w:rsidRPr="008E1600">
        <w:rPr>
          <w:rFonts w:cs="Arial"/>
          <w:i w:val="0"/>
          <w:sz w:val="20"/>
          <w:lang w:val="es-MX"/>
        </w:rPr>
        <w:t>dolo o mala fe en algún proceso para la adjudicación de un contrato, en su celebración, durante su</w:t>
      </w:r>
      <w:r w:rsidR="00E51AE2" w:rsidRPr="008E1600">
        <w:rPr>
          <w:rFonts w:cs="Arial"/>
          <w:i w:val="0"/>
          <w:sz w:val="20"/>
          <w:lang w:val="es-MX"/>
        </w:rPr>
        <w:t xml:space="preserve"> </w:t>
      </w:r>
      <w:r w:rsidRPr="008E1600">
        <w:rPr>
          <w:rFonts w:cs="Arial"/>
          <w:i w:val="0"/>
          <w:sz w:val="20"/>
          <w:lang w:val="es-MX"/>
        </w:rPr>
        <w:t>vigencia, o bien en la presentación o desahogo de una inconformidad;</w:t>
      </w:r>
    </w:p>
    <w:p w14:paraId="61FA5BC8" w14:textId="77777777" w:rsidR="00606497" w:rsidRPr="008E1600" w:rsidRDefault="00606497" w:rsidP="00D60BF6">
      <w:pPr>
        <w:pStyle w:val="Textoindependiente31"/>
        <w:ind w:left="851" w:hanging="425"/>
        <w:rPr>
          <w:rFonts w:cs="Arial"/>
          <w:i w:val="0"/>
          <w:sz w:val="20"/>
          <w:lang w:val="es-MX"/>
        </w:rPr>
      </w:pPr>
    </w:p>
    <w:p w14:paraId="5C9FE17E" w14:textId="77777777" w:rsidR="00613CD2" w:rsidRPr="008E1600" w:rsidRDefault="00613CD2" w:rsidP="00D60BF6">
      <w:pPr>
        <w:pStyle w:val="Textoindependiente31"/>
        <w:ind w:left="851" w:hanging="425"/>
        <w:rPr>
          <w:rFonts w:cs="Arial"/>
          <w:i w:val="0"/>
          <w:sz w:val="20"/>
          <w:lang w:val="es-MX"/>
        </w:rPr>
      </w:pPr>
      <w:r w:rsidRPr="008E1600">
        <w:rPr>
          <w:rFonts w:cs="Arial"/>
          <w:b/>
          <w:i w:val="0"/>
          <w:sz w:val="20"/>
          <w:lang w:val="es-MX"/>
        </w:rPr>
        <w:t>VII.</w:t>
      </w:r>
      <w:r w:rsidR="00867458" w:rsidRPr="008E1600">
        <w:rPr>
          <w:rFonts w:cs="Arial"/>
          <w:b/>
          <w:i w:val="0"/>
          <w:sz w:val="20"/>
          <w:lang w:val="es-MX"/>
        </w:rPr>
        <w:t>-</w:t>
      </w:r>
      <w:r w:rsidRPr="008E1600">
        <w:rPr>
          <w:rFonts w:cs="Arial"/>
          <w:b/>
          <w:i w:val="0"/>
          <w:sz w:val="20"/>
          <w:lang w:val="es-MX"/>
        </w:rPr>
        <w:t xml:space="preserve"> </w:t>
      </w:r>
      <w:r w:rsidRPr="008E1600">
        <w:rPr>
          <w:rFonts w:cs="Arial"/>
          <w:i w:val="0"/>
          <w:sz w:val="20"/>
          <w:lang w:val="es-MX"/>
        </w:rPr>
        <w:t>Las que en virtud de la información con que cuente el órgano de control interno, hayan</w:t>
      </w:r>
      <w:r w:rsidR="0048043D" w:rsidRPr="008E1600">
        <w:rPr>
          <w:rFonts w:cs="Arial"/>
          <w:i w:val="0"/>
          <w:sz w:val="20"/>
          <w:lang w:val="es-MX"/>
        </w:rPr>
        <w:t xml:space="preserve"> </w:t>
      </w:r>
      <w:r w:rsidRPr="008E1600">
        <w:rPr>
          <w:rFonts w:cs="Arial"/>
          <w:i w:val="0"/>
          <w:sz w:val="20"/>
          <w:lang w:val="es-MX"/>
        </w:rPr>
        <w:t>celebrado contratos en contravención con lo dispuesto por esta Ley;</w:t>
      </w:r>
    </w:p>
    <w:p w14:paraId="7C9A96CE" w14:textId="77777777" w:rsidR="0048043D" w:rsidRPr="008E1600" w:rsidRDefault="0048043D" w:rsidP="00D60BF6">
      <w:pPr>
        <w:pStyle w:val="Textoindependiente31"/>
        <w:ind w:left="851" w:hanging="425"/>
        <w:rPr>
          <w:rFonts w:cs="Arial"/>
          <w:i w:val="0"/>
          <w:sz w:val="20"/>
          <w:lang w:val="es-MX"/>
        </w:rPr>
      </w:pPr>
    </w:p>
    <w:p w14:paraId="51985C97" w14:textId="77777777" w:rsidR="00613CD2" w:rsidRPr="008E1600" w:rsidRDefault="00613CD2" w:rsidP="00D60BF6">
      <w:pPr>
        <w:pStyle w:val="Textoindependiente31"/>
        <w:ind w:left="851" w:hanging="425"/>
        <w:rPr>
          <w:rFonts w:cs="Arial"/>
          <w:i w:val="0"/>
          <w:sz w:val="20"/>
          <w:lang w:val="es-MX"/>
        </w:rPr>
      </w:pPr>
      <w:r w:rsidRPr="008E1600">
        <w:rPr>
          <w:rFonts w:cs="Arial"/>
          <w:b/>
          <w:i w:val="0"/>
          <w:sz w:val="20"/>
          <w:lang w:val="es-MX"/>
        </w:rPr>
        <w:t>VIII</w:t>
      </w:r>
      <w:r w:rsidR="00867458" w:rsidRPr="008E1600">
        <w:rPr>
          <w:rFonts w:cs="Arial"/>
          <w:b/>
          <w:i w:val="0"/>
          <w:sz w:val="20"/>
          <w:lang w:val="es-MX"/>
        </w:rPr>
        <w:t>.-</w:t>
      </w:r>
      <w:r w:rsidRPr="008E1600">
        <w:rPr>
          <w:rFonts w:cs="Arial"/>
          <w:i w:val="0"/>
          <w:sz w:val="20"/>
          <w:lang w:val="es-MX"/>
        </w:rPr>
        <w:t xml:space="preserve"> Aquellas a las que se les declare suspensión de pagos o, en su caso, estén sujetas a concurso</w:t>
      </w:r>
      <w:r w:rsidR="00352284" w:rsidRPr="008E1600">
        <w:rPr>
          <w:rFonts w:cs="Arial"/>
          <w:i w:val="0"/>
          <w:sz w:val="20"/>
          <w:lang w:val="es-MX"/>
        </w:rPr>
        <w:t xml:space="preserve"> </w:t>
      </w:r>
      <w:r w:rsidRPr="008E1600">
        <w:rPr>
          <w:rFonts w:cs="Arial"/>
          <w:i w:val="0"/>
          <w:sz w:val="20"/>
          <w:lang w:val="es-MX"/>
        </w:rPr>
        <w:t>de acreedores, o en estado de quiebra;</w:t>
      </w:r>
    </w:p>
    <w:p w14:paraId="5D24DB27" w14:textId="77777777" w:rsidR="0048043D" w:rsidRPr="008E1600" w:rsidRDefault="0048043D" w:rsidP="00D60BF6">
      <w:pPr>
        <w:pStyle w:val="Textoindependiente31"/>
        <w:ind w:left="851" w:hanging="425"/>
        <w:rPr>
          <w:rFonts w:cs="Arial"/>
          <w:i w:val="0"/>
          <w:sz w:val="20"/>
          <w:lang w:val="es-MX"/>
        </w:rPr>
      </w:pPr>
    </w:p>
    <w:p w14:paraId="69F86040" w14:textId="77777777" w:rsidR="00613CD2" w:rsidRPr="008E1600" w:rsidRDefault="00613CD2" w:rsidP="00D60BF6">
      <w:pPr>
        <w:pStyle w:val="Textoindependiente31"/>
        <w:ind w:left="851" w:hanging="425"/>
        <w:rPr>
          <w:rFonts w:cs="Arial"/>
          <w:i w:val="0"/>
          <w:sz w:val="20"/>
          <w:lang w:val="es-MX"/>
        </w:rPr>
      </w:pPr>
      <w:r w:rsidRPr="008E1600">
        <w:rPr>
          <w:rFonts w:cs="Arial"/>
          <w:b/>
          <w:i w:val="0"/>
          <w:sz w:val="20"/>
          <w:lang w:val="es-MX"/>
        </w:rPr>
        <w:t>IX.</w:t>
      </w:r>
      <w:r w:rsidR="00867458" w:rsidRPr="008E1600">
        <w:rPr>
          <w:rFonts w:cs="Arial"/>
          <w:b/>
          <w:i w:val="0"/>
          <w:sz w:val="20"/>
          <w:lang w:val="es-MX"/>
        </w:rPr>
        <w:t>-</w:t>
      </w:r>
      <w:r w:rsidRPr="008E1600">
        <w:rPr>
          <w:rFonts w:cs="Arial"/>
          <w:i w:val="0"/>
          <w:sz w:val="20"/>
          <w:lang w:val="es-MX"/>
        </w:rPr>
        <w:t xml:space="preserve"> Las que realicen o vayan a realizar obra pública por sí o a través de empresas que formen parte</w:t>
      </w:r>
      <w:r w:rsidR="00352284" w:rsidRPr="008E1600">
        <w:rPr>
          <w:rFonts w:cs="Arial"/>
          <w:i w:val="0"/>
          <w:sz w:val="20"/>
          <w:lang w:val="es-MX"/>
        </w:rPr>
        <w:t xml:space="preserve"> </w:t>
      </w:r>
      <w:r w:rsidRPr="008E1600">
        <w:rPr>
          <w:rFonts w:cs="Arial"/>
          <w:i w:val="0"/>
          <w:sz w:val="20"/>
          <w:lang w:val="es-MX"/>
        </w:rPr>
        <w:t>del mismo grupo empresarial, trabajos, estudios, proyectos, coordinación, supervisión, control de</w:t>
      </w:r>
      <w:r w:rsidR="00352284" w:rsidRPr="008E1600">
        <w:rPr>
          <w:rFonts w:cs="Arial"/>
          <w:i w:val="0"/>
          <w:sz w:val="20"/>
          <w:lang w:val="es-MX"/>
        </w:rPr>
        <w:t xml:space="preserve"> </w:t>
      </w:r>
      <w:r w:rsidRPr="008E1600">
        <w:rPr>
          <w:rFonts w:cs="Arial"/>
          <w:i w:val="0"/>
          <w:sz w:val="20"/>
          <w:lang w:val="es-MX"/>
        </w:rPr>
        <w:t>obra e instalaciones, laboratorios de análisis y control de calidad; laboratorio de mecánica de</w:t>
      </w:r>
      <w:r w:rsidR="00352284" w:rsidRPr="008E1600">
        <w:rPr>
          <w:rFonts w:cs="Arial"/>
          <w:i w:val="0"/>
          <w:sz w:val="20"/>
          <w:lang w:val="es-MX"/>
        </w:rPr>
        <w:t xml:space="preserve"> </w:t>
      </w:r>
      <w:r w:rsidRPr="008E1600">
        <w:rPr>
          <w:rFonts w:cs="Arial"/>
          <w:i w:val="0"/>
          <w:sz w:val="20"/>
          <w:lang w:val="es-MX"/>
        </w:rPr>
        <w:t>suelos, de resistencia de materiales y radiografías industriales; preparación de especificaciones de</w:t>
      </w:r>
      <w:r w:rsidR="00352284" w:rsidRPr="008E1600">
        <w:rPr>
          <w:rFonts w:cs="Arial"/>
          <w:i w:val="0"/>
          <w:sz w:val="20"/>
          <w:lang w:val="es-MX"/>
        </w:rPr>
        <w:t xml:space="preserve"> </w:t>
      </w:r>
      <w:r w:rsidRPr="008E1600">
        <w:rPr>
          <w:rFonts w:cs="Arial"/>
          <w:i w:val="0"/>
          <w:sz w:val="20"/>
          <w:lang w:val="es-MX"/>
        </w:rPr>
        <w:t>la construcción, presupuesto o la elaboración de cualquier otro documento para la licitación de las</w:t>
      </w:r>
      <w:r w:rsidR="00352284" w:rsidRPr="008E1600">
        <w:rPr>
          <w:rFonts w:cs="Arial"/>
          <w:i w:val="0"/>
          <w:sz w:val="20"/>
          <w:lang w:val="es-MX"/>
        </w:rPr>
        <w:t xml:space="preserve"> </w:t>
      </w:r>
      <w:r w:rsidRPr="008E1600">
        <w:rPr>
          <w:rFonts w:cs="Arial"/>
          <w:i w:val="0"/>
          <w:sz w:val="20"/>
          <w:lang w:val="es-MX"/>
        </w:rPr>
        <w:t>adjudicaciones del contrato de la misma obra;</w:t>
      </w:r>
    </w:p>
    <w:p w14:paraId="78916577" w14:textId="77777777" w:rsidR="0048043D" w:rsidRPr="008E1600" w:rsidRDefault="0048043D" w:rsidP="00D60BF6">
      <w:pPr>
        <w:pStyle w:val="Textoindependiente31"/>
        <w:ind w:left="851" w:hanging="425"/>
        <w:rPr>
          <w:rFonts w:cs="Arial"/>
          <w:i w:val="0"/>
          <w:sz w:val="20"/>
          <w:lang w:val="es-MX"/>
        </w:rPr>
      </w:pPr>
    </w:p>
    <w:p w14:paraId="7CEE8DD9" w14:textId="77777777" w:rsidR="008A3B38" w:rsidRPr="008E1600" w:rsidRDefault="00613CD2" w:rsidP="00D60BF6">
      <w:pPr>
        <w:pStyle w:val="Textoindependiente31"/>
        <w:ind w:left="851" w:hanging="425"/>
        <w:rPr>
          <w:rFonts w:cs="Arial"/>
          <w:i w:val="0"/>
          <w:sz w:val="20"/>
          <w:lang w:val="es-MX"/>
        </w:rPr>
      </w:pPr>
      <w:r w:rsidRPr="008E1600">
        <w:rPr>
          <w:rFonts w:cs="Arial"/>
          <w:b/>
          <w:i w:val="0"/>
          <w:sz w:val="20"/>
          <w:lang w:val="es-MX"/>
        </w:rPr>
        <w:t>X</w:t>
      </w:r>
      <w:r w:rsidRPr="008E1600">
        <w:rPr>
          <w:rFonts w:cs="Arial"/>
          <w:i w:val="0"/>
          <w:sz w:val="20"/>
          <w:lang w:val="es-MX"/>
        </w:rPr>
        <w:t>.</w:t>
      </w:r>
      <w:r w:rsidR="00867458" w:rsidRPr="008E1600">
        <w:rPr>
          <w:rFonts w:cs="Arial"/>
          <w:i w:val="0"/>
          <w:sz w:val="20"/>
          <w:lang w:val="es-MX"/>
        </w:rPr>
        <w:t>-</w:t>
      </w:r>
      <w:r w:rsidRPr="008E1600">
        <w:rPr>
          <w:rFonts w:cs="Arial"/>
          <w:i w:val="0"/>
          <w:sz w:val="20"/>
          <w:lang w:val="es-MX"/>
        </w:rPr>
        <w:t xml:space="preserve"> Las que por sí o a través de empresas que forman parte del mismo grupo empresarial, elaboren</w:t>
      </w:r>
      <w:r w:rsidR="008A3B38" w:rsidRPr="008E1600">
        <w:rPr>
          <w:rFonts w:cs="Arial"/>
          <w:i w:val="0"/>
          <w:sz w:val="20"/>
          <w:lang w:val="es-MX"/>
        </w:rPr>
        <w:t xml:space="preserve"> </w:t>
      </w:r>
      <w:r w:rsidRPr="008E1600">
        <w:rPr>
          <w:rFonts w:cs="Arial"/>
          <w:i w:val="0"/>
          <w:sz w:val="20"/>
          <w:lang w:val="es-MX"/>
        </w:rPr>
        <w:lastRenderedPageBreak/>
        <w:t>dictámenes, peritajes y avalúos cuando se requiera dirimir controversias entre tales personas y la</w:t>
      </w:r>
      <w:r w:rsidR="008A3B38" w:rsidRPr="008E1600">
        <w:rPr>
          <w:rFonts w:cs="Arial"/>
          <w:i w:val="0"/>
          <w:sz w:val="20"/>
          <w:lang w:val="es-MX"/>
        </w:rPr>
        <w:t xml:space="preserve"> </w:t>
      </w:r>
      <w:r w:rsidRPr="008E1600">
        <w:rPr>
          <w:rFonts w:cs="Arial"/>
          <w:i w:val="0"/>
          <w:sz w:val="20"/>
          <w:lang w:val="es-MX"/>
        </w:rPr>
        <w:t>institución;</w:t>
      </w:r>
    </w:p>
    <w:p w14:paraId="66C4B557" w14:textId="77777777" w:rsidR="008A3B38" w:rsidRPr="008E1600" w:rsidRDefault="008A3B38" w:rsidP="00D60BF6">
      <w:pPr>
        <w:pStyle w:val="Textoindependiente31"/>
        <w:ind w:left="851" w:hanging="425"/>
        <w:rPr>
          <w:rFonts w:cs="Arial"/>
          <w:i w:val="0"/>
          <w:sz w:val="20"/>
          <w:lang w:val="es-MX"/>
        </w:rPr>
      </w:pPr>
    </w:p>
    <w:p w14:paraId="236DC005" w14:textId="77777777" w:rsidR="00613CD2" w:rsidRPr="008E1600" w:rsidRDefault="00613CD2" w:rsidP="00D60BF6">
      <w:pPr>
        <w:pStyle w:val="Textoindependiente31"/>
        <w:ind w:left="851" w:hanging="425"/>
        <w:rPr>
          <w:rFonts w:cs="Arial"/>
          <w:i w:val="0"/>
          <w:sz w:val="20"/>
          <w:lang w:val="es-MX"/>
        </w:rPr>
      </w:pPr>
      <w:r w:rsidRPr="008E1600">
        <w:rPr>
          <w:rFonts w:cs="Arial"/>
          <w:b/>
          <w:i w:val="0"/>
          <w:sz w:val="20"/>
          <w:lang w:val="es-MX"/>
        </w:rPr>
        <w:t>XI.</w:t>
      </w:r>
      <w:r w:rsidR="00867458" w:rsidRPr="008E1600">
        <w:rPr>
          <w:rFonts w:cs="Arial"/>
          <w:b/>
          <w:i w:val="0"/>
          <w:sz w:val="20"/>
          <w:lang w:val="es-MX"/>
        </w:rPr>
        <w:t>-</w:t>
      </w:r>
      <w:r w:rsidRPr="008E1600">
        <w:rPr>
          <w:rFonts w:cs="Arial"/>
          <w:i w:val="0"/>
          <w:sz w:val="20"/>
          <w:lang w:val="es-MX"/>
        </w:rPr>
        <w:t xml:space="preserve"> Las que se encuentren inhabilitadas por resolución del órgano de control interno, en los términos</w:t>
      </w:r>
      <w:r w:rsidR="003E5323" w:rsidRPr="008E1600">
        <w:rPr>
          <w:rFonts w:cs="Arial"/>
          <w:i w:val="0"/>
          <w:sz w:val="20"/>
          <w:lang w:val="es-MX"/>
        </w:rPr>
        <w:t xml:space="preserve"> </w:t>
      </w:r>
      <w:r w:rsidRPr="008E1600">
        <w:rPr>
          <w:rFonts w:cs="Arial"/>
          <w:i w:val="0"/>
          <w:sz w:val="20"/>
          <w:lang w:val="es-MX"/>
        </w:rPr>
        <w:t>del Título Quinto de este Ordenamiento, y el correlativo de la Ley de Adquisiciones, Arrendamientos</w:t>
      </w:r>
      <w:r w:rsidR="003E5323" w:rsidRPr="008E1600">
        <w:rPr>
          <w:rFonts w:cs="Arial"/>
          <w:i w:val="0"/>
          <w:sz w:val="20"/>
          <w:lang w:val="es-MX"/>
        </w:rPr>
        <w:t xml:space="preserve"> </w:t>
      </w:r>
      <w:r w:rsidRPr="008E1600">
        <w:rPr>
          <w:rFonts w:cs="Arial"/>
          <w:i w:val="0"/>
          <w:sz w:val="20"/>
          <w:lang w:val="es-MX"/>
        </w:rPr>
        <w:t>y Servicios del Sector Público;</w:t>
      </w:r>
    </w:p>
    <w:p w14:paraId="446C4B7E" w14:textId="77777777" w:rsidR="003E5323" w:rsidRPr="008E1600" w:rsidRDefault="003E5323" w:rsidP="00D60BF6">
      <w:pPr>
        <w:pStyle w:val="Textoindependiente31"/>
        <w:ind w:left="851" w:hanging="425"/>
        <w:rPr>
          <w:rFonts w:cs="Arial"/>
          <w:i w:val="0"/>
          <w:sz w:val="20"/>
          <w:lang w:val="es-MX"/>
        </w:rPr>
      </w:pPr>
    </w:p>
    <w:p w14:paraId="09990C26" w14:textId="77777777" w:rsidR="00613CD2" w:rsidRPr="008E1600" w:rsidRDefault="00613CD2" w:rsidP="00D60BF6">
      <w:pPr>
        <w:pStyle w:val="Textoindependiente31"/>
        <w:ind w:left="851" w:hanging="425"/>
        <w:rPr>
          <w:rFonts w:cs="Arial"/>
          <w:i w:val="0"/>
          <w:sz w:val="20"/>
          <w:lang w:val="es-MX"/>
        </w:rPr>
      </w:pPr>
      <w:r w:rsidRPr="008E1600">
        <w:rPr>
          <w:rFonts w:cs="Arial"/>
          <w:b/>
          <w:i w:val="0"/>
          <w:sz w:val="20"/>
          <w:lang w:val="es-MX"/>
        </w:rPr>
        <w:t>XII</w:t>
      </w:r>
      <w:r w:rsidRPr="008E1600">
        <w:rPr>
          <w:rFonts w:cs="Arial"/>
          <w:i w:val="0"/>
          <w:sz w:val="20"/>
          <w:lang w:val="es-MX"/>
        </w:rPr>
        <w:t>.</w:t>
      </w:r>
      <w:r w:rsidR="00867458" w:rsidRPr="008E1600">
        <w:rPr>
          <w:rFonts w:cs="Arial"/>
          <w:i w:val="0"/>
          <w:sz w:val="20"/>
          <w:lang w:val="es-MX"/>
        </w:rPr>
        <w:t>-</w:t>
      </w:r>
      <w:r w:rsidRPr="008E1600">
        <w:rPr>
          <w:rFonts w:cs="Arial"/>
          <w:i w:val="0"/>
          <w:sz w:val="20"/>
          <w:lang w:val="es-MX"/>
        </w:rPr>
        <w:t xml:space="preserve"> Aquéllas que hayan sido declaradas o sujetas a concurso mercantil o alguna figura análoga;</w:t>
      </w:r>
    </w:p>
    <w:p w14:paraId="4F73CC72" w14:textId="77777777" w:rsidR="000851B8" w:rsidRPr="008E1600" w:rsidRDefault="000851B8" w:rsidP="00D60BF6">
      <w:pPr>
        <w:pStyle w:val="Textoindependiente31"/>
        <w:ind w:left="851" w:hanging="425"/>
        <w:rPr>
          <w:rFonts w:cs="Arial"/>
          <w:i w:val="0"/>
          <w:sz w:val="20"/>
          <w:lang w:val="es-MX"/>
        </w:rPr>
      </w:pPr>
    </w:p>
    <w:p w14:paraId="2877058F" w14:textId="77777777" w:rsidR="00613CD2" w:rsidRPr="008E1600" w:rsidRDefault="00613CD2" w:rsidP="00D60BF6">
      <w:pPr>
        <w:pStyle w:val="Textoindependiente31"/>
        <w:ind w:left="851" w:hanging="425"/>
        <w:rPr>
          <w:rFonts w:cs="Arial"/>
          <w:i w:val="0"/>
          <w:sz w:val="20"/>
          <w:lang w:val="es-MX"/>
        </w:rPr>
      </w:pPr>
      <w:r w:rsidRPr="008E1600">
        <w:rPr>
          <w:rFonts w:cs="Arial"/>
          <w:b/>
          <w:i w:val="0"/>
          <w:sz w:val="20"/>
          <w:lang w:val="es-MX"/>
        </w:rPr>
        <w:t>XIII.</w:t>
      </w:r>
      <w:r w:rsidR="00867458" w:rsidRPr="008E1600">
        <w:rPr>
          <w:rFonts w:cs="Arial"/>
          <w:b/>
          <w:i w:val="0"/>
          <w:sz w:val="20"/>
          <w:lang w:val="es-MX"/>
        </w:rPr>
        <w:t>-</w:t>
      </w:r>
      <w:r w:rsidRPr="008E1600">
        <w:rPr>
          <w:rFonts w:cs="Arial"/>
          <w:i w:val="0"/>
          <w:sz w:val="20"/>
          <w:lang w:val="es-MX"/>
        </w:rPr>
        <w:t xml:space="preserve"> Los licitantes que participen en un mismo procedimiento de contratación, que se encuentren</w:t>
      </w:r>
      <w:r w:rsidR="000851B8" w:rsidRPr="008E1600">
        <w:rPr>
          <w:rFonts w:cs="Arial"/>
          <w:i w:val="0"/>
          <w:sz w:val="20"/>
          <w:lang w:val="es-MX"/>
        </w:rPr>
        <w:t xml:space="preserve"> </w:t>
      </w:r>
      <w:r w:rsidRPr="008E1600">
        <w:rPr>
          <w:rFonts w:cs="Arial"/>
          <w:i w:val="0"/>
          <w:sz w:val="20"/>
          <w:lang w:val="es-MX"/>
        </w:rPr>
        <w:t>vinculados entre sí por algún socio o asociado común;</w:t>
      </w:r>
    </w:p>
    <w:p w14:paraId="791D181C" w14:textId="77777777" w:rsidR="00606497" w:rsidRPr="008E1600" w:rsidRDefault="00606497" w:rsidP="00D60BF6">
      <w:pPr>
        <w:pStyle w:val="Textoindependiente31"/>
        <w:ind w:left="851" w:hanging="425"/>
        <w:rPr>
          <w:rFonts w:cs="Arial"/>
          <w:i w:val="0"/>
          <w:sz w:val="20"/>
          <w:lang w:val="es-MX"/>
        </w:rPr>
      </w:pPr>
    </w:p>
    <w:p w14:paraId="6C32F037" w14:textId="77777777" w:rsidR="005D0534" w:rsidRPr="008E1600" w:rsidRDefault="005D0534" w:rsidP="00D60BF6">
      <w:pPr>
        <w:pStyle w:val="Textoindependiente31"/>
        <w:ind w:left="851" w:hanging="425"/>
        <w:rPr>
          <w:rFonts w:cs="Arial"/>
          <w:i w:val="0"/>
          <w:sz w:val="20"/>
          <w:lang w:val="es-MX"/>
        </w:rPr>
      </w:pPr>
      <w:r w:rsidRPr="008E1600">
        <w:rPr>
          <w:rFonts w:cs="Arial"/>
          <w:b/>
          <w:i w:val="0"/>
          <w:sz w:val="20"/>
          <w:lang w:val="es-MX"/>
        </w:rPr>
        <w:t>XIV</w:t>
      </w:r>
      <w:r w:rsidRPr="008E1600">
        <w:rPr>
          <w:rFonts w:cs="Arial"/>
          <w:i w:val="0"/>
          <w:sz w:val="20"/>
          <w:lang w:val="es-MX"/>
        </w:rPr>
        <w:t>.</w:t>
      </w:r>
      <w:r w:rsidR="00867458" w:rsidRPr="008E1600">
        <w:rPr>
          <w:rFonts w:cs="Arial"/>
          <w:i w:val="0"/>
          <w:sz w:val="20"/>
          <w:lang w:val="es-MX"/>
        </w:rPr>
        <w:t>-</w:t>
      </w:r>
      <w:r w:rsidRPr="008E1600">
        <w:rPr>
          <w:rFonts w:cs="Arial"/>
          <w:i w:val="0"/>
          <w:sz w:val="20"/>
          <w:lang w:val="es-MX"/>
        </w:rPr>
        <w:t xml:space="preserve"> Las que pretendan participar en un procedimiento de contratación, y previamente hayan</w:t>
      </w:r>
      <w:r w:rsidR="002C2DDE" w:rsidRPr="008E1600">
        <w:rPr>
          <w:rFonts w:cs="Arial"/>
          <w:i w:val="0"/>
          <w:sz w:val="20"/>
          <w:lang w:val="es-MX"/>
        </w:rPr>
        <w:t xml:space="preserve"> </w:t>
      </w:r>
      <w:r w:rsidRPr="008E1600">
        <w:rPr>
          <w:rFonts w:cs="Arial"/>
          <w:i w:val="0"/>
          <w:sz w:val="20"/>
          <w:lang w:val="es-MX"/>
        </w:rPr>
        <w:t>realizado o se encuentren realizando, por sí o a través de empresas que formen parte del mismo</w:t>
      </w:r>
      <w:r w:rsidR="002C2DDE" w:rsidRPr="008E1600">
        <w:rPr>
          <w:rFonts w:cs="Arial"/>
          <w:i w:val="0"/>
          <w:sz w:val="20"/>
          <w:lang w:val="es-MX"/>
        </w:rPr>
        <w:t xml:space="preserve"> </w:t>
      </w:r>
      <w:r w:rsidRPr="008E1600">
        <w:rPr>
          <w:rFonts w:cs="Arial"/>
          <w:i w:val="0"/>
          <w:sz w:val="20"/>
          <w:lang w:val="es-MX"/>
        </w:rPr>
        <w:t>grupo empresarial en virtud de otro contrato, trabajos de dirección, coordinación y control de obra;</w:t>
      </w:r>
      <w:r w:rsidR="002C2DDE" w:rsidRPr="008E1600">
        <w:rPr>
          <w:rFonts w:cs="Arial"/>
          <w:i w:val="0"/>
          <w:sz w:val="20"/>
          <w:lang w:val="es-MX"/>
        </w:rPr>
        <w:t xml:space="preserve"> </w:t>
      </w:r>
      <w:r w:rsidRPr="008E1600">
        <w:rPr>
          <w:rFonts w:cs="Arial"/>
          <w:i w:val="0"/>
          <w:sz w:val="20"/>
          <w:lang w:val="es-MX"/>
        </w:rPr>
        <w:t>preparación de especificaciones de construcción, presupuesto de los trabajos, selección o</w:t>
      </w:r>
      <w:r w:rsidR="002C2DDE" w:rsidRPr="008E1600">
        <w:rPr>
          <w:rFonts w:cs="Arial"/>
          <w:i w:val="0"/>
          <w:sz w:val="20"/>
          <w:lang w:val="es-MX"/>
        </w:rPr>
        <w:t xml:space="preserve"> </w:t>
      </w:r>
      <w:r w:rsidRPr="008E1600">
        <w:rPr>
          <w:rFonts w:cs="Arial"/>
          <w:i w:val="0"/>
          <w:sz w:val="20"/>
          <w:lang w:val="es-MX"/>
        </w:rPr>
        <w:t>aprobación de materiales, equipos y procesos, así como la preparación de cualquier documento</w:t>
      </w:r>
      <w:r w:rsidR="002C2DDE" w:rsidRPr="008E1600">
        <w:rPr>
          <w:rFonts w:cs="Arial"/>
          <w:i w:val="0"/>
          <w:sz w:val="20"/>
          <w:lang w:val="es-MX"/>
        </w:rPr>
        <w:t xml:space="preserve"> </w:t>
      </w:r>
      <w:r w:rsidRPr="008E1600">
        <w:rPr>
          <w:rFonts w:cs="Arial"/>
          <w:i w:val="0"/>
          <w:sz w:val="20"/>
          <w:lang w:val="es-MX"/>
        </w:rPr>
        <w:t>relacionado directamente con la convocatoria a la licitación, o bien, asesoren o intervengan en</w:t>
      </w:r>
      <w:r w:rsidR="002C2DDE" w:rsidRPr="008E1600">
        <w:rPr>
          <w:rFonts w:cs="Arial"/>
          <w:i w:val="0"/>
          <w:sz w:val="20"/>
          <w:lang w:val="es-MX"/>
        </w:rPr>
        <w:t xml:space="preserve"> </w:t>
      </w:r>
      <w:r w:rsidRPr="008E1600">
        <w:rPr>
          <w:rFonts w:cs="Arial"/>
          <w:i w:val="0"/>
          <w:sz w:val="20"/>
          <w:lang w:val="es-MX"/>
        </w:rPr>
        <w:t>cualquier etapa del procedimiento de contratación;</w:t>
      </w:r>
    </w:p>
    <w:p w14:paraId="79366C88" w14:textId="77777777" w:rsidR="002C2DDE" w:rsidRPr="008E1600" w:rsidRDefault="002C2DDE" w:rsidP="00D60BF6">
      <w:pPr>
        <w:pStyle w:val="Textoindependiente31"/>
        <w:ind w:left="851" w:hanging="425"/>
        <w:rPr>
          <w:rFonts w:cs="Arial"/>
          <w:i w:val="0"/>
          <w:sz w:val="20"/>
          <w:lang w:val="es-MX"/>
        </w:rPr>
      </w:pPr>
    </w:p>
    <w:p w14:paraId="37EE95AB" w14:textId="77777777" w:rsidR="002C677C" w:rsidRPr="008E1600" w:rsidRDefault="005D0534" w:rsidP="00D60BF6">
      <w:pPr>
        <w:pStyle w:val="Textoindependiente31"/>
        <w:ind w:left="851" w:hanging="425"/>
        <w:rPr>
          <w:rFonts w:cs="Arial"/>
          <w:i w:val="0"/>
          <w:sz w:val="20"/>
          <w:lang w:val="es-MX"/>
        </w:rPr>
      </w:pPr>
      <w:r w:rsidRPr="008E1600">
        <w:rPr>
          <w:rFonts w:cs="Arial"/>
          <w:b/>
          <w:i w:val="0"/>
          <w:sz w:val="20"/>
          <w:lang w:val="es-MX"/>
        </w:rPr>
        <w:t>XV</w:t>
      </w:r>
      <w:r w:rsidRPr="008E1600">
        <w:rPr>
          <w:rFonts w:cs="Arial"/>
          <w:i w:val="0"/>
          <w:sz w:val="20"/>
          <w:lang w:val="es-MX"/>
        </w:rPr>
        <w:t>.</w:t>
      </w:r>
      <w:r w:rsidR="00867458" w:rsidRPr="008E1600">
        <w:rPr>
          <w:rFonts w:cs="Arial"/>
          <w:i w:val="0"/>
          <w:sz w:val="20"/>
          <w:lang w:val="es-MX"/>
        </w:rPr>
        <w:t>-</w:t>
      </w:r>
      <w:r w:rsidRPr="008E1600">
        <w:rPr>
          <w:rFonts w:cs="Arial"/>
          <w:i w:val="0"/>
          <w:sz w:val="20"/>
          <w:lang w:val="es-MX"/>
        </w:rPr>
        <w:t xml:space="preserve"> Las personas que hayan realizado, por sí o a través de empresas que formen parte del mismo</w:t>
      </w:r>
      <w:r w:rsidR="006B3F50" w:rsidRPr="008E1600">
        <w:rPr>
          <w:rFonts w:cs="Arial"/>
          <w:i w:val="0"/>
          <w:sz w:val="20"/>
          <w:lang w:val="es-MX"/>
        </w:rPr>
        <w:t xml:space="preserve"> </w:t>
      </w:r>
      <w:bookmarkStart w:id="0" w:name="_GoBack"/>
      <w:bookmarkEnd w:id="0"/>
      <w:r w:rsidRPr="008E1600">
        <w:rPr>
          <w:rFonts w:cs="Arial"/>
          <w:i w:val="0"/>
          <w:sz w:val="20"/>
          <w:lang w:val="es-MX"/>
        </w:rPr>
        <w:t>grupo empresarial, en virtud de otro contrato, estudios, planes o programas para la realización de</w:t>
      </w:r>
      <w:r w:rsidR="006B3F50" w:rsidRPr="008E1600">
        <w:rPr>
          <w:rFonts w:cs="Arial"/>
          <w:i w:val="0"/>
          <w:sz w:val="20"/>
          <w:lang w:val="es-MX"/>
        </w:rPr>
        <w:t xml:space="preserve"> </w:t>
      </w:r>
      <w:r w:rsidRPr="008E1600">
        <w:rPr>
          <w:rFonts w:cs="Arial"/>
          <w:i w:val="0"/>
          <w:sz w:val="20"/>
          <w:lang w:val="es-MX"/>
        </w:rPr>
        <w:t>obras públicas asociadas a proyectos de infraestructura en los que se incluyan trabajos de</w:t>
      </w:r>
      <w:r w:rsidR="002C677C" w:rsidRPr="008E1600">
        <w:rPr>
          <w:rFonts w:cs="Arial"/>
          <w:i w:val="0"/>
          <w:sz w:val="20"/>
          <w:lang w:val="es-MX"/>
        </w:rPr>
        <w:t xml:space="preserve"> </w:t>
      </w:r>
      <w:r w:rsidRPr="008E1600">
        <w:rPr>
          <w:rFonts w:cs="Arial"/>
          <w:i w:val="0"/>
          <w:sz w:val="20"/>
          <w:lang w:val="es-MX"/>
        </w:rPr>
        <w:t>preparación de especificaciones de construcción, presupuesto, selección o aprobación de</w:t>
      </w:r>
      <w:r w:rsidR="002C677C" w:rsidRPr="008E1600">
        <w:rPr>
          <w:rFonts w:cs="Arial"/>
          <w:i w:val="0"/>
          <w:sz w:val="20"/>
          <w:lang w:val="es-MX"/>
        </w:rPr>
        <w:t xml:space="preserve"> </w:t>
      </w:r>
      <w:r w:rsidRPr="008E1600">
        <w:rPr>
          <w:rFonts w:cs="Arial"/>
          <w:i w:val="0"/>
          <w:sz w:val="20"/>
          <w:lang w:val="es-MX"/>
        </w:rPr>
        <w:t>materiales, equipos o procesos.</w:t>
      </w:r>
      <w:r w:rsidR="002C677C" w:rsidRPr="008E1600">
        <w:rPr>
          <w:rFonts w:cs="Arial"/>
          <w:i w:val="0"/>
          <w:sz w:val="20"/>
          <w:lang w:val="es-MX"/>
        </w:rPr>
        <w:t xml:space="preserve"> </w:t>
      </w:r>
      <w:r w:rsidRPr="008E1600">
        <w:rPr>
          <w:rFonts w:cs="Arial"/>
          <w:i w:val="0"/>
          <w:sz w:val="20"/>
          <w:lang w:val="es-MX"/>
        </w:rPr>
        <w:t>Podrán participar en el procedimiento de licitación pública para la ejecución de los proyectos de</w:t>
      </w:r>
      <w:r w:rsidR="002C677C" w:rsidRPr="008E1600">
        <w:rPr>
          <w:rFonts w:cs="Arial"/>
          <w:i w:val="0"/>
          <w:sz w:val="20"/>
          <w:lang w:val="es-MX"/>
        </w:rPr>
        <w:t xml:space="preserve"> </w:t>
      </w:r>
      <w:r w:rsidRPr="008E1600">
        <w:rPr>
          <w:rFonts w:cs="Arial"/>
          <w:i w:val="0"/>
          <w:sz w:val="20"/>
          <w:lang w:val="es-MX"/>
        </w:rPr>
        <w:t>infraestructura respectivos, siempre y cuando la información utilizada por dichas personas en los</w:t>
      </w:r>
      <w:r w:rsidR="002C677C" w:rsidRPr="008E1600">
        <w:rPr>
          <w:rFonts w:cs="Arial"/>
          <w:i w:val="0"/>
          <w:sz w:val="20"/>
          <w:lang w:val="es-MX"/>
        </w:rPr>
        <w:t xml:space="preserve"> </w:t>
      </w:r>
      <w:r w:rsidRPr="008E1600">
        <w:rPr>
          <w:rFonts w:cs="Arial"/>
          <w:i w:val="0"/>
          <w:sz w:val="20"/>
          <w:lang w:val="es-MX"/>
        </w:rPr>
        <w:t>supuestos indicados, sea proporcionada a los demás licitantes;</w:t>
      </w:r>
      <w:r w:rsidR="002C677C" w:rsidRPr="008E1600">
        <w:rPr>
          <w:rFonts w:cs="Arial"/>
          <w:i w:val="0"/>
          <w:sz w:val="20"/>
          <w:lang w:val="es-MX"/>
        </w:rPr>
        <w:t xml:space="preserve"> </w:t>
      </w:r>
    </w:p>
    <w:p w14:paraId="56F08920" w14:textId="77777777" w:rsidR="002C677C" w:rsidRPr="008E1600" w:rsidRDefault="002C677C" w:rsidP="00D60BF6">
      <w:pPr>
        <w:pStyle w:val="Textoindependiente31"/>
        <w:ind w:left="851" w:hanging="425"/>
        <w:rPr>
          <w:rFonts w:cs="Arial"/>
          <w:i w:val="0"/>
          <w:sz w:val="20"/>
          <w:lang w:val="es-MX"/>
        </w:rPr>
      </w:pPr>
    </w:p>
    <w:p w14:paraId="64C97FD1" w14:textId="77777777" w:rsidR="005D0534" w:rsidRPr="008E1600" w:rsidRDefault="005D0534" w:rsidP="00D60BF6">
      <w:pPr>
        <w:pStyle w:val="Textoindependiente31"/>
        <w:ind w:left="851" w:hanging="425"/>
        <w:rPr>
          <w:rFonts w:cs="Arial"/>
          <w:i w:val="0"/>
          <w:sz w:val="20"/>
          <w:lang w:val="es-MX"/>
        </w:rPr>
      </w:pPr>
      <w:r w:rsidRPr="008E1600">
        <w:rPr>
          <w:rFonts w:cs="Arial"/>
          <w:b/>
          <w:i w:val="0"/>
          <w:sz w:val="20"/>
          <w:lang w:val="es-MX"/>
        </w:rPr>
        <w:t>XVI</w:t>
      </w:r>
      <w:r w:rsidRPr="008E1600">
        <w:rPr>
          <w:rFonts w:cs="Arial"/>
          <w:i w:val="0"/>
          <w:sz w:val="20"/>
          <w:lang w:val="es-MX"/>
        </w:rPr>
        <w:t>.</w:t>
      </w:r>
      <w:r w:rsidR="00867458" w:rsidRPr="008E1600">
        <w:rPr>
          <w:rFonts w:cs="Arial"/>
          <w:i w:val="0"/>
          <w:sz w:val="20"/>
          <w:lang w:val="es-MX"/>
        </w:rPr>
        <w:t>-</w:t>
      </w:r>
      <w:r w:rsidRPr="008E1600">
        <w:rPr>
          <w:rFonts w:cs="Arial"/>
          <w:i w:val="0"/>
          <w:sz w:val="20"/>
          <w:lang w:val="es-MX"/>
        </w:rPr>
        <w:t xml:space="preserve"> Las que hayan utilizado información privilegiada proporcionada indebidamente por servidores</w:t>
      </w:r>
      <w:r w:rsidR="008E0BA3" w:rsidRPr="008E1600">
        <w:rPr>
          <w:rFonts w:cs="Arial"/>
          <w:i w:val="0"/>
          <w:sz w:val="20"/>
          <w:lang w:val="es-MX"/>
        </w:rPr>
        <w:t xml:space="preserve"> </w:t>
      </w:r>
      <w:r w:rsidRPr="008E1600">
        <w:rPr>
          <w:rFonts w:cs="Arial"/>
          <w:i w:val="0"/>
          <w:sz w:val="20"/>
          <w:lang w:val="es-MX"/>
        </w:rPr>
        <w:t>públicos o sus familiares por parentesco consanguíneo o por afinidad hasta el cuarto grado;</w:t>
      </w:r>
    </w:p>
    <w:p w14:paraId="2139640C" w14:textId="77777777" w:rsidR="008E0BA3" w:rsidRPr="008E1600" w:rsidRDefault="008E0BA3" w:rsidP="005D0534">
      <w:pPr>
        <w:autoSpaceDE w:val="0"/>
        <w:autoSpaceDN w:val="0"/>
        <w:adjustRightInd w:val="0"/>
        <w:rPr>
          <w:rFonts w:cs="Arial"/>
          <w:i w:val="0"/>
        </w:rPr>
      </w:pPr>
    </w:p>
    <w:p w14:paraId="31BFE226" w14:textId="77777777" w:rsidR="005D0534" w:rsidRPr="008E1600" w:rsidRDefault="005D0534" w:rsidP="00F13EB0">
      <w:pPr>
        <w:pStyle w:val="Textoindependiente31"/>
        <w:ind w:left="851" w:hanging="425"/>
        <w:rPr>
          <w:rFonts w:cs="Arial"/>
          <w:i w:val="0"/>
          <w:sz w:val="20"/>
          <w:lang w:val="es-MX"/>
        </w:rPr>
      </w:pPr>
      <w:r w:rsidRPr="008E1600">
        <w:rPr>
          <w:rFonts w:cs="Arial"/>
          <w:b/>
          <w:i w:val="0"/>
          <w:sz w:val="20"/>
          <w:lang w:val="es-MX"/>
        </w:rPr>
        <w:t>XVII.</w:t>
      </w:r>
      <w:r w:rsidR="00F13EB0" w:rsidRPr="008E1600">
        <w:rPr>
          <w:rFonts w:cs="Arial"/>
          <w:b/>
          <w:i w:val="0"/>
          <w:sz w:val="20"/>
          <w:lang w:val="es-MX"/>
        </w:rPr>
        <w:t>-</w:t>
      </w:r>
      <w:r w:rsidR="00867458" w:rsidRPr="008E1600">
        <w:rPr>
          <w:rFonts w:cs="Arial"/>
          <w:b/>
          <w:i w:val="0"/>
          <w:sz w:val="20"/>
          <w:lang w:val="es-MX"/>
        </w:rPr>
        <w:t xml:space="preserve"> </w:t>
      </w:r>
      <w:r w:rsidRPr="008E1600">
        <w:rPr>
          <w:rFonts w:cs="Arial"/>
          <w:i w:val="0"/>
          <w:sz w:val="20"/>
          <w:lang w:val="es-MX"/>
        </w:rPr>
        <w:t>Las que contraten servicios de asesoría, consultoría y apoyo de cualquier en materia de</w:t>
      </w:r>
      <w:r w:rsidR="008E0BA3" w:rsidRPr="008E1600">
        <w:rPr>
          <w:rFonts w:cs="Arial"/>
          <w:i w:val="0"/>
          <w:sz w:val="20"/>
          <w:lang w:val="es-MX"/>
        </w:rPr>
        <w:t xml:space="preserve"> </w:t>
      </w:r>
      <w:r w:rsidRPr="008E1600">
        <w:rPr>
          <w:rFonts w:cs="Arial"/>
          <w:i w:val="0"/>
          <w:sz w:val="20"/>
          <w:lang w:val="es-MX"/>
        </w:rPr>
        <w:t>contrataciones gubernamentales, si se comprueba que todo o parte de las contraprestaciones</w:t>
      </w:r>
      <w:r w:rsidR="008E0BA3" w:rsidRPr="008E1600">
        <w:rPr>
          <w:rFonts w:cs="Arial"/>
          <w:i w:val="0"/>
          <w:sz w:val="20"/>
          <w:lang w:val="es-MX"/>
        </w:rPr>
        <w:t xml:space="preserve"> </w:t>
      </w:r>
      <w:r w:rsidRPr="008E1600">
        <w:rPr>
          <w:rFonts w:cs="Arial"/>
          <w:i w:val="0"/>
          <w:sz w:val="20"/>
          <w:lang w:val="es-MX"/>
        </w:rPr>
        <w:t>pagadas al prestador del servicio, son recibidas por servidores públicos por sí o por interpósita</w:t>
      </w:r>
      <w:r w:rsidR="008E0BA3" w:rsidRPr="008E1600">
        <w:rPr>
          <w:rFonts w:cs="Arial"/>
          <w:i w:val="0"/>
          <w:sz w:val="20"/>
          <w:lang w:val="es-MX"/>
        </w:rPr>
        <w:t xml:space="preserve"> </w:t>
      </w:r>
      <w:r w:rsidRPr="008E1600">
        <w:rPr>
          <w:rFonts w:cs="Arial"/>
          <w:i w:val="0"/>
          <w:sz w:val="20"/>
          <w:lang w:val="es-MX"/>
        </w:rPr>
        <w:t>persona, con independencia de que quienes las reciban tengan o no relación con la contratación, y</w:t>
      </w:r>
    </w:p>
    <w:p w14:paraId="295391B7" w14:textId="77777777" w:rsidR="008E0BA3" w:rsidRPr="008E1600" w:rsidRDefault="008E0BA3" w:rsidP="005D0534">
      <w:pPr>
        <w:autoSpaceDE w:val="0"/>
        <w:autoSpaceDN w:val="0"/>
        <w:adjustRightInd w:val="0"/>
        <w:rPr>
          <w:rFonts w:eastAsiaTheme="minorHAnsi" w:cs="Arial"/>
          <w:i w:val="0"/>
          <w:lang w:eastAsia="en-US"/>
        </w:rPr>
      </w:pPr>
    </w:p>
    <w:p w14:paraId="0609DF05" w14:textId="77777777" w:rsidR="00272305" w:rsidRPr="008E1600" w:rsidRDefault="005D0534" w:rsidP="00D60BF6">
      <w:pPr>
        <w:pStyle w:val="Textoindependiente31"/>
        <w:ind w:left="851" w:hanging="425"/>
        <w:rPr>
          <w:rFonts w:cs="Arial"/>
          <w:b/>
          <w:i w:val="0"/>
          <w:sz w:val="20"/>
          <w:lang w:val="es-MX"/>
        </w:rPr>
      </w:pPr>
      <w:r w:rsidRPr="008E1600">
        <w:rPr>
          <w:rFonts w:cs="Arial"/>
          <w:b/>
          <w:i w:val="0"/>
          <w:sz w:val="20"/>
          <w:lang w:val="es-MX"/>
        </w:rPr>
        <w:t>XVIII.</w:t>
      </w:r>
      <w:r w:rsidR="00F13EB0" w:rsidRPr="008E1600">
        <w:rPr>
          <w:rFonts w:cs="Arial"/>
          <w:b/>
          <w:i w:val="0"/>
          <w:sz w:val="20"/>
          <w:lang w:val="es-MX"/>
        </w:rPr>
        <w:t>-</w:t>
      </w:r>
      <w:r w:rsidRPr="008E1600">
        <w:rPr>
          <w:rFonts w:cs="Arial"/>
          <w:b/>
          <w:i w:val="0"/>
          <w:sz w:val="20"/>
          <w:lang w:val="es-MX"/>
        </w:rPr>
        <w:t xml:space="preserve"> </w:t>
      </w:r>
      <w:r w:rsidRPr="008E1600">
        <w:rPr>
          <w:rFonts w:cs="Arial"/>
          <w:i w:val="0"/>
          <w:sz w:val="20"/>
          <w:lang w:val="es-MX"/>
        </w:rPr>
        <w:t>Las demás que por cualquier causa se encuentren impedidas para ello por disposiciones de</w:t>
      </w:r>
      <w:r w:rsidR="008E0BA3" w:rsidRPr="008E1600">
        <w:rPr>
          <w:rFonts w:cs="Arial"/>
          <w:i w:val="0"/>
          <w:sz w:val="20"/>
          <w:lang w:val="es-MX"/>
        </w:rPr>
        <w:t xml:space="preserve"> </w:t>
      </w:r>
      <w:r w:rsidRPr="008E1600">
        <w:rPr>
          <w:rFonts w:cs="Arial"/>
          <w:i w:val="0"/>
          <w:sz w:val="20"/>
          <w:lang w:val="es-MX"/>
        </w:rPr>
        <w:t>esta Ley, así como por otros ordenamientos aplicables en la materia.</w:t>
      </w:r>
    </w:p>
    <w:p w14:paraId="43BD6582" w14:textId="77777777" w:rsidR="008E0BA3" w:rsidRPr="008E1600" w:rsidRDefault="008E0BA3" w:rsidP="00D60BF6">
      <w:pPr>
        <w:autoSpaceDE w:val="0"/>
        <w:autoSpaceDN w:val="0"/>
        <w:adjustRightInd w:val="0"/>
        <w:ind w:left="851"/>
        <w:rPr>
          <w:rFonts w:cs="Arial"/>
          <w:b/>
          <w:i w:val="0"/>
        </w:rPr>
      </w:pPr>
    </w:p>
    <w:p w14:paraId="53EC09E3" w14:textId="77777777" w:rsidR="004C1BDC" w:rsidRPr="008E1600" w:rsidRDefault="004C1BDC" w:rsidP="004C1BDC">
      <w:pPr>
        <w:pStyle w:val="Textoindependiente31"/>
        <w:rPr>
          <w:rFonts w:cs="Arial"/>
          <w:b/>
          <w:i w:val="0"/>
          <w:sz w:val="20"/>
          <w:lang w:val="es-MX"/>
        </w:rPr>
      </w:pPr>
      <w:r w:rsidRPr="008E1600">
        <w:rPr>
          <w:rFonts w:cs="Arial"/>
          <w:b/>
          <w:i w:val="0"/>
          <w:sz w:val="20"/>
          <w:lang w:val="es-MX"/>
        </w:rPr>
        <w:t>PROHIBICIONES PARA PARTICIPAR EN LA PRESENTE LICITACIÓN.</w:t>
      </w:r>
    </w:p>
    <w:p w14:paraId="21442541" w14:textId="77777777" w:rsidR="004C1BDC" w:rsidRPr="008E1600" w:rsidRDefault="004C1BDC" w:rsidP="004C1BDC">
      <w:pPr>
        <w:pStyle w:val="Textoindependiente31"/>
        <w:rPr>
          <w:rFonts w:cs="Arial"/>
          <w:i w:val="0"/>
          <w:sz w:val="20"/>
          <w:lang w:val="es-MX"/>
        </w:rPr>
      </w:pPr>
    </w:p>
    <w:p w14:paraId="4E55F5A5" w14:textId="7855B608" w:rsidR="004C1BDC" w:rsidRPr="008E1600" w:rsidRDefault="00272305" w:rsidP="00F13EB0">
      <w:pPr>
        <w:pStyle w:val="Textoindependiente31"/>
        <w:tabs>
          <w:tab w:val="left" w:pos="567"/>
        </w:tabs>
        <w:rPr>
          <w:rFonts w:cs="Arial"/>
          <w:i w:val="0"/>
          <w:sz w:val="20"/>
          <w:lang w:val="es-MX"/>
        </w:rPr>
      </w:pPr>
      <w:r w:rsidRPr="008E1600">
        <w:rPr>
          <w:rFonts w:cs="Arial"/>
          <w:i w:val="0"/>
          <w:sz w:val="20"/>
          <w:lang w:val="es-MX"/>
        </w:rPr>
        <w:t xml:space="preserve">En cumplimiento a lo dispuesto por el artículo </w:t>
      </w:r>
      <w:r w:rsidR="002E1C86" w:rsidRPr="008E1600">
        <w:rPr>
          <w:rFonts w:cs="Arial"/>
          <w:i w:val="0"/>
          <w:sz w:val="20"/>
          <w:lang w:val="es-MX"/>
        </w:rPr>
        <w:t>182</w:t>
      </w:r>
      <w:r w:rsidRPr="008E1600">
        <w:rPr>
          <w:rFonts w:cs="Arial"/>
          <w:i w:val="0"/>
          <w:sz w:val="20"/>
          <w:lang w:val="es-MX"/>
        </w:rPr>
        <w:t xml:space="preserve"> de la Ley de Obras Públicas y Servicios Relacionados con las Mismas</w:t>
      </w:r>
      <w:r w:rsidR="002E1C86" w:rsidRPr="008E1600">
        <w:rPr>
          <w:rFonts w:cs="Arial"/>
          <w:i w:val="0"/>
          <w:sz w:val="20"/>
          <w:lang w:val="es-MX"/>
        </w:rPr>
        <w:t xml:space="preserve"> </w:t>
      </w:r>
      <w:r w:rsidR="002E1C86" w:rsidRPr="008E1600">
        <w:rPr>
          <w:rFonts w:cs="Arial"/>
          <w:i w:val="0"/>
          <w:sz w:val="20"/>
        </w:rPr>
        <w:t>del Estado de San Luis Potosí,</w:t>
      </w:r>
      <w:r w:rsidR="002E1C86" w:rsidRPr="008E1600">
        <w:rPr>
          <w:rFonts w:cs="Arial"/>
          <w:i w:val="0"/>
          <w:sz w:val="20"/>
          <w:lang w:val="es-MX"/>
        </w:rPr>
        <w:t xml:space="preserve"> no</w:t>
      </w:r>
      <w:r w:rsidR="004C1BDC" w:rsidRPr="008E1600">
        <w:rPr>
          <w:rFonts w:cs="Arial"/>
          <w:i w:val="0"/>
          <w:sz w:val="20"/>
          <w:lang w:val="es-MX"/>
        </w:rPr>
        <w:t xml:space="preserve"> podrán participar en ésta licitación pública </w:t>
      </w:r>
      <w:r w:rsidR="002E1C86" w:rsidRPr="008E1600">
        <w:rPr>
          <w:rFonts w:cs="Arial"/>
          <w:i w:val="0"/>
          <w:sz w:val="20"/>
          <w:lang w:val="es-MX"/>
        </w:rPr>
        <w:t>estat</w:t>
      </w:r>
      <w:r w:rsidR="004C1BDC" w:rsidRPr="008E1600">
        <w:rPr>
          <w:rFonts w:cs="Arial"/>
          <w:i w:val="0"/>
          <w:sz w:val="20"/>
          <w:lang w:val="es-MX"/>
        </w:rPr>
        <w:t xml:space="preserve">al, las personas físicas o morales inhabilitadas por resolución </w:t>
      </w:r>
      <w:r w:rsidR="002E1C86" w:rsidRPr="008E1600">
        <w:rPr>
          <w:rFonts w:cs="Arial"/>
          <w:i w:val="0"/>
          <w:sz w:val="20"/>
          <w:lang w:val="es-MX"/>
        </w:rPr>
        <w:t>del órgano de control interno</w:t>
      </w:r>
      <w:r w:rsidR="004F29D0" w:rsidRPr="008E1600">
        <w:rPr>
          <w:rFonts w:cs="Arial"/>
          <w:i w:val="0"/>
          <w:sz w:val="20"/>
          <w:lang w:val="es-MX"/>
        </w:rPr>
        <w:t>.</w:t>
      </w:r>
    </w:p>
    <w:p w14:paraId="52BD9C46" w14:textId="77777777" w:rsidR="00272305" w:rsidRPr="008E1600" w:rsidRDefault="00272305" w:rsidP="004C1BDC">
      <w:pPr>
        <w:pStyle w:val="Textoindependiente31"/>
        <w:rPr>
          <w:rFonts w:cs="Arial"/>
          <w:i w:val="0"/>
          <w:sz w:val="20"/>
          <w:lang w:val="es-MX"/>
        </w:rPr>
      </w:pPr>
    </w:p>
    <w:p w14:paraId="4F210165" w14:textId="77777777" w:rsidR="004C1BDC" w:rsidRPr="008E1600" w:rsidRDefault="004C1BDC" w:rsidP="004C1BDC">
      <w:pPr>
        <w:pStyle w:val="Textoindependiente31"/>
        <w:rPr>
          <w:rFonts w:cs="Arial"/>
          <w:i w:val="0"/>
          <w:sz w:val="20"/>
          <w:lang w:val="es-MX"/>
        </w:rPr>
      </w:pPr>
      <w:r w:rsidRPr="008E1600">
        <w:rPr>
          <w:rFonts w:cs="Arial"/>
          <w:i w:val="0"/>
          <w:sz w:val="20"/>
          <w:lang w:val="es-MX"/>
        </w:rPr>
        <w:t xml:space="preserve">Los licitantes deberán presentar escrito en el que manifiesten, bajo protesta de decir verdad, de que por su conducto, no participan personas físicas o morales que se encuentren inhabilitadas por resolución </w:t>
      </w:r>
      <w:r w:rsidR="00EC7C2D" w:rsidRPr="008E1600">
        <w:rPr>
          <w:rFonts w:cs="Arial"/>
          <w:i w:val="0"/>
          <w:sz w:val="20"/>
          <w:lang w:val="es-MX"/>
        </w:rPr>
        <w:t>del órgano de control interno de la convocante</w:t>
      </w:r>
      <w:r w:rsidRPr="008E1600">
        <w:rPr>
          <w:rFonts w:cs="Arial"/>
          <w:i w:val="0"/>
          <w:sz w:val="20"/>
          <w:lang w:val="es-MX"/>
        </w:rPr>
        <w:t xml:space="preserve">, con el propósito de evadir los efectos de la inhabilitación, tomando en consideración, entre otros, los </w:t>
      </w:r>
      <w:r w:rsidR="00272305" w:rsidRPr="008E1600">
        <w:rPr>
          <w:rFonts w:cs="Arial"/>
          <w:i w:val="0"/>
          <w:sz w:val="20"/>
          <w:lang w:val="es-MX"/>
        </w:rPr>
        <w:t>supuestos</w:t>
      </w:r>
      <w:r w:rsidRPr="008E1600">
        <w:rPr>
          <w:rFonts w:cs="Arial"/>
          <w:i w:val="0"/>
          <w:sz w:val="20"/>
          <w:lang w:val="es-MX"/>
        </w:rPr>
        <w:t xml:space="preserve"> siguientes:</w:t>
      </w:r>
    </w:p>
    <w:p w14:paraId="403F62F9" w14:textId="77777777" w:rsidR="001C0B01" w:rsidRPr="008E1600" w:rsidRDefault="001C0B01" w:rsidP="0015387C">
      <w:pPr>
        <w:pStyle w:val="Textoindependiente31"/>
        <w:ind w:left="426"/>
        <w:rPr>
          <w:rFonts w:cs="Arial"/>
          <w:i w:val="0"/>
          <w:sz w:val="20"/>
          <w:lang w:val="es-MX"/>
        </w:rPr>
      </w:pPr>
    </w:p>
    <w:p w14:paraId="5AC4B7C8" w14:textId="77777777" w:rsidR="001C0B01" w:rsidRPr="008E1600" w:rsidRDefault="001C0B01" w:rsidP="00BE0CD0">
      <w:pPr>
        <w:autoSpaceDE w:val="0"/>
        <w:autoSpaceDN w:val="0"/>
        <w:adjustRightInd w:val="0"/>
        <w:ind w:left="851" w:hanging="425"/>
        <w:jc w:val="both"/>
        <w:rPr>
          <w:rFonts w:cs="Arial"/>
          <w:i w:val="0"/>
        </w:rPr>
      </w:pPr>
      <w:r w:rsidRPr="008E1600">
        <w:rPr>
          <w:rFonts w:cs="Arial"/>
          <w:b/>
          <w:i w:val="0"/>
        </w:rPr>
        <w:lastRenderedPageBreak/>
        <w:t>I.-</w:t>
      </w:r>
      <w:r w:rsidRPr="008E1600">
        <w:rPr>
          <w:rFonts w:cs="Arial"/>
          <w:i w:val="0"/>
        </w:rPr>
        <w:t xml:space="preserve"> </w:t>
      </w:r>
      <w:r w:rsidR="0015387C" w:rsidRPr="008E1600">
        <w:rPr>
          <w:rFonts w:eastAsiaTheme="minorHAnsi" w:cs="Arial"/>
          <w:i w:val="0"/>
          <w:lang w:eastAsia="en-US"/>
        </w:rPr>
        <w:t>Los licitantes que, injustificadamente, y por causas imputables a los mismos, no formalicen el contrato adjudicado por la convocante;</w:t>
      </w:r>
    </w:p>
    <w:p w14:paraId="47CB5EE1" w14:textId="77777777" w:rsidR="001C0B01" w:rsidRPr="008E1600" w:rsidRDefault="001C0B01" w:rsidP="008E4EF7">
      <w:pPr>
        <w:pStyle w:val="Textoindependiente31"/>
        <w:ind w:left="851" w:hanging="425"/>
        <w:rPr>
          <w:rFonts w:cs="Arial"/>
          <w:i w:val="0"/>
          <w:sz w:val="20"/>
          <w:lang w:val="es-MX"/>
        </w:rPr>
      </w:pPr>
    </w:p>
    <w:p w14:paraId="6003B4CE" w14:textId="77777777" w:rsidR="001C0B01" w:rsidRPr="008E1600" w:rsidRDefault="001C0B01" w:rsidP="00BE0CD0">
      <w:pPr>
        <w:autoSpaceDE w:val="0"/>
        <w:autoSpaceDN w:val="0"/>
        <w:adjustRightInd w:val="0"/>
        <w:ind w:left="851" w:hanging="425"/>
        <w:jc w:val="both"/>
        <w:rPr>
          <w:rFonts w:cs="Arial"/>
          <w:b/>
          <w:i w:val="0"/>
        </w:rPr>
      </w:pPr>
      <w:r w:rsidRPr="008E1600">
        <w:rPr>
          <w:rFonts w:cs="Arial"/>
          <w:b/>
          <w:i w:val="0"/>
        </w:rPr>
        <w:t xml:space="preserve">II.- </w:t>
      </w:r>
      <w:r w:rsidR="0015387C" w:rsidRPr="008E1600">
        <w:rPr>
          <w:rFonts w:cs="Arial"/>
          <w:i w:val="0"/>
        </w:rPr>
        <w:t xml:space="preserve">Los contratistas a los que se les </w:t>
      </w:r>
      <w:proofErr w:type="gramStart"/>
      <w:r w:rsidR="0015387C" w:rsidRPr="008E1600">
        <w:rPr>
          <w:rFonts w:cs="Arial"/>
          <w:i w:val="0"/>
        </w:rPr>
        <w:t>haya</w:t>
      </w:r>
      <w:proofErr w:type="gramEnd"/>
      <w:r w:rsidR="0015387C" w:rsidRPr="008E1600">
        <w:rPr>
          <w:rFonts w:cs="Arial"/>
          <w:i w:val="0"/>
        </w:rPr>
        <w:t xml:space="preserve"> rescindido administrativamente un contrato en dos o más instituciones en un plazo de tres años;</w:t>
      </w:r>
    </w:p>
    <w:p w14:paraId="093C1F3A" w14:textId="77777777" w:rsidR="001C0B01" w:rsidRPr="008E1600" w:rsidRDefault="001C0B01" w:rsidP="008E4EF7">
      <w:pPr>
        <w:pStyle w:val="Textoindependiente31"/>
        <w:ind w:left="851" w:hanging="425"/>
        <w:rPr>
          <w:rFonts w:cs="Arial"/>
          <w:i w:val="0"/>
          <w:sz w:val="20"/>
          <w:lang w:val="es-MX"/>
        </w:rPr>
      </w:pPr>
    </w:p>
    <w:p w14:paraId="6286A61F" w14:textId="77777777" w:rsidR="001C0B01" w:rsidRPr="008E1600" w:rsidRDefault="001C0B01" w:rsidP="002F04FD">
      <w:pPr>
        <w:autoSpaceDE w:val="0"/>
        <w:autoSpaceDN w:val="0"/>
        <w:adjustRightInd w:val="0"/>
        <w:ind w:left="851" w:hanging="425"/>
        <w:jc w:val="both"/>
        <w:rPr>
          <w:rFonts w:cs="Arial"/>
          <w:i w:val="0"/>
        </w:rPr>
      </w:pPr>
      <w:r w:rsidRPr="008E1600">
        <w:rPr>
          <w:rFonts w:cs="Arial"/>
          <w:b/>
          <w:i w:val="0"/>
        </w:rPr>
        <w:t>III.-</w:t>
      </w:r>
      <w:r w:rsidRPr="008E1600">
        <w:rPr>
          <w:rFonts w:cs="Arial"/>
          <w:i w:val="0"/>
        </w:rPr>
        <w:t xml:space="preserve"> </w:t>
      </w:r>
      <w:r w:rsidR="002F04FD" w:rsidRPr="008E1600">
        <w:rPr>
          <w:rFonts w:eastAsiaTheme="minorHAnsi" w:cs="Arial"/>
          <w:i w:val="0"/>
          <w:lang w:eastAsia="en-US"/>
        </w:rPr>
        <w:t>Los contratistas que no cumplan con sus obligaciones contractuales por causas imputables a ellos y que, como consecuencia, causen daños o perjuicios graves a la institución de que se trate;</w:t>
      </w:r>
    </w:p>
    <w:p w14:paraId="629FD9FD" w14:textId="77777777" w:rsidR="001C0B01" w:rsidRPr="008E1600" w:rsidRDefault="001C0B01" w:rsidP="008E4EF7">
      <w:pPr>
        <w:pStyle w:val="Textoindependiente31"/>
        <w:ind w:left="851" w:hanging="425"/>
        <w:rPr>
          <w:rFonts w:cs="Arial"/>
          <w:i w:val="0"/>
          <w:sz w:val="20"/>
          <w:lang w:val="es-MX"/>
        </w:rPr>
      </w:pPr>
    </w:p>
    <w:p w14:paraId="297A99E0" w14:textId="77777777" w:rsidR="001C0B01" w:rsidRPr="008E1600" w:rsidRDefault="001C0B01" w:rsidP="0053014F">
      <w:pPr>
        <w:autoSpaceDE w:val="0"/>
        <w:autoSpaceDN w:val="0"/>
        <w:adjustRightInd w:val="0"/>
        <w:ind w:left="851" w:hanging="425"/>
        <w:jc w:val="both"/>
        <w:rPr>
          <w:rFonts w:cs="Arial"/>
          <w:i w:val="0"/>
        </w:rPr>
      </w:pPr>
      <w:r w:rsidRPr="008E1600">
        <w:rPr>
          <w:rFonts w:cs="Arial"/>
          <w:b/>
          <w:i w:val="0"/>
        </w:rPr>
        <w:t>IV.-</w:t>
      </w:r>
      <w:r w:rsidRPr="008E1600">
        <w:rPr>
          <w:rFonts w:cs="Arial"/>
          <w:i w:val="0"/>
        </w:rPr>
        <w:t xml:space="preserve"> </w:t>
      </w:r>
      <w:r w:rsidR="0053014F" w:rsidRPr="008E1600">
        <w:rPr>
          <w:rFonts w:eastAsiaTheme="minorHAnsi" w:cs="Arial"/>
          <w:i w:val="0"/>
          <w:lang w:eastAsia="en-U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5F6DED7B" w14:textId="77777777" w:rsidR="001C0B01" w:rsidRPr="008E1600" w:rsidRDefault="001C0B01" w:rsidP="0053014F">
      <w:pPr>
        <w:pStyle w:val="Textoindependiente31"/>
        <w:ind w:left="851" w:hanging="425"/>
        <w:rPr>
          <w:rFonts w:cs="Arial"/>
          <w:i w:val="0"/>
          <w:sz w:val="20"/>
          <w:lang w:val="es-MX"/>
        </w:rPr>
      </w:pPr>
    </w:p>
    <w:p w14:paraId="173C6FFD" w14:textId="77777777" w:rsidR="001C0B01" w:rsidRPr="008E1600" w:rsidRDefault="001C0B01" w:rsidP="00161950">
      <w:pPr>
        <w:autoSpaceDE w:val="0"/>
        <w:autoSpaceDN w:val="0"/>
        <w:adjustRightInd w:val="0"/>
        <w:ind w:left="851" w:hanging="425"/>
        <w:jc w:val="both"/>
        <w:rPr>
          <w:rFonts w:cs="Arial"/>
          <w:i w:val="0"/>
        </w:rPr>
      </w:pPr>
      <w:r w:rsidRPr="008E1600">
        <w:rPr>
          <w:rFonts w:cs="Arial"/>
          <w:b/>
          <w:i w:val="0"/>
        </w:rPr>
        <w:t>V.-</w:t>
      </w:r>
      <w:r w:rsidRPr="008E1600">
        <w:rPr>
          <w:rFonts w:cs="Arial"/>
          <w:i w:val="0"/>
        </w:rPr>
        <w:t xml:space="preserve"> </w:t>
      </w:r>
      <w:r w:rsidR="00161950" w:rsidRPr="008E1600">
        <w:rPr>
          <w:rFonts w:eastAsiaTheme="minorHAnsi" w:cs="Arial"/>
          <w:i w:val="0"/>
          <w:lang w:eastAsia="en-US"/>
        </w:rPr>
        <w:t xml:space="preserve">Los contratistas que se encuentren en el supuesto de la fracción XVII del artículo 90 de la </w:t>
      </w:r>
      <w:r w:rsidR="00161950" w:rsidRPr="008E1600">
        <w:rPr>
          <w:rFonts w:cs="Arial"/>
          <w:i w:val="0"/>
        </w:rPr>
        <w:t>Ley de Obras Públicas y Servicios Relacionados con las Mismas del Estado de San Luis Potosí,</w:t>
      </w:r>
      <w:r w:rsidR="00161950" w:rsidRPr="008E1600">
        <w:rPr>
          <w:rFonts w:eastAsiaTheme="minorHAnsi" w:cs="Arial"/>
          <w:i w:val="0"/>
          <w:lang w:eastAsia="en-US"/>
        </w:rPr>
        <w:t xml:space="preserve"> y</w:t>
      </w:r>
    </w:p>
    <w:p w14:paraId="04A0EA65" w14:textId="77777777" w:rsidR="001C0B01" w:rsidRPr="008E1600" w:rsidRDefault="001C0B01" w:rsidP="008E4EF7">
      <w:pPr>
        <w:pStyle w:val="Textoindependiente31"/>
        <w:ind w:left="851" w:hanging="425"/>
        <w:rPr>
          <w:rFonts w:cs="Arial"/>
          <w:i w:val="0"/>
          <w:sz w:val="20"/>
          <w:lang w:val="es-MX"/>
        </w:rPr>
      </w:pPr>
    </w:p>
    <w:p w14:paraId="2C4CE1FC" w14:textId="77777777" w:rsidR="001C0B01" w:rsidRPr="008E1600" w:rsidRDefault="001C0B01" w:rsidP="008E4EF7">
      <w:pPr>
        <w:pStyle w:val="Textoindependiente31"/>
        <w:ind w:left="851" w:hanging="425"/>
        <w:rPr>
          <w:rFonts w:cs="Arial"/>
          <w:i w:val="0"/>
          <w:sz w:val="20"/>
          <w:lang w:val="es-MX"/>
        </w:rPr>
      </w:pPr>
      <w:r w:rsidRPr="008E1600">
        <w:rPr>
          <w:rFonts w:cs="Arial"/>
          <w:b/>
          <w:i w:val="0"/>
          <w:sz w:val="20"/>
          <w:lang w:val="es-MX"/>
        </w:rPr>
        <w:t>VI.-</w:t>
      </w:r>
      <w:r w:rsidRPr="008E1600">
        <w:rPr>
          <w:rFonts w:cs="Arial"/>
          <w:i w:val="0"/>
          <w:sz w:val="20"/>
          <w:lang w:val="es-MX"/>
        </w:rPr>
        <w:t xml:space="preserve"> </w:t>
      </w:r>
      <w:r w:rsidR="00161950" w:rsidRPr="008E1600">
        <w:rPr>
          <w:rFonts w:eastAsiaTheme="minorHAnsi" w:cs="Arial"/>
          <w:i w:val="0"/>
          <w:sz w:val="20"/>
          <w:lang w:eastAsia="en-US"/>
        </w:rPr>
        <w:t xml:space="preserve">Aquéllas que se encuentren en el supuesto del párrafo segundo del artículo 226 </w:t>
      </w:r>
      <w:r w:rsidRPr="008E1600">
        <w:rPr>
          <w:rFonts w:cs="Arial"/>
          <w:i w:val="0"/>
          <w:sz w:val="20"/>
          <w:lang w:val="es-MX"/>
        </w:rPr>
        <w:t xml:space="preserve">de la </w:t>
      </w:r>
      <w:r w:rsidR="00161950" w:rsidRPr="008E1600">
        <w:rPr>
          <w:rFonts w:cs="Arial"/>
          <w:i w:val="0"/>
          <w:sz w:val="20"/>
          <w:lang w:val="es-MX"/>
        </w:rPr>
        <w:t xml:space="preserve">Ley de Obras Públicas y Servicios Relacionados con las Mismas </w:t>
      </w:r>
      <w:r w:rsidR="00161950" w:rsidRPr="008E1600">
        <w:rPr>
          <w:rFonts w:cs="Arial"/>
          <w:i w:val="0"/>
          <w:sz w:val="20"/>
        </w:rPr>
        <w:t>del Estado de San Luis Potosí</w:t>
      </w:r>
      <w:r w:rsidR="00E812AB" w:rsidRPr="008E1600">
        <w:rPr>
          <w:rFonts w:cs="Arial"/>
          <w:i w:val="0"/>
          <w:sz w:val="20"/>
        </w:rPr>
        <w:t>,</w:t>
      </w:r>
      <w:r w:rsidR="002404ED" w:rsidRPr="008E1600">
        <w:rPr>
          <w:rFonts w:cs="Arial"/>
          <w:i w:val="0"/>
          <w:sz w:val="20"/>
          <w:lang w:val="es-MX"/>
        </w:rPr>
        <w:t xml:space="preserve"> que para mayor claridad se transcribe a continuación:</w:t>
      </w:r>
    </w:p>
    <w:p w14:paraId="1C864A5B" w14:textId="77777777" w:rsidR="001C0B01" w:rsidRPr="008E1600" w:rsidRDefault="001C0B01" w:rsidP="008E4EF7">
      <w:pPr>
        <w:pStyle w:val="Textoindependiente31"/>
        <w:ind w:left="851" w:hanging="425"/>
        <w:rPr>
          <w:rFonts w:cs="Arial"/>
          <w:i w:val="0"/>
          <w:sz w:val="20"/>
          <w:lang w:val="es-MX"/>
        </w:rPr>
      </w:pPr>
    </w:p>
    <w:p w14:paraId="66DF354F" w14:textId="08E44999" w:rsidR="00713942" w:rsidRPr="008E1600" w:rsidRDefault="002404ED" w:rsidP="00713942">
      <w:pPr>
        <w:autoSpaceDE w:val="0"/>
        <w:autoSpaceDN w:val="0"/>
        <w:adjustRightInd w:val="0"/>
        <w:ind w:left="851"/>
        <w:jc w:val="both"/>
        <w:rPr>
          <w:rFonts w:eastAsiaTheme="minorHAnsi" w:cs="Arial"/>
          <w:i w:val="0"/>
          <w:lang w:eastAsia="en-US"/>
        </w:rPr>
      </w:pPr>
      <w:r w:rsidRPr="008E1600">
        <w:rPr>
          <w:b/>
          <w:bCs/>
          <w:i w:val="0"/>
        </w:rPr>
        <w:t xml:space="preserve">Artículo </w:t>
      </w:r>
      <w:r w:rsidR="003C460C" w:rsidRPr="008E1600">
        <w:rPr>
          <w:b/>
          <w:bCs/>
          <w:i w:val="0"/>
        </w:rPr>
        <w:t>226</w:t>
      </w:r>
      <w:r w:rsidRPr="008E1600">
        <w:rPr>
          <w:b/>
          <w:bCs/>
        </w:rPr>
        <w:t xml:space="preserve">. </w:t>
      </w:r>
      <w:r w:rsidR="00E04682" w:rsidRPr="008E1600">
        <w:rPr>
          <w:b/>
          <w:bCs/>
        </w:rPr>
        <w:t>“</w:t>
      </w:r>
      <w:r w:rsidR="00713942" w:rsidRPr="008E1600">
        <w:rPr>
          <w:rFonts w:eastAsiaTheme="minorHAnsi" w:cs="Arial"/>
          <w:i w:val="0"/>
          <w:lang w:eastAsia="en-US"/>
        </w:rPr>
        <w:t>Una vez firmado el contrato por las partes, los contratistas podrán presentar solicitud de conciliación ante el órgano de control interno de las instituciones, con motivo de desavenencias derivadas del cumplimiento de los contratos.</w:t>
      </w:r>
    </w:p>
    <w:p w14:paraId="1C0D1701" w14:textId="77777777" w:rsidR="00713942" w:rsidRPr="008E1600" w:rsidRDefault="00713942" w:rsidP="00713942">
      <w:pPr>
        <w:autoSpaceDE w:val="0"/>
        <w:autoSpaceDN w:val="0"/>
        <w:adjustRightInd w:val="0"/>
        <w:ind w:left="851"/>
        <w:rPr>
          <w:rFonts w:eastAsiaTheme="minorHAnsi" w:cs="Arial"/>
          <w:i w:val="0"/>
          <w:lang w:eastAsia="en-US"/>
        </w:rPr>
      </w:pPr>
    </w:p>
    <w:p w14:paraId="7CEC68AD" w14:textId="488A8465" w:rsidR="002404ED" w:rsidRPr="008E1600" w:rsidRDefault="00713942" w:rsidP="004F4C5F">
      <w:pPr>
        <w:autoSpaceDE w:val="0"/>
        <w:autoSpaceDN w:val="0"/>
        <w:adjustRightInd w:val="0"/>
        <w:ind w:left="851"/>
        <w:jc w:val="both"/>
        <w:rPr>
          <w:rFonts w:eastAsiaTheme="minorHAnsi" w:cs="Arial"/>
          <w:lang w:eastAsia="en-US"/>
        </w:rPr>
      </w:pPr>
      <w:r w:rsidRPr="008E1600">
        <w:rPr>
          <w:rFonts w:eastAsiaTheme="minorHAnsi" w:cs="Arial"/>
          <w:i w:val="0"/>
          <w:lang w:eastAsia="en-US"/>
        </w:rPr>
        <w:t>Recibida la solicitud de conciliación, el Órgano de Control Interno de la institución, señalará día y</w:t>
      </w:r>
      <w:r w:rsidR="006F49F8" w:rsidRPr="008E1600">
        <w:rPr>
          <w:rFonts w:eastAsiaTheme="minorHAnsi" w:cs="Arial"/>
          <w:i w:val="0"/>
          <w:lang w:eastAsia="en-US"/>
        </w:rPr>
        <w:t xml:space="preserve"> </w:t>
      </w:r>
      <w:r w:rsidRPr="008E1600">
        <w:rPr>
          <w:rFonts w:eastAsiaTheme="minorHAnsi" w:cs="Arial"/>
          <w:i w:val="0"/>
          <w:lang w:eastAsia="en-US"/>
        </w:rPr>
        <w:t>hora para que tenga verificativo la audiencia de conciliación, y citará a las partes. Dicha audiencia</w:t>
      </w:r>
      <w:r w:rsidR="006F49F8" w:rsidRPr="008E1600">
        <w:rPr>
          <w:rFonts w:eastAsiaTheme="minorHAnsi" w:cs="Arial"/>
          <w:i w:val="0"/>
          <w:lang w:eastAsia="en-US"/>
        </w:rPr>
        <w:t xml:space="preserve"> </w:t>
      </w:r>
      <w:r w:rsidRPr="008E1600">
        <w:rPr>
          <w:rFonts w:eastAsiaTheme="minorHAnsi" w:cs="Arial"/>
          <w:i w:val="0"/>
          <w:lang w:eastAsia="en-US"/>
        </w:rPr>
        <w:t>se deberá celebrar dentro de los quince días hábiles siguientes a la fecha de recepción de la</w:t>
      </w:r>
      <w:r w:rsidR="006F49F8" w:rsidRPr="008E1600">
        <w:rPr>
          <w:rFonts w:eastAsiaTheme="minorHAnsi" w:cs="Arial"/>
          <w:i w:val="0"/>
          <w:lang w:eastAsia="en-US"/>
        </w:rPr>
        <w:t xml:space="preserve"> </w:t>
      </w:r>
      <w:r w:rsidRPr="008E1600">
        <w:rPr>
          <w:rFonts w:eastAsiaTheme="minorHAnsi" w:cs="Arial"/>
          <w:i w:val="0"/>
          <w:lang w:eastAsia="en-US"/>
        </w:rPr>
        <w:t>solicitud de conciliación. La asistencia a la audiencia de conciliación será obligatoria para ambas</w:t>
      </w:r>
      <w:r w:rsidR="006F49F8" w:rsidRPr="008E1600">
        <w:rPr>
          <w:rFonts w:eastAsiaTheme="minorHAnsi" w:cs="Arial"/>
          <w:i w:val="0"/>
          <w:lang w:eastAsia="en-US"/>
        </w:rPr>
        <w:t xml:space="preserve"> </w:t>
      </w:r>
      <w:r w:rsidRPr="008E1600">
        <w:rPr>
          <w:rFonts w:eastAsiaTheme="minorHAnsi" w:cs="Arial"/>
          <w:i w:val="0"/>
          <w:lang w:eastAsia="en-US"/>
        </w:rPr>
        <w:t>partes, por lo que la inasistencia por parte del contratista traerá como consecuencia tener por no</w:t>
      </w:r>
      <w:r w:rsidR="006F49F8" w:rsidRPr="008E1600">
        <w:rPr>
          <w:rFonts w:eastAsiaTheme="minorHAnsi" w:cs="Arial"/>
          <w:i w:val="0"/>
          <w:lang w:eastAsia="en-US"/>
        </w:rPr>
        <w:t xml:space="preserve"> </w:t>
      </w:r>
      <w:r w:rsidRPr="008E1600">
        <w:rPr>
          <w:rFonts w:eastAsiaTheme="minorHAnsi" w:cs="Arial"/>
          <w:i w:val="0"/>
          <w:lang w:eastAsia="en-US"/>
        </w:rPr>
        <w:t>presentada su solicitud</w:t>
      </w:r>
      <w:r w:rsidR="00E04682" w:rsidRPr="008E1600">
        <w:rPr>
          <w:rFonts w:eastAsiaTheme="minorHAnsi" w:cs="Arial"/>
          <w:i w:val="0"/>
          <w:lang w:eastAsia="en-US"/>
        </w:rPr>
        <w:t>”</w:t>
      </w:r>
      <w:r w:rsidRPr="008E1600">
        <w:rPr>
          <w:rFonts w:eastAsiaTheme="minorHAnsi" w:cs="Arial"/>
          <w:i w:val="0"/>
          <w:lang w:eastAsia="en-US"/>
        </w:rPr>
        <w:t>.</w:t>
      </w:r>
    </w:p>
    <w:p w14:paraId="1478AADD" w14:textId="77777777" w:rsidR="004C1BDC" w:rsidRPr="008E1600" w:rsidRDefault="004C1BDC" w:rsidP="004C1BDC">
      <w:pPr>
        <w:pStyle w:val="Textoindependiente31"/>
        <w:rPr>
          <w:rFonts w:cs="Arial"/>
          <w:i w:val="0"/>
          <w:sz w:val="20"/>
          <w:lang w:val="es-MX"/>
        </w:rPr>
      </w:pPr>
    </w:p>
    <w:p w14:paraId="743F970E" w14:textId="77777777" w:rsidR="004C1BDC" w:rsidRPr="008E1600" w:rsidRDefault="004C1BDC" w:rsidP="004C1BDC">
      <w:pPr>
        <w:pStyle w:val="Textoindependiente31"/>
        <w:rPr>
          <w:rFonts w:cs="Arial"/>
          <w:i w:val="0"/>
          <w:sz w:val="20"/>
          <w:lang w:val="es-MX"/>
        </w:rPr>
      </w:pPr>
      <w:r w:rsidRPr="008E1600">
        <w:rPr>
          <w:rFonts w:cs="Arial"/>
          <w:i w:val="0"/>
          <w:sz w:val="20"/>
          <w:lang w:val="es-MX"/>
        </w:rPr>
        <w:t xml:space="preserve">La falsedad en la manifestación bajo protesta mencionada con anterioridad, será sancionada en términos del Título </w:t>
      </w:r>
      <w:r w:rsidR="009162DA" w:rsidRPr="008E1600">
        <w:rPr>
          <w:rFonts w:cs="Arial"/>
          <w:i w:val="0"/>
          <w:sz w:val="20"/>
          <w:lang w:val="es-MX"/>
        </w:rPr>
        <w:t>Quint</w:t>
      </w:r>
      <w:r w:rsidRPr="008E1600">
        <w:rPr>
          <w:rFonts w:cs="Arial"/>
          <w:i w:val="0"/>
          <w:sz w:val="20"/>
          <w:lang w:val="es-MX"/>
        </w:rPr>
        <w:t>o de la Ley de Obras Públicas y Servicios Relacionados con las Mismas</w:t>
      </w:r>
      <w:r w:rsidR="009162DA" w:rsidRPr="008E1600">
        <w:rPr>
          <w:rFonts w:cs="Arial"/>
          <w:i w:val="0"/>
          <w:sz w:val="20"/>
          <w:lang w:val="es-MX"/>
        </w:rPr>
        <w:t xml:space="preserve"> </w:t>
      </w:r>
      <w:r w:rsidR="009162DA" w:rsidRPr="008E1600">
        <w:rPr>
          <w:rFonts w:cs="Arial"/>
          <w:i w:val="0"/>
          <w:sz w:val="20"/>
        </w:rPr>
        <w:t>del Estado de San Luis Potosí.</w:t>
      </w:r>
    </w:p>
    <w:p w14:paraId="4692EBD2" w14:textId="77777777" w:rsidR="004C1BDC" w:rsidRPr="008E1600" w:rsidRDefault="004C1BDC" w:rsidP="004C1BDC">
      <w:pPr>
        <w:pStyle w:val="Textoindependiente31"/>
        <w:rPr>
          <w:rFonts w:cs="Arial"/>
          <w:i w:val="0"/>
          <w:sz w:val="20"/>
          <w:highlight w:val="yellow"/>
          <w:lang w:val="es-MX"/>
        </w:rPr>
      </w:pPr>
    </w:p>
    <w:p w14:paraId="0D6DBB52" w14:textId="77777777" w:rsidR="004C1BDC" w:rsidRPr="008E1600" w:rsidRDefault="004C1BDC" w:rsidP="004C1BDC">
      <w:pPr>
        <w:pStyle w:val="Textoindependiente31"/>
        <w:rPr>
          <w:rFonts w:cs="Arial"/>
          <w:i w:val="0"/>
          <w:sz w:val="20"/>
          <w:lang w:val="es-MX"/>
        </w:rPr>
      </w:pPr>
      <w:r w:rsidRPr="008E1600">
        <w:rPr>
          <w:rFonts w:cs="Arial"/>
          <w:i w:val="0"/>
          <w:sz w:val="20"/>
          <w:lang w:val="es-MX"/>
        </w:rPr>
        <w:t xml:space="preserve">Asimismo, de conformidad con lo dispuesto por la fracción </w:t>
      </w:r>
      <w:r w:rsidR="008560DE" w:rsidRPr="008E1600">
        <w:rPr>
          <w:rFonts w:cs="Arial"/>
          <w:i w:val="0"/>
          <w:sz w:val="20"/>
          <w:lang w:val="es-MX"/>
        </w:rPr>
        <w:t>I</w:t>
      </w:r>
      <w:r w:rsidRPr="008E1600">
        <w:rPr>
          <w:rFonts w:cs="Arial"/>
          <w:i w:val="0"/>
          <w:sz w:val="20"/>
          <w:lang w:val="es-MX"/>
        </w:rPr>
        <w:t xml:space="preserve"> del artículo </w:t>
      </w:r>
      <w:r w:rsidR="008560DE" w:rsidRPr="008E1600">
        <w:rPr>
          <w:rFonts w:cs="Arial"/>
          <w:i w:val="0"/>
          <w:sz w:val="20"/>
          <w:lang w:val="es-MX"/>
        </w:rPr>
        <w:t>47</w:t>
      </w:r>
      <w:r w:rsidRPr="008E1600">
        <w:rPr>
          <w:rFonts w:cs="Arial"/>
          <w:i w:val="0"/>
          <w:sz w:val="20"/>
          <w:lang w:val="es-MX"/>
        </w:rPr>
        <w:t xml:space="preserve"> del Reglamento de la Ley de Obras Públicas y Servicios Relacionados con las Mismas</w:t>
      </w:r>
      <w:r w:rsidR="008560DE" w:rsidRPr="008E1600">
        <w:rPr>
          <w:rFonts w:cs="Arial"/>
          <w:i w:val="0"/>
          <w:sz w:val="20"/>
          <w:lang w:val="es-MX"/>
        </w:rPr>
        <w:t xml:space="preserve"> para el Estado de San Luis Potosí</w:t>
      </w:r>
      <w:r w:rsidRPr="008E1600">
        <w:rPr>
          <w:rFonts w:cs="Arial"/>
          <w:i w:val="0"/>
          <w:sz w:val="20"/>
          <w:lang w:val="es-MX"/>
        </w:rPr>
        <w:t>, la falta de presentación del escrito con la manifestación bajo protesta antes indicada, será motivo para desechar la proposición, por incumplir las disposiciones jurídicas que los establecen.</w:t>
      </w:r>
    </w:p>
    <w:p w14:paraId="45B7FF12" w14:textId="77777777" w:rsidR="004C1BDC" w:rsidRPr="008E1600" w:rsidRDefault="004C1BDC" w:rsidP="004C1BDC">
      <w:pPr>
        <w:pStyle w:val="Textoindependiente31"/>
        <w:rPr>
          <w:rFonts w:cs="Arial"/>
          <w:i w:val="0"/>
          <w:sz w:val="20"/>
          <w:highlight w:val="yellow"/>
          <w:lang w:val="es-MX"/>
        </w:rPr>
      </w:pPr>
    </w:p>
    <w:p w14:paraId="3EC13DEA" w14:textId="77777777" w:rsidR="000F0B01" w:rsidRPr="008E1600" w:rsidRDefault="004C1BDC" w:rsidP="000F0B01">
      <w:pPr>
        <w:pStyle w:val="Textoindependiente31"/>
        <w:rPr>
          <w:rFonts w:cs="Arial"/>
          <w:i w:val="0"/>
          <w:sz w:val="20"/>
          <w:lang w:val="es-MX"/>
        </w:rPr>
      </w:pPr>
      <w:r w:rsidRPr="008E1600">
        <w:rPr>
          <w:rFonts w:cs="Arial"/>
          <w:i w:val="0"/>
          <w:sz w:val="20"/>
          <w:lang w:val="es-MX"/>
        </w:rPr>
        <w:t xml:space="preserve">Si de la información y documentación con que se cuente, se desprende que personas físicas o morales pretenden evadir los efectos de la inhabilitación, la </w:t>
      </w:r>
      <w:r w:rsidR="009C0470" w:rsidRPr="008E1600">
        <w:rPr>
          <w:rFonts w:cs="Arial"/>
          <w:i w:val="0"/>
          <w:sz w:val="20"/>
          <w:lang w:val="es-MX"/>
        </w:rPr>
        <w:t>Secretaria de Desarrollo Urbano, Vivienda y Obras Publicas</w:t>
      </w:r>
      <w:r w:rsidRPr="008E1600">
        <w:rPr>
          <w:rFonts w:cs="Arial"/>
          <w:i w:val="0"/>
          <w:sz w:val="20"/>
          <w:lang w:val="es-MX"/>
        </w:rPr>
        <w:t xml:space="preserve"> se abstendrá de firmar el contrato correspondiente, en cumplimiento a lo ordenado por el artículo </w:t>
      </w:r>
      <w:r w:rsidR="000F0B01" w:rsidRPr="008E1600">
        <w:rPr>
          <w:rFonts w:cs="Arial"/>
          <w:i w:val="0"/>
          <w:sz w:val="20"/>
          <w:lang w:val="es-MX"/>
        </w:rPr>
        <w:t>48</w:t>
      </w:r>
      <w:r w:rsidRPr="008E1600">
        <w:rPr>
          <w:rFonts w:cs="Arial"/>
          <w:i w:val="0"/>
          <w:sz w:val="20"/>
          <w:lang w:val="es-MX"/>
        </w:rPr>
        <w:t>, fracción X</w:t>
      </w:r>
      <w:r w:rsidR="000F0B01" w:rsidRPr="008E1600">
        <w:rPr>
          <w:rFonts w:cs="Arial"/>
          <w:i w:val="0"/>
          <w:sz w:val="20"/>
          <w:lang w:val="es-MX"/>
        </w:rPr>
        <w:t>VI</w:t>
      </w:r>
      <w:r w:rsidRPr="008E1600">
        <w:rPr>
          <w:rFonts w:cs="Arial"/>
          <w:i w:val="0"/>
          <w:sz w:val="20"/>
          <w:lang w:val="es-MX"/>
        </w:rPr>
        <w:t>, de la Ley de Obras Públicas y Servicios Relacionados con las Mismas</w:t>
      </w:r>
      <w:r w:rsidR="000F0B01" w:rsidRPr="008E1600">
        <w:rPr>
          <w:rFonts w:cs="Arial"/>
          <w:i w:val="0"/>
          <w:sz w:val="20"/>
          <w:lang w:val="es-MX"/>
        </w:rPr>
        <w:t xml:space="preserve"> </w:t>
      </w:r>
      <w:r w:rsidR="000F0B01" w:rsidRPr="008E1600">
        <w:rPr>
          <w:rFonts w:cs="Arial"/>
          <w:i w:val="0"/>
          <w:sz w:val="20"/>
        </w:rPr>
        <w:t>del Estado de San Luis Potosí.</w:t>
      </w:r>
    </w:p>
    <w:p w14:paraId="167114D3" w14:textId="77777777" w:rsidR="004C1BDC" w:rsidRPr="008E1600" w:rsidRDefault="004C1BDC" w:rsidP="004C1BDC">
      <w:pPr>
        <w:pStyle w:val="Textoindependiente31"/>
        <w:rPr>
          <w:rFonts w:cs="Arial"/>
          <w:i w:val="0"/>
          <w:sz w:val="20"/>
          <w:lang w:val="es-MX"/>
        </w:rPr>
      </w:pPr>
    </w:p>
    <w:p w14:paraId="0B389BD4" w14:textId="77777777" w:rsidR="004C1BDC" w:rsidRPr="008E1600" w:rsidRDefault="004C1BDC" w:rsidP="004C1BDC">
      <w:pPr>
        <w:pStyle w:val="Textoindependiente31"/>
        <w:rPr>
          <w:rFonts w:cs="Arial"/>
          <w:i w:val="0"/>
          <w:sz w:val="20"/>
          <w:highlight w:val="yellow"/>
          <w:lang w:val="es-MX"/>
        </w:rPr>
      </w:pPr>
    </w:p>
    <w:p w14:paraId="15BEB7D6" w14:textId="30A31CD4" w:rsidR="00301C9A" w:rsidRPr="008E1600" w:rsidRDefault="00301C9A" w:rsidP="004C1BDC">
      <w:pPr>
        <w:pStyle w:val="Textoindependiente31"/>
        <w:rPr>
          <w:rFonts w:cs="Arial"/>
          <w:i w:val="0"/>
          <w:sz w:val="20"/>
          <w:lang w:val="es-MX"/>
        </w:rPr>
      </w:pPr>
      <w:r w:rsidRPr="008E1600">
        <w:rPr>
          <w:rFonts w:cs="Arial"/>
          <w:i w:val="0"/>
          <w:sz w:val="20"/>
          <w:lang w:val="es-MX"/>
        </w:rPr>
        <w:t xml:space="preserve">La inhabilitación que imponga no será menor de tres meses ni mayor de cinco años, plazo que comenzará a contarse a partir del día siguiente a la fecha en que </w:t>
      </w:r>
      <w:r w:rsidR="0099451B" w:rsidRPr="008E1600">
        <w:rPr>
          <w:rFonts w:cs="Arial"/>
          <w:i w:val="0"/>
          <w:sz w:val="20"/>
          <w:lang w:val="es-MX"/>
        </w:rPr>
        <w:t>el Órgano de Control Interno</w:t>
      </w:r>
      <w:r w:rsidRPr="008E1600">
        <w:rPr>
          <w:rFonts w:cs="Arial"/>
          <w:i w:val="0"/>
          <w:sz w:val="20"/>
          <w:lang w:val="es-MX"/>
        </w:rPr>
        <w:t xml:space="preserve"> la haga del conocimiento de las </w:t>
      </w:r>
      <w:r w:rsidR="0099451B" w:rsidRPr="008E1600">
        <w:rPr>
          <w:rFonts w:cs="Arial"/>
          <w:i w:val="0"/>
          <w:sz w:val="20"/>
          <w:lang w:val="es-MX"/>
        </w:rPr>
        <w:t>instituciones</w:t>
      </w:r>
      <w:r w:rsidRPr="008E1600">
        <w:rPr>
          <w:rFonts w:cs="Arial"/>
          <w:i w:val="0"/>
          <w:sz w:val="20"/>
          <w:lang w:val="es-MX"/>
        </w:rPr>
        <w:t xml:space="preserve">, mediante la publicación de la circular respectiva en el </w:t>
      </w:r>
      <w:r w:rsidR="0086269A" w:rsidRPr="008E1600">
        <w:rPr>
          <w:rFonts w:cs="Arial"/>
          <w:i w:val="0"/>
          <w:sz w:val="20"/>
          <w:lang w:val="es-MX"/>
        </w:rPr>
        <w:t>Periódico</w:t>
      </w:r>
      <w:r w:rsidRPr="008E1600">
        <w:rPr>
          <w:rFonts w:cs="Arial"/>
          <w:i w:val="0"/>
          <w:sz w:val="20"/>
          <w:lang w:val="es-MX"/>
        </w:rPr>
        <w:t xml:space="preserve"> Oficial </w:t>
      </w:r>
      <w:r w:rsidR="0099451B" w:rsidRPr="008E1600">
        <w:rPr>
          <w:rFonts w:cs="Arial"/>
          <w:i w:val="0"/>
          <w:sz w:val="20"/>
          <w:lang w:val="es-MX"/>
        </w:rPr>
        <w:t>del Estado</w:t>
      </w:r>
      <w:r w:rsidR="0057077E" w:rsidRPr="008E1600">
        <w:rPr>
          <w:rFonts w:cs="Arial"/>
          <w:i w:val="0"/>
          <w:sz w:val="20"/>
          <w:lang w:val="es-MX"/>
        </w:rPr>
        <w:t>.</w:t>
      </w:r>
      <w:r w:rsidRPr="008E1600">
        <w:rPr>
          <w:rFonts w:cs="Arial"/>
          <w:i w:val="0"/>
          <w:sz w:val="20"/>
          <w:lang w:val="es-MX"/>
        </w:rPr>
        <w:t xml:space="preserve"> </w:t>
      </w:r>
    </w:p>
    <w:p w14:paraId="509F3979" w14:textId="77777777" w:rsidR="00301C9A" w:rsidRPr="008E1600" w:rsidRDefault="00301C9A" w:rsidP="004C1BDC">
      <w:pPr>
        <w:pStyle w:val="Textoindependiente31"/>
        <w:rPr>
          <w:rFonts w:cs="Arial"/>
          <w:i w:val="0"/>
          <w:sz w:val="20"/>
          <w:lang w:val="es-MX"/>
        </w:rPr>
      </w:pPr>
    </w:p>
    <w:p w14:paraId="076CC1A9" w14:textId="77777777" w:rsidR="00163902" w:rsidRPr="008E1600" w:rsidRDefault="00301C9A" w:rsidP="004C1BDC">
      <w:pPr>
        <w:pStyle w:val="Textoindependiente31"/>
        <w:rPr>
          <w:rFonts w:cs="Arial"/>
          <w:i w:val="0"/>
          <w:sz w:val="20"/>
          <w:lang w:val="es-MX"/>
        </w:rPr>
      </w:pPr>
      <w:r w:rsidRPr="008E1600">
        <w:rPr>
          <w:rFonts w:cs="Arial"/>
          <w:i w:val="0"/>
          <w:sz w:val="20"/>
          <w:lang w:val="es-MX"/>
        </w:rPr>
        <w:lastRenderedPageBreak/>
        <w:t xml:space="preserve">Si al día en que se cumpla el plazo de inhabilitación a que se refiere el párrafo que antecede el sancionado no ha pagado la multa que hubiere sido impuesta en términos del artículo </w:t>
      </w:r>
      <w:r w:rsidR="0086269A" w:rsidRPr="008E1600">
        <w:rPr>
          <w:rFonts w:cs="Arial"/>
          <w:i w:val="0"/>
          <w:sz w:val="20"/>
          <w:lang w:val="es-MX"/>
        </w:rPr>
        <w:t>181</w:t>
      </w:r>
      <w:r w:rsidR="00C42356" w:rsidRPr="008E1600">
        <w:rPr>
          <w:rFonts w:cs="Arial"/>
          <w:i w:val="0"/>
          <w:sz w:val="20"/>
          <w:lang w:val="es-MX"/>
        </w:rPr>
        <w:t xml:space="preserve"> de la Ley de Obras Públicas y Servicios Relacionados con las Mismas </w:t>
      </w:r>
      <w:r w:rsidR="00C42356" w:rsidRPr="008E1600">
        <w:rPr>
          <w:rFonts w:cs="Arial"/>
          <w:i w:val="0"/>
          <w:sz w:val="20"/>
        </w:rPr>
        <w:t>del Estado de San Luis Potosí</w:t>
      </w:r>
      <w:r w:rsidR="00C42356" w:rsidRPr="008E1600">
        <w:rPr>
          <w:rFonts w:cs="Arial"/>
          <w:i w:val="0"/>
          <w:sz w:val="20"/>
          <w:lang w:val="es-MX"/>
        </w:rPr>
        <w:t>,</w:t>
      </w:r>
      <w:r w:rsidRPr="008E1600">
        <w:rPr>
          <w:rFonts w:cs="Arial"/>
          <w:i w:val="0"/>
          <w:sz w:val="20"/>
          <w:lang w:val="es-MX"/>
        </w:rPr>
        <w:t xml:space="preserve"> la mencionada inhabilitación subsistirá hasta que se realice el pago correspondiente.</w:t>
      </w:r>
    </w:p>
    <w:p w14:paraId="38C90A72" w14:textId="77777777" w:rsidR="009103BC" w:rsidRPr="008E1600" w:rsidRDefault="009103BC" w:rsidP="004C1BDC">
      <w:pPr>
        <w:pStyle w:val="Textoindependiente31"/>
        <w:rPr>
          <w:rFonts w:cs="Arial"/>
          <w:b/>
          <w:i w:val="0"/>
          <w:sz w:val="20"/>
          <w:lang w:val="es-MX"/>
        </w:rPr>
      </w:pPr>
    </w:p>
    <w:p w14:paraId="13A28D5C" w14:textId="77777777" w:rsidR="004C1BDC" w:rsidRPr="008E1600" w:rsidRDefault="004C1BDC" w:rsidP="004C1BDC">
      <w:pPr>
        <w:pStyle w:val="Textoindependiente31"/>
        <w:rPr>
          <w:rFonts w:cs="Arial"/>
          <w:b/>
          <w:i w:val="0"/>
          <w:sz w:val="20"/>
          <w:lang w:val="es-MX"/>
        </w:rPr>
      </w:pPr>
      <w:r w:rsidRPr="008E1600">
        <w:rPr>
          <w:rFonts w:cs="Arial"/>
          <w:b/>
          <w:i w:val="0"/>
          <w:sz w:val="20"/>
          <w:lang w:val="es-MX"/>
        </w:rPr>
        <w:t>INICIO Y TERMINO DEL PROCEDIMIENTO DE CONTRATACIÓN</w:t>
      </w:r>
    </w:p>
    <w:p w14:paraId="5E15C302" w14:textId="77777777" w:rsidR="004C1BDC" w:rsidRPr="008E1600" w:rsidRDefault="004C1BDC" w:rsidP="004C1BDC">
      <w:pPr>
        <w:pStyle w:val="Textoindependiente31"/>
        <w:rPr>
          <w:rFonts w:cs="Arial"/>
          <w:i w:val="0"/>
          <w:sz w:val="20"/>
          <w:lang w:val="es-MX"/>
        </w:rPr>
      </w:pPr>
    </w:p>
    <w:p w14:paraId="03E71399" w14:textId="77777777" w:rsidR="004C1BDC" w:rsidRPr="008E1600" w:rsidRDefault="004C1BDC" w:rsidP="004C1BDC">
      <w:pPr>
        <w:pStyle w:val="Textoindependiente31"/>
        <w:rPr>
          <w:rFonts w:cs="Arial"/>
          <w:i w:val="0"/>
          <w:sz w:val="20"/>
          <w:lang w:val="es-MX"/>
        </w:rPr>
      </w:pPr>
      <w:r w:rsidRPr="008E1600">
        <w:rPr>
          <w:rFonts w:cs="Arial"/>
          <w:i w:val="0"/>
          <w:sz w:val="20"/>
          <w:lang w:val="es-MX"/>
        </w:rPr>
        <w:t xml:space="preserve">El procedimiento de contratación por licitación pública </w:t>
      </w:r>
      <w:r w:rsidR="003613F7" w:rsidRPr="008E1600">
        <w:rPr>
          <w:rFonts w:cs="Arial"/>
          <w:i w:val="0"/>
          <w:sz w:val="20"/>
          <w:lang w:val="es-MX"/>
        </w:rPr>
        <w:t>estat</w:t>
      </w:r>
      <w:r w:rsidRPr="008E1600">
        <w:rPr>
          <w:rFonts w:cs="Arial"/>
          <w:i w:val="0"/>
          <w:sz w:val="20"/>
          <w:lang w:val="es-MX"/>
        </w:rPr>
        <w:t>al, se inicia con la publicación de la convocatoria y concluye con la emisión del fallo y la firma del contrato o, en su caso, con la cancelación del procedimiento de contratación</w:t>
      </w:r>
      <w:r w:rsidR="00CB70C5" w:rsidRPr="008E1600">
        <w:rPr>
          <w:rFonts w:cs="Arial"/>
          <w:i w:val="0"/>
          <w:sz w:val="20"/>
          <w:lang w:val="es-MX"/>
        </w:rPr>
        <w:t xml:space="preserve"> de conformidad con el artículo </w:t>
      </w:r>
      <w:r w:rsidR="003613F7" w:rsidRPr="008E1600">
        <w:rPr>
          <w:rFonts w:cs="Arial"/>
          <w:i w:val="0"/>
          <w:sz w:val="20"/>
          <w:lang w:val="es-MX"/>
        </w:rPr>
        <w:t>40</w:t>
      </w:r>
      <w:r w:rsidR="00CB70C5" w:rsidRPr="008E1600">
        <w:rPr>
          <w:rFonts w:cs="Arial"/>
          <w:i w:val="0"/>
          <w:sz w:val="20"/>
          <w:lang w:val="es-MX"/>
        </w:rPr>
        <w:t xml:space="preserve"> de la Ley de obras públicas y servicios Relacionados con las Mismas</w:t>
      </w:r>
      <w:r w:rsidR="003613F7" w:rsidRPr="008E1600">
        <w:rPr>
          <w:rFonts w:cs="Arial"/>
          <w:i w:val="0"/>
          <w:sz w:val="20"/>
          <w:lang w:val="es-MX"/>
        </w:rPr>
        <w:t xml:space="preserve"> del Estado de San Luis Potosí.</w:t>
      </w:r>
    </w:p>
    <w:p w14:paraId="52E78F53" w14:textId="77777777" w:rsidR="004C1BDC" w:rsidRPr="008E1600" w:rsidRDefault="004C1BDC" w:rsidP="004C1BDC">
      <w:pPr>
        <w:pStyle w:val="Textoindependiente31"/>
        <w:rPr>
          <w:rFonts w:cs="Arial"/>
          <w:i w:val="0"/>
          <w:sz w:val="20"/>
          <w:lang w:val="es-MX"/>
        </w:rPr>
      </w:pPr>
    </w:p>
    <w:p w14:paraId="18724C94" w14:textId="77777777" w:rsidR="009B5DAF" w:rsidRPr="008E1600" w:rsidRDefault="009B5DAF" w:rsidP="004C1BDC">
      <w:pPr>
        <w:pStyle w:val="Textoindependiente31"/>
        <w:rPr>
          <w:rFonts w:cs="Arial"/>
          <w:b/>
          <w:i w:val="0"/>
          <w:sz w:val="20"/>
          <w:lang w:val="es-MX"/>
        </w:rPr>
      </w:pPr>
    </w:p>
    <w:p w14:paraId="73F0930B" w14:textId="77777777" w:rsidR="004C1BDC" w:rsidRPr="008E1600" w:rsidRDefault="004C1BDC" w:rsidP="004C1BDC">
      <w:pPr>
        <w:pStyle w:val="Textoindependiente31"/>
        <w:rPr>
          <w:rFonts w:cs="Arial"/>
          <w:b/>
          <w:i w:val="0"/>
          <w:sz w:val="20"/>
          <w:lang w:val="es-MX"/>
        </w:rPr>
      </w:pPr>
      <w:r w:rsidRPr="008E1600">
        <w:rPr>
          <w:rFonts w:cs="Arial"/>
          <w:b/>
          <w:i w:val="0"/>
          <w:sz w:val="20"/>
          <w:lang w:val="es-MX"/>
        </w:rPr>
        <w:t>DE LA OBTENCIÓN DE LA CONVOCATORIA A LA LICITACIÓN Y FORMA DE PARTICIPAR EN EL PROCEDIMIENTO DE CONTRATACIÓN.</w:t>
      </w:r>
    </w:p>
    <w:p w14:paraId="6F45FF8F" w14:textId="77777777" w:rsidR="004C1BDC" w:rsidRPr="008E1600" w:rsidRDefault="004C1BDC" w:rsidP="004C1BDC">
      <w:pPr>
        <w:pStyle w:val="Textoindependiente31"/>
        <w:rPr>
          <w:rFonts w:cs="Arial"/>
          <w:i w:val="0"/>
          <w:sz w:val="20"/>
          <w:lang w:val="es-MX"/>
        </w:rPr>
      </w:pPr>
    </w:p>
    <w:p w14:paraId="6B6A06CF" w14:textId="0A0898E4" w:rsidR="004C1BDC" w:rsidRPr="008E1600" w:rsidRDefault="004C1BDC" w:rsidP="00750844">
      <w:pPr>
        <w:pStyle w:val="Textoindependiente32"/>
        <w:rPr>
          <w:rFonts w:cs="Arial"/>
          <w:i w:val="0"/>
          <w:sz w:val="20"/>
          <w:lang w:val="es-MX"/>
        </w:rPr>
      </w:pPr>
      <w:r w:rsidRPr="008E1600">
        <w:rPr>
          <w:rFonts w:cs="Arial"/>
          <w:i w:val="0"/>
          <w:sz w:val="20"/>
          <w:lang w:val="es-MX"/>
        </w:rPr>
        <w:t xml:space="preserve">La convocatoria a la licitación se encuentra disponible para su consulta </w:t>
      </w:r>
      <w:r w:rsidR="00A8090C" w:rsidRPr="008E1600">
        <w:rPr>
          <w:rFonts w:cs="Arial"/>
          <w:i w:val="0"/>
          <w:sz w:val="20"/>
          <w:lang w:val="es-MX"/>
        </w:rPr>
        <w:t xml:space="preserve">en </w:t>
      </w:r>
      <w:r w:rsidR="00A8090C" w:rsidRPr="008E1600">
        <w:rPr>
          <w:rFonts w:cs="Arial"/>
          <w:b/>
          <w:i w:val="0"/>
          <w:sz w:val="20"/>
          <w:lang w:val="es-MX"/>
        </w:rPr>
        <w:t xml:space="preserve">las oficinas de </w:t>
      </w:r>
      <w:r w:rsidR="00A8090C" w:rsidRPr="008E1600">
        <w:rPr>
          <w:rFonts w:cs="Arial"/>
          <w:b/>
          <w:i w:val="0"/>
          <w:sz w:val="20"/>
        </w:rPr>
        <w:t>la Convocante</w:t>
      </w:r>
      <w:r w:rsidR="00A8090C" w:rsidRPr="008E1600">
        <w:rPr>
          <w:rFonts w:cs="Arial"/>
          <w:i w:val="0"/>
          <w:sz w:val="20"/>
        </w:rPr>
        <w:t>,</w:t>
      </w:r>
      <w:r w:rsidR="00A8090C" w:rsidRPr="008E1600">
        <w:rPr>
          <w:rFonts w:cs="Arial"/>
          <w:b/>
          <w:i w:val="0"/>
          <w:sz w:val="20"/>
        </w:rPr>
        <w:t xml:space="preserve"> en la Dirección de Planeación, Control y Seguimiento, primer piso, ubicadas en Cordillera Himalaya No. 295, Col. Garita de Jalisco, San Luis Potosí, S.L.P., en horario de 8:00 a 15:00 </w:t>
      </w:r>
      <w:proofErr w:type="spellStart"/>
      <w:r w:rsidR="00A8090C" w:rsidRPr="008E1600">
        <w:rPr>
          <w:rFonts w:cs="Arial"/>
          <w:b/>
          <w:i w:val="0"/>
          <w:sz w:val="20"/>
        </w:rPr>
        <w:t>hrs</w:t>
      </w:r>
      <w:proofErr w:type="spellEnd"/>
      <w:r w:rsidR="00A8090C" w:rsidRPr="008E1600">
        <w:rPr>
          <w:rFonts w:cs="Arial"/>
          <w:b/>
          <w:i w:val="0"/>
          <w:sz w:val="20"/>
        </w:rPr>
        <w:t>.</w:t>
      </w:r>
      <w:r w:rsidR="00A8090C" w:rsidRPr="008E1600">
        <w:rPr>
          <w:rFonts w:cs="Arial"/>
          <w:i w:val="0"/>
          <w:sz w:val="20"/>
          <w:lang w:val="es-MX"/>
        </w:rPr>
        <w:t xml:space="preserve">, </w:t>
      </w:r>
      <w:r w:rsidRPr="008E1600">
        <w:rPr>
          <w:rFonts w:cs="Arial"/>
          <w:i w:val="0"/>
          <w:sz w:val="20"/>
          <w:lang w:val="es-MX"/>
        </w:rPr>
        <w:t>y su obtención será gratuita</w:t>
      </w:r>
      <w:r w:rsidR="007F77C7" w:rsidRPr="008E1600">
        <w:rPr>
          <w:rFonts w:cs="Arial"/>
          <w:i w:val="0"/>
          <w:sz w:val="20"/>
          <w:lang w:val="es-MX"/>
        </w:rPr>
        <w:t>, la Secretaria de Desarrollo Urbano, Vivienda y Obras Públicas entregará a cada participante un CD conteniendo la documentación de referencia hasta un día antes de la fecha de presentación y apertura de propuestas, sin que esta esté obligada a entregarla en forma impresa.</w:t>
      </w:r>
    </w:p>
    <w:p w14:paraId="5D9428C3" w14:textId="77777777" w:rsidR="00750844" w:rsidRPr="008E1600" w:rsidRDefault="00750844" w:rsidP="00750844">
      <w:pPr>
        <w:pStyle w:val="Textoindependiente32"/>
        <w:rPr>
          <w:rFonts w:cs="Arial"/>
          <w:i w:val="0"/>
          <w:sz w:val="20"/>
          <w:lang w:val="es-MX"/>
        </w:rPr>
      </w:pPr>
    </w:p>
    <w:p w14:paraId="17EC9A88" w14:textId="1041B18C" w:rsidR="004C1BDC" w:rsidRPr="008E1600" w:rsidRDefault="004C1BDC" w:rsidP="004C1BDC">
      <w:pPr>
        <w:ind w:right="51"/>
        <w:jc w:val="both"/>
        <w:rPr>
          <w:rFonts w:cs="Arial"/>
          <w:b/>
          <w:i w:val="0"/>
        </w:rPr>
      </w:pPr>
      <w:r w:rsidRPr="008E1600">
        <w:rPr>
          <w:rFonts w:cs="Arial"/>
          <w:i w:val="0"/>
        </w:rPr>
        <w:t xml:space="preserve">Es requisito indispensable la obtención de la convocatoria a la licitación y en caso de que pretendan solicitar aclaraciones a los aspectos contenidos en la convocatoria, deberán presentar en la junta de aclaraciones escrito, bajo protesta de decir verdad </w:t>
      </w:r>
      <w:r w:rsidRPr="008E1600">
        <w:rPr>
          <w:rFonts w:cs="Arial"/>
          <w:b/>
          <w:i w:val="0"/>
        </w:rPr>
        <w:t>(</w:t>
      </w:r>
      <w:r w:rsidRPr="008E1600">
        <w:rPr>
          <w:rFonts w:cs="Arial"/>
          <w:b/>
          <w:i w:val="0"/>
          <w:highlight w:val="yellow"/>
        </w:rPr>
        <w:t xml:space="preserve">Documento Adicional DA </w:t>
      </w:r>
      <w:r w:rsidR="00FB0C28" w:rsidRPr="008E1600">
        <w:rPr>
          <w:rFonts w:cs="Arial"/>
          <w:b/>
          <w:i w:val="0"/>
          <w:highlight w:val="yellow"/>
        </w:rPr>
        <w:t>4</w:t>
      </w:r>
      <w:r w:rsidRPr="008E1600">
        <w:rPr>
          <w:rFonts w:cs="Arial"/>
          <w:b/>
          <w:i w:val="0"/>
          <w:highlight w:val="yellow"/>
        </w:rPr>
        <w:t>)</w:t>
      </w:r>
      <w:r w:rsidRPr="008E1600">
        <w:rPr>
          <w:rFonts w:cs="Arial"/>
          <w:i w:val="0"/>
        </w:rPr>
        <w:t>, en el que exprese su interés en participar en la licitación por sí o en representación de un tercero, manifestando que cuenta con facultades suficientes para comprometerse por sí o por su representada, mismo que contendrá los datos siguientes:</w:t>
      </w:r>
    </w:p>
    <w:p w14:paraId="6AF11724" w14:textId="77777777" w:rsidR="004C1BDC" w:rsidRPr="008E1600" w:rsidRDefault="004C1BDC" w:rsidP="004C1BDC">
      <w:pPr>
        <w:pStyle w:val="Textoindependiente31"/>
        <w:rPr>
          <w:rFonts w:cs="Arial"/>
          <w:i w:val="0"/>
          <w:sz w:val="20"/>
          <w:lang w:val="es-MX"/>
        </w:rPr>
      </w:pPr>
    </w:p>
    <w:p w14:paraId="3E11A1B6" w14:textId="3440F274" w:rsidR="00CD3FB5" w:rsidRPr="008E1600" w:rsidRDefault="004C1BDC">
      <w:pPr>
        <w:pStyle w:val="Texto0"/>
        <w:spacing w:after="0" w:line="240" w:lineRule="auto"/>
        <w:ind w:left="431" w:hanging="431"/>
        <w:rPr>
          <w:i w:val="0"/>
          <w:sz w:val="20"/>
          <w:szCs w:val="20"/>
        </w:rPr>
      </w:pPr>
      <w:r w:rsidRPr="008E1600">
        <w:rPr>
          <w:b/>
          <w:i w:val="0"/>
          <w:sz w:val="20"/>
          <w:szCs w:val="20"/>
        </w:rPr>
        <w:t>a)</w:t>
      </w:r>
      <w:r w:rsidRPr="008E1600">
        <w:rPr>
          <w:i w:val="0"/>
          <w:sz w:val="20"/>
          <w:szCs w:val="20"/>
        </w:rPr>
        <w:tab/>
        <w:t>D</w:t>
      </w:r>
      <w:r w:rsidR="00432E00" w:rsidRPr="008E1600">
        <w:rPr>
          <w:i w:val="0"/>
          <w:sz w:val="20"/>
          <w:szCs w:val="20"/>
        </w:rPr>
        <w:t>el Licitante</w:t>
      </w:r>
      <w:r w:rsidRPr="008E1600">
        <w:rPr>
          <w:i w:val="0"/>
          <w:sz w:val="20"/>
          <w:szCs w:val="20"/>
        </w:rPr>
        <w:t xml:space="preserve">: Registro Federal de Contribuyentes; </w:t>
      </w:r>
      <w:r w:rsidR="00D22B4F" w:rsidRPr="008E1600">
        <w:rPr>
          <w:i w:val="0"/>
          <w:sz w:val="20"/>
          <w:szCs w:val="20"/>
        </w:rPr>
        <w:t>y uno de los siguientes documentos</w:t>
      </w:r>
      <w:r w:rsidR="00C46F48" w:rsidRPr="008E1600">
        <w:rPr>
          <w:i w:val="0"/>
          <w:sz w:val="20"/>
          <w:szCs w:val="20"/>
        </w:rPr>
        <w:t>:</w:t>
      </w:r>
      <w:r w:rsidR="00D22B4F" w:rsidRPr="008E1600">
        <w:rPr>
          <w:i w:val="0"/>
          <w:sz w:val="20"/>
          <w:szCs w:val="20"/>
        </w:rPr>
        <w:t xml:space="preserve"> </w:t>
      </w:r>
      <w:r w:rsidR="008329AE" w:rsidRPr="008E1600">
        <w:rPr>
          <w:i w:val="0"/>
          <w:sz w:val="20"/>
          <w:szCs w:val="20"/>
        </w:rPr>
        <w:t xml:space="preserve">credencial para votar vigente, expedida por el </w:t>
      </w:r>
      <w:r w:rsidR="00C46F48" w:rsidRPr="008E1600">
        <w:rPr>
          <w:i w:val="0"/>
          <w:sz w:val="20"/>
          <w:szCs w:val="20"/>
        </w:rPr>
        <w:t>I</w:t>
      </w:r>
      <w:r w:rsidR="008329AE" w:rsidRPr="008E1600">
        <w:rPr>
          <w:i w:val="0"/>
          <w:sz w:val="20"/>
          <w:szCs w:val="20"/>
        </w:rPr>
        <w:t xml:space="preserve">nstituto </w:t>
      </w:r>
      <w:r w:rsidR="00C46F48" w:rsidRPr="008E1600">
        <w:rPr>
          <w:i w:val="0"/>
          <w:sz w:val="20"/>
          <w:szCs w:val="20"/>
        </w:rPr>
        <w:t>N</w:t>
      </w:r>
      <w:r w:rsidR="008329AE" w:rsidRPr="008E1600">
        <w:rPr>
          <w:i w:val="0"/>
          <w:sz w:val="20"/>
          <w:szCs w:val="20"/>
        </w:rPr>
        <w:t xml:space="preserve">acional </w:t>
      </w:r>
      <w:r w:rsidR="00C46F48" w:rsidRPr="008E1600">
        <w:rPr>
          <w:i w:val="0"/>
          <w:sz w:val="20"/>
          <w:szCs w:val="20"/>
        </w:rPr>
        <w:t>E</w:t>
      </w:r>
      <w:r w:rsidR="008329AE" w:rsidRPr="008E1600">
        <w:rPr>
          <w:i w:val="0"/>
          <w:sz w:val="20"/>
          <w:szCs w:val="20"/>
        </w:rPr>
        <w:t xml:space="preserve">lectoral o </w:t>
      </w:r>
      <w:r w:rsidR="00C46F48" w:rsidRPr="008E1600">
        <w:rPr>
          <w:i w:val="0"/>
          <w:sz w:val="20"/>
          <w:szCs w:val="20"/>
        </w:rPr>
        <w:t>I</w:t>
      </w:r>
      <w:r w:rsidR="008329AE" w:rsidRPr="008E1600">
        <w:rPr>
          <w:i w:val="0"/>
          <w:sz w:val="20"/>
          <w:szCs w:val="20"/>
        </w:rPr>
        <w:t xml:space="preserve">nstituto </w:t>
      </w:r>
      <w:r w:rsidR="00C46F48" w:rsidRPr="008E1600">
        <w:rPr>
          <w:i w:val="0"/>
          <w:sz w:val="20"/>
          <w:szCs w:val="20"/>
        </w:rPr>
        <w:t>F</w:t>
      </w:r>
      <w:r w:rsidR="008329AE" w:rsidRPr="008E1600">
        <w:rPr>
          <w:i w:val="0"/>
          <w:sz w:val="20"/>
          <w:szCs w:val="20"/>
        </w:rPr>
        <w:t xml:space="preserve">ederal </w:t>
      </w:r>
      <w:r w:rsidR="00C46F48" w:rsidRPr="008E1600">
        <w:rPr>
          <w:i w:val="0"/>
          <w:sz w:val="20"/>
          <w:szCs w:val="20"/>
        </w:rPr>
        <w:t>E</w:t>
      </w:r>
      <w:r w:rsidR="008329AE" w:rsidRPr="008E1600">
        <w:rPr>
          <w:i w:val="0"/>
          <w:sz w:val="20"/>
          <w:szCs w:val="20"/>
        </w:rPr>
        <w:t>lectoral, pasaporte vigente y cedula profesional vigente</w:t>
      </w:r>
      <w:r w:rsidRPr="008E1600">
        <w:rPr>
          <w:i w:val="0"/>
          <w:sz w:val="20"/>
          <w:szCs w:val="20"/>
        </w:rPr>
        <w:t>,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457590AB" w14:textId="77777777" w:rsidR="00CD3FB5" w:rsidRPr="008E1600" w:rsidRDefault="00CD3FB5">
      <w:pPr>
        <w:pStyle w:val="Texto0"/>
        <w:spacing w:after="0" w:line="240" w:lineRule="auto"/>
        <w:ind w:left="431" w:hanging="431"/>
        <w:rPr>
          <w:i w:val="0"/>
          <w:sz w:val="20"/>
          <w:szCs w:val="20"/>
        </w:rPr>
      </w:pPr>
    </w:p>
    <w:p w14:paraId="4A3BC9E3" w14:textId="6D500BAE" w:rsidR="00CD3FB5" w:rsidRPr="008E1600" w:rsidRDefault="004C1BDC">
      <w:pPr>
        <w:pStyle w:val="Texto0"/>
        <w:spacing w:after="0" w:line="240" w:lineRule="auto"/>
        <w:ind w:left="431" w:hanging="431"/>
        <w:rPr>
          <w:i w:val="0"/>
          <w:sz w:val="20"/>
          <w:szCs w:val="20"/>
        </w:rPr>
      </w:pPr>
      <w:r w:rsidRPr="008E1600">
        <w:rPr>
          <w:b/>
          <w:i w:val="0"/>
          <w:sz w:val="20"/>
          <w:szCs w:val="20"/>
        </w:rPr>
        <w:t>b)</w:t>
      </w:r>
      <w:r w:rsidRPr="008E1600">
        <w:rPr>
          <w:i w:val="0"/>
          <w:sz w:val="20"/>
          <w:szCs w:val="20"/>
        </w:rPr>
        <w:tab/>
        <w:t>Del representante legal d</w:t>
      </w:r>
      <w:r w:rsidR="00432E00" w:rsidRPr="008E1600">
        <w:rPr>
          <w:i w:val="0"/>
          <w:sz w:val="20"/>
          <w:szCs w:val="20"/>
        </w:rPr>
        <w:t>el Licitante</w:t>
      </w:r>
      <w:r w:rsidRPr="008E1600">
        <w:rPr>
          <w:i w:val="0"/>
          <w:sz w:val="20"/>
          <w:szCs w:val="20"/>
        </w:rPr>
        <w:t>: datos de las escrituras públicas en las que le fueron otorgadas las facultades de representación y su identificación oficial</w:t>
      </w:r>
      <w:r w:rsidR="00C46F48" w:rsidRPr="008E1600">
        <w:rPr>
          <w:i w:val="0"/>
          <w:sz w:val="20"/>
          <w:szCs w:val="20"/>
        </w:rPr>
        <w:t xml:space="preserve"> (uno de los documentos siguientes: credencial para votar vigente, expedida por el Instituto Nacional Electoral o Instituto Federal Electoral, pasaporte vigente y cedula profesional vigente)</w:t>
      </w:r>
      <w:r w:rsidR="00D22467" w:rsidRPr="008E1600">
        <w:rPr>
          <w:i w:val="0"/>
          <w:sz w:val="20"/>
          <w:szCs w:val="20"/>
        </w:rPr>
        <w:t>.</w:t>
      </w:r>
    </w:p>
    <w:p w14:paraId="72BCD42A" w14:textId="77777777" w:rsidR="004C1BDC" w:rsidRPr="008E1600" w:rsidRDefault="004C1BDC" w:rsidP="004C1BDC">
      <w:pPr>
        <w:pStyle w:val="Textoindependiente31"/>
        <w:rPr>
          <w:rFonts w:cs="Arial"/>
          <w:i w:val="0"/>
          <w:sz w:val="20"/>
          <w:lang w:val="es-MX"/>
        </w:rPr>
      </w:pPr>
    </w:p>
    <w:p w14:paraId="51245322" w14:textId="77777777" w:rsidR="004C1BDC" w:rsidRPr="008E1600" w:rsidRDefault="004C1BDC" w:rsidP="004C1BDC">
      <w:pPr>
        <w:pStyle w:val="Texto0"/>
        <w:spacing w:after="46" w:line="240" w:lineRule="auto"/>
        <w:ind w:firstLine="0"/>
        <w:rPr>
          <w:i w:val="0"/>
          <w:sz w:val="20"/>
          <w:szCs w:val="20"/>
        </w:rPr>
      </w:pPr>
      <w:r w:rsidRPr="008E1600">
        <w:rPr>
          <w:i w:val="0"/>
          <w:sz w:val="20"/>
          <w:szCs w:val="20"/>
        </w:rPr>
        <w:t xml:space="preserve">Si el escrito no se presenta, se permitirá el acceso a la junta de aclaraciones a la persona que lo solicite en calidad de observador, en términos del </w:t>
      </w:r>
      <w:r w:rsidR="005A7905" w:rsidRPr="008E1600">
        <w:rPr>
          <w:i w:val="0"/>
          <w:sz w:val="20"/>
          <w:szCs w:val="20"/>
        </w:rPr>
        <w:t xml:space="preserve">artículo </w:t>
      </w:r>
      <w:r w:rsidR="005A7905" w:rsidRPr="008E1600">
        <w:rPr>
          <w:i w:val="0"/>
        </w:rPr>
        <w:t>41 de la Ley de Obras Públicas y Servicios Relacionados con las Mismas del Estado de San Luis Potosí</w:t>
      </w:r>
      <w:r w:rsidRPr="008E1600">
        <w:rPr>
          <w:i w:val="0"/>
          <w:sz w:val="20"/>
          <w:szCs w:val="20"/>
        </w:rPr>
        <w:t>.</w:t>
      </w:r>
    </w:p>
    <w:p w14:paraId="79960D33" w14:textId="77777777" w:rsidR="004D250F" w:rsidRPr="008E1600" w:rsidRDefault="004D250F" w:rsidP="004C1BDC">
      <w:pPr>
        <w:pStyle w:val="Textoindependiente31"/>
        <w:rPr>
          <w:rFonts w:cs="Arial"/>
          <w:i w:val="0"/>
          <w:sz w:val="20"/>
          <w:lang w:val="es-MX"/>
        </w:rPr>
      </w:pPr>
    </w:p>
    <w:p w14:paraId="0C85532B" w14:textId="77777777" w:rsidR="009B5DAF" w:rsidRPr="008E1600" w:rsidRDefault="009B5DAF" w:rsidP="004C1BDC">
      <w:pPr>
        <w:pStyle w:val="Textoindependiente31"/>
        <w:rPr>
          <w:rFonts w:cs="Arial"/>
          <w:b/>
          <w:i w:val="0"/>
          <w:sz w:val="20"/>
          <w:lang w:val="es-MX"/>
        </w:rPr>
      </w:pPr>
    </w:p>
    <w:p w14:paraId="71D452FD" w14:textId="2B79873B" w:rsidR="004C1BDC" w:rsidRPr="008E1600" w:rsidRDefault="004C1BDC" w:rsidP="004C1BDC">
      <w:pPr>
        <w:pStyle w:val="Textoindependiente31"/>
        <w:rPr>
          <w:rFonts w:cs="Arial"/>
          <w:b/>
          <w:i w:val="0"/>
          <w:sz w:val="20"/>
          <w:lang w:val="es-MX"/>
        </w:rPr>
      </w:pPr>
      <w:r w:rsidRPr="008E1600">
        <w:rPr>
          <w:rFonts w:cs="Arial"/>
          <w:b/>
          <w:i w:val="0"/>
          <w:sz w:val="20"/>
          <w:lang w:val="es-MX"/>
        </w:rPr>
        <w:t>ESCRITOS CON LAS MANIFESTACIONES BAJO PROTESTA DE DECIR VERDAD, QUE SE SOLICITAN EN ESTE PROCEDIMIENTO DE CONTRATACIÓN, DE CONFORMIDAD CON LA LEY DE OBRAS PÚBLICAS Y SERVICIOS RELACIONADOS CON LAS MISMAS</w:t>
      </w:r>
      <w:r w:rsidR="00F523B6" w:rsidRPr="008E1600">
        <w:rPr>
          <w:rFonts w:cs="Arial"/>
          <w:b/>
          <w:i w:val="0"/>
          <w:sz w:val="20"/>
          <w:lang w:val="es-MX"/>
        </w:rPr>
        <w:t xml:space="preserve"> DEL ESTADO DE SAN LUIS POTOSI</w:t>
      </w:r>
      <w:r w:rsidRPr="008E1600">
        <w:rPr>
          <w:rFonts w:cs="Arial"/>
          <w:b/>
          <w:i w:val="0"/>
          <w:sz w:val="20"/>
          <w:lang w:val="es-MX"/>
        </w:rPr>
        <w:t>, SU REGLAMENTO Y DEMÁS DISPOSICIONES APLICABLES.</w:t>
      </w:r>
    </w:p>
    <w:p w14:paraId="7980A0DA" w14:textId="77777777" w:rsidR="004C1BDC" w:rsidRPr="008E1600" w:rsidRDefault="004C1BDC" w:rsidP="004C1BDC">
      <w:pPr>
        <w:pStyle w:val="Textoindependiente31"/>
        <w:rPr>
          <w:rFonts w:cs="Arial"/>
          <w:i w:val="0"/>
          <w:sz w:val="20"/>
          <w:lang w:val="es-MX"/>
        </w:rPr>
      </w:pPr>
    </w:p>
    <w:p w14:paraId="56A7CF98" w14:textId="77777777" w:rsidR="004C1BDC" w:rsidRPr="008E1600" w:rsidRDefault="004C1BDC" w:rsidP="004C1BDC">
      <w:pPr>
        <w:pStyle w:val="Texto0"/>
        <w:spacing w:after="0" w:line="240" w:lineRule="auto"/>
        <w:ind w:firstLine="0"/>
        <w:rPr>
          <w:i w:val="0"/>
          <w:sz w:val="20"/>
          <w:szCs w:val="20"/>
        </w:rPr>
      </w:pPr>
      <w:r w:rsidRPr="008E1600">
        <w:rPr>
          <w:i w:val="0"/>
          <w:sz w:val="20"/>
          <w:szCs w:val="20"/>
        </w:rPr>
        <w:t>Los escritos o manifestaciones bajo protesta de decir verdad, que se solicitan como requisito de participación en este procedimiento de contratación, sólo resultarán procedentes si éstos se encuentran previstos en la Ley de Obras Públicas y Servicios Relacionados con las Mismas</w:t>
      </w:r>
      <w:r w:rsidR="002D0495" w:rsidRPr="008E1600">
        <w:rPr>
          <w:i w:val="0"/>
          <w:sz w:val="20"/>
          <w:szCs w:val="20"/>
        </w:rPr>
        <w:t xml:space="preserve"> del Estado de San Luis Potosí</w:t>
      </w:r>
      <w:r w:rsidRPr="008E1600">
        <w:rPr>
          <w:i w:val="0"/>
          <w:sz w:val="20"/>
          <w:szCs w:val="20"/>
        </w:rPr>
        <w:t xml:space="preserve">, su Reglamento o en los ordenamientos de carácter general aplicables a la Administración Pública </w:t>
      </w:r>
      <w:r w:rsidR="002D0495" w:rsidRPr="008E1600">
        <w:rPr>
          <w:i w:val="0"/>
          <w:sz w:val="20"/>
          <w:szCs w:val="20"/>
        </w:rPr>
        <w:t>Estata</w:t>
      </w:r>
      <w:r w:rsidRPr="008E1600">
        <w:rPr>
          <w:i w:val="0"/>
          <w:sz w:val="20"/>
          <w:szCs w:val="20"/>
        </w:rPr>
        <w:t xml:space="preserve">l. La falta de presentación de dichos documentos en la proposición, será motivo para desecharla, por incumplir las disposiciones jurídicas que los establecen, de conformidad con lo dispuesto por el artículo </w:t>
      </w:r>
      <w:r w:rsidR="001B3E91" w:rsidRPr="008E1600">
        <w:rPr>
          <w:i w:val="0"/>
          <w:sz w:val="20"/>
          <w:szCs w:val="20"/>
        </w:rPr>
        <w:t>47</w:t>
      </w:r>
      <w:r w:rsidRPr="008E1600">
        <w:rPr>
          <w:i w:val="0"/>
          <w:sz w:val="20"/>
          <w:szCs w:val="20"/>
        </w:rPr>
        <w:t xml:space="preserve">, fracción </w:t>
      </w:r>
      <w:r w:rsidR="001B3E91" w:rsidRPr="008E1600">
        <w:rPr>
          <w:i w:val="0"/>
          <w:sz w:val="20"/>
          <w:szCs w:val="20"/>
        </w:rPr>
        <w:t>I</w:t>
      </w:r>
      <w:r w:rsidRPr="008E1600">
        <w:rPr>
          <w:i w:val="0"/>
          <w:sz w:val="20"/>
          <w:szCs w:val="20"/>
        </w:rPr>
        <w:t xml:space="preserve"> del Reglamento de la Ley de Obras Públicas y Servicios Relacionados con las Mismas</w:t>
      </w:r>
      <w:r w:rsidR="001B3E91" w:rsidRPr="008E1600">
        <w:rPr>
          <w:i w:val="0"/>
          <w:sz w:val="20"/>
          <w:szCs w:val="20"/>
        </w:rPr>
        <w:t xml:space="preserve"> del Estado de San Luis Potosí</w:t>
      </w:r>
      <w:r w:rsidRPr="008E1600">
        <w:rPr>
          <w:i w:val="0"/>
          <w:sz w:val="20"/>
          <w:szCs w:val="20"/>
        </w:rPr>
        <w:t>.</w:t>
      </w:r>
    </w:p>
    <w:p w14:paraId="7ED3D28E" w14:textId="77777777" w:rsidR="004C1BDC" w:rsidRPr="008E1600" w:rsidRDefault="004C1BDC" w:rsidP="004C1BDC">
      <w:pPr>
        <w:pStyle w:val="Texto0"/>
        <w:spacing w:after="0" w:line="240" w:lineRule="auto"/>
        <w:ind w:firstLine="0"/>
        <w:rPr>
          <w:i w:val="0"/>
          <w:sz w:val="20"/>
          <w:szCs w:val="20"/>
        </w:rPr>
      </w:pPr>
    </w:p>
    <w:p w14:paraId="1F4197B6" w14:textId="77777777" w:rsidR="004C1BDC" w:rsidRPr="008E1600" w:rsidRDefault="004C1BDC" w:rsidP="004C1BDC">
      <w:pPr>
        <w:pStyle w:val="Texto0"/>
        <w:spacing w:after="0" w:line="240" w:lineRule="auto"/>
        <w:ind w:firstLine="0"/>
        <w:rPr>
          <w:i w:val="0"/>
          <w:sz w:val="20"/>
          <w:szCs w:val="20"/>
        </w:rPr>
      </w:pPr>
      <w:r w:rsidRPr="008E1600">
        <w:rPr>
          <w:i w:val="0"/>
          <w:sz w:val="20"/>
          <w:szCs w:val="20"/>
        </w:rPr>
        <w:t xml:space="preserve">La </w:t>
      </w:r>
      <w:r w:rsidR="009059D1" w:rsidRPr="008E1600">
        <w:rPr>
          <w:i w:val="0"/>
          <w:sz w:val="20"/>
          <w:szCs w:val="20"/>
        </w:rPr>
        <w:t>Secretaria de Desarrollo Urbano Vivienda y Obras Públicas,</w:t>
      </w:r>
      <w:r w:rsidRPr="008E1600">
        <w:rPr>
          <w:i w:val="0"/>
          <w:sz w:val="20"/>
          <w:szCs w:val="20"/>
        </w:rPr>
        <w:t xml:space="preserve"> verificará que los documentos a que se refiere el párrafo anterior cumplan con los requisitos solicitados, sin que resulte necesario verificar la veracidad o autenticidad de lo indicado en ellos, para continuar con el procedimiento, sin perjuicio del derecho de la </w:t>
      </w:r>
      <w:r w:rsidR="009059D1" w:rsidRPr="008E1600">
        <w:rPr>
          <w:i w:val="0"/>
          <w:sz w:val="20"/>
          <w:szCs w:val="20"/>
        </w:rPr>
        <w:t xml:space="preserve">Secretaria de Desarrollo Urbano Vivienda y Obras Públicas, </w:t>
      </w:r>
      <w:r w:rsidRPr="008E1600">
        <w:rPr>
          <w:i w:val="0"/>
          <w:sz w:val="20"/>
          <w:szCs w:val="20"/>
        </w:rPr>
        <w:t xml:space="preserve">para realizar dicha verificación en cualquier momento o cuando se prevea en la Ley de Obras Públicas y Servicios Relacionados con las Mismas </w:t>
      </w:r>
      <w:r w:rsidR="007A243F" w:rsidRPr="008E1600">
        <w:rPr>
          <w:i w:val="0"/>
          <w:sz w:val="20"/>
          <w:szCs w:val="20"/>
        </w:rPr>
        <w:t xml:space="preserve">del Estado de San Luis Potosí </w:t>
      </w:r>
      <w:r w:rsidRPr="008E1600">
        <w:rPr>
          <w:i w:val="0"/>
          <w:sz w:val="20"/>
          <w:szCs w:val="20"/>
        </w:rPr>
        <w:t>o su Reglamento.</w:t>
      </w:r>
    </w:p>
    <w:p w14:paraId="3265D9FD" w14:textId="77777777" w:rsidR="003C340A" w:rsidRPr="008E1600" w:rsidRDefault="003C340A" w:rsidP="004C1BDC">
      <w:pPr>
        <w:pStyle w:val="Textoindependiente31"/>
        <w:rPr>
          <w:rFonts w:cs="Arial"/>
          <w:i w:val="0"/>
          <w:sz w:val="20"/>
          <w:lang w:val="es-MX"/>
        </w:rPr>
      </w:pPr>
    </w:p>
    <w:p w14:paraId="08689395" w14:textId="77777777" w:rsidR="009C788E" w:rsidRPr="008E1600" w:rsidRDefault="009C788E" w:rsidP="009C788E">
      <w:pPr>
        <w:pStyle w:val="Textoindependiente31"/>
        <w:rPr>
          <w:rFonts w:cs="Arial"/>
          <w:b/>
          <w:i w:val="0"/>
          <w:sz w:val="20"/>
          <w:lang w:val="es-MX"/>
        </w:rPr>
      </w:pPr>
    </w:p>
    <w:p w14:paraId="2EF27859" w14:textId="77777777" w:rsidR="004C1BDC" w:rsidRPr="008E1600" w:rsidRDefault="004C1BDC" w:rsidP="009C788E">
      <w:pPr>
        <w:pStyle w:val="Textoindependiente31"/>
        <w:rPr>
          <w:rFonts w:cs="Arial"/>
          <w:b/>
          <w:i w:val="0"/>
          <w:sz w:val="20"/>
          <w:lang w:val="es-MX"/>
        </w:rPr>
      </w:pPr>
      <w:r w:rsidRPr="008E1600">
        <w:rPr>
          <w:rFonts w:cs="Arial"/>
          <w:b/>
          <w:i w:val="0"/>
          <w:sz w:val="20"/>
          <w:lang w:val="es-MX"/>
        </w:rPr>
        <w:t>DEFINICIONES APLICADAS EN ESTE PROCEDIMIENTO DE CONTRATACIÓN POR LICITACIÓN PÚBLICA.</w:t>
      </w:r>
    </w:p>
    <w:p w14:paraId="26FFB12C" w14:textId="77777777" w:rsidR="007C1B1A" w:rsidRPr="008E1600" w:rsidRDefault="007C1B1A" w:rsidP="009C788E">
      <w:pPr>
        <w:pStyle w:val="ROMANOS"/>
        <w:spacing w:after="0" w:line="240" w:lineRule="auto"/>
        <w:ind w:left="0" w:firstLine="0"/>
        <w:rPr>
          <w:rFonts w:cs="Arial"/>
          <w:i w:val="0"/>
          <w:sz w:val="20"/>
          <w:lang w:val="es-MX"/>
        </w:rPr>
      </w:pPr>
    </w:p>
    <w:p w14:paraId="3A3C995C" w14:textId="77777777" w:rsidR="004C1BDC" w:rsidRPr="008E1600" w:rsidRDefault="004C1BDC" w:rsidP="009C788E">
      <w:pPr>
        <w:pStyle w:val="ROMANOS"/>
        <w:spacing w:after="0" w:line="240" w:lineRule="auto"/>
        <w:ind w:left="0" w:firstLine="0"/>
        <w:rPr>
          <w:rFonts w:cs="Arial"/>
          <w:i w:val="0"/>
          <w:sz w:val="20"/>
          <w:lang w:val="es-MX"/>
        </w:rPr>
      </w:pPr>
      <w:r w:rsidRPr="008E1600">
        <w:rPr>
          <w:rFonts w:cs="Arial"/>
          <w:i w:val="0"/>
          <w:sz w:val="20"/>
          <w:lang w:val="es-MX"/>
        </w:rPr>
        <w:t>Los licitantes, para los efectos de la Ley de Obras Públicas y Servicios Relacionados con las Mismas, y de su Reglamento, entenderán por:</w:t>
      </w:r>
    </w:p>
    <w:p w14:paraId="41D436FD" w14:textId="77777777" w:rsidR="00453CEC" w:rsidRPr="008E1600" w:rsidRDefault="00453CEC" w:rsidP="009C788E">
      <w:pPr>
        <w:pStyle w:val="ROMANOS"/>
        <w:spacing w:after="0" w:line="240" w:lineRule="auto"/>
        <w:ind w:left="0" w:firstLine="0"/>
        <w:rPr>
          <w:rFonts w:cs="Arial"/>
          <w:i w:val="0"/>
          <w:sz w:val="20"/>
          <w:lang w:val="es-MX"/>
        </w:rPr>
      </w:pPr>
    </w:p>
    <w:p w14:paraId="054E5637" w14:textId="77777777" w:rsidR="00453CEC" w:rsidRPr="008E1600" w:rsidRDefault="00453CEC" w:rsidP="006D08B8">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Artículo 2.- </w:t>
      </w:r>
      <w:r w:rsidRPr="008E1600">
        <w:rPr>
          <w:rFonts w:eastAsiaTheme="minorHAnsi" w:cs="Arial"/>
          <w:i w:val="0"/>
          <w:lang w:eastAsia="en-US"/>
        </w:rPr>
        <w:t xml:space="preserve">Para los efectos de </w:t>
      </w:r>
      <w:r w:rsidR="00D93928" w:rsidRPr="008E1600">
        <w:rPr>
          <w:rFonts w:eastAsiaTheme="minorHAnsi" w:cs="Arial"/>
          <w:i w:val="0"/>
          <w:lang w:eastAsia="en-US"/>
        </w:rPr>
        <w:t xml:space="preserve">la </w:t>
      </w:r>
      <w:r w:rsidRPr="008E1600">
        <w:rPr>
          <w:rFonts w:eastAsiaTheme="minorHAnsi" w:cs="Arial"/>
          <w:i w:val="0"/>
          <w:lang w:eastAsia="en-US"/>
        </w:rPr>
        <w:t>Ley</w:t>
      </w:r>
      <w:r w:rsidR="00D93928" w:rsidRPr="008E1600">
        <w:rPr>
          <w:rFonts w:eastAsiaTheme="minorHAnsi" w:cs="Arial"/>
          <w:i w:val="0"/>
          <w:lang w:eastAsia="en-US"/>
        </w:rPr>
        <w:t xml:space="preserve"> </w:t>
      </w:r>
      <w:r w:rsidRPr="008E1600">
        <w:rPr>
          <w:rFonts w:cs="Arial"/>
          <w:i w:val="0"/>
        </w:rPr>
        <w:t>de Obras Públicas y Servicios Relacionados con las Mismas</w:t>
      </w:r>
      <w:r w:rsidRPr="008E1600">
        <w:rPr>
          <w:rFonts w:eastAsiaTheme="minorHAnsi" w:cs="Arial"/>
          <w:i w:val="0"/>
          <w:lang w:eastAsia="en-US"/>
        </w:rPr>
        <w:t xml:space="preserve"> </w:t>
      </w:r>
      <w:r w:rsidR="00D93928" w:rsidRPr="008E1600">
        <w:rPr>
          <w:rFonts w:eastAsiaTheme="minorHAnsi" w:cs="Arial"/>
          <w:i w:val="0"/>
          <w:lang w:eastAsia="en-US"/>
        </w:rPr>
        <w:t xml:space="preserve">del Estado de San Luis Potosí, </w:t>
      </w:r>
      <w:r w:rsidRPr="008E1600">
        <w:rPr>
          <w:rFonts w:eastAsiaTheme="minorHAnsi" w:cs="Arial"/>
          <w:i w:val="0"/>
          <w:lang w:eastAsia="en-US"/>
        </w:rPr>
        <w:t>se entenderá por:</w:t>
      </w:r>
    </w:p>
    <w:p w14:paraId="294E2857" w14:textId="77777777" w:rsidR="006D08B8" w:rsidRPr="008E1600" w:rsidRDefault="006D08B8" w:rsidP="00453CEC">
      <w:pPr>
        <w:autoSpaceDE w:val="0"/>
        <w:autoSpaceDN w:val="0"/>
        <w:adjustRightInd w:val="0"/>
        <w:rPr>
          <w:rFonts w:eastAsiaTheme="minorHAnsi" w:cs="Arial"/>
          <w:i w:val="0"/>
          <w:lang w:eastAsia="en-US"/>
        </w:rPr>
      </w:pPr>
    </w:p>
    <w:p w14:paraId="366E5976" w14:textId="77777777" w:rsidR="00604096" w:rsidRPr="008E1600" w:rsidRDefault="00604096" w:rsidP="00604096">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I. Auditoría: </w:t>
      </w:r>
      <w:r w:rsidRPr="008E1600">
        <w:rPr>
          <w:rFonts w:eastAsiaTheme="minorHAnsi" w:cs="Arial"/>
          <w:i w:val="0"/>
          <w:lang w:eastAsia="en-US"/>
        </w:rPr>
        <w:t>la Auditoría Superior del Estado de San Luis Potosí;</w:t>
      </w:r>
    </w:p>
    <w:p w14:paraId="426AE520" w14:textId="77777777" w:rsidR="00604096" w:rsidRPr="008E1600" w:rsidRDefault="00604096" w:rsidP="00604096">
      <w:pPr>
        <w:autoSpaceDE w:val="0"/>
        <w:autoSpaceDN w:val="0"/>
        <w:adjustRightInd w:val="0"/>
        <w:jc w:val="both"/>
        <w:rPr>
          <w:rFonts w:eastAsiaTheme="minorHAnsi" w:cs="Arial"/>
          <w:i w:val="0"/>
          <w:lang w:eastAsia="en-US"/>
        </w:rPr>
      </w:pPr>
    </w:p>
    <w:p w14:paraId="19E4CDA0" w14:textId="77777777" w:rsidR="00604096" w:rsidRPr="008E1600" w:rsidRDefault="00604096" w:rsidP="00604096">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II. Cámaras: </w:t>
      </w:r>
      <w:r w:rsidRPr="008E1600">
        <w:rPr>
          <w:rFonts w:eastAsiaTheme="minorHAnsi" w:cs="Arial"/>
          <w:i w:val="0"/>
          <w:lang w:eastAsia="en-US"/>
        </w:rPr>
        <w:t>las asociaciones de personas físicas y morales dedicadas a la industria de la construcción;</w:t>
      </w:r>
    </w:p>
    <w:p w14:paraId="79B13429" w14:textId="77777777" w:rsidR="00604096" w:rsidRPr="008E1600" w:rsidRDefault="00604096" w:rsidP="00604096">
      <w:pPr>
        <w:autoSpaceDE w:val="0"/>
        <w:autoSpaceDN w:val="0"/>
        <w:adjustRightInd w:val="0"/>
        <w:jc w:val="both"/>
        <w:rPr>
          <w:rFonts w:eastAsiaTheme="minorHAnsi" w:cs="Arial"/>
          <w:i w:val="0"/>
          <w:lang w:eastAsia="en-US"/>
        </w:rPr>
      </w:pPr>
    </w:p>
    <w:p w14:paraId="1E2AFC36" w14:textId="77777777" w:rsidR="00604096" w:rsidRPr="008E1600" w:rsidRDefault="00604096" w:rsidP="00604096">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III. Comité: </w:t>
      </w:r>
      <w:r w:rsidRPr="008E1600">
        <w:rPr>
          <w:rFonts w:eastAsiaTheme="minorHAnsi" w:cs="Arial"/>
          <w:i w:val="0"/>
          <w:lang w:eastAsia="en-US"/>
        </w:rPr>
        <w:t>órgano colegiado consultivo de la obra pública y servicios relacionados con las mismas, que en los ámbitos estatal y municipal se constituya conforme a las disposiciones de esta Ley;</w:t>
      </w:r>
    </w:p>
    <w:p w14:paraId="6EBB7840" w14:textId="77777777" w:rsidR="00604096" w:rsidRPr="008E1600" w:rsidRDefault="00604096" w:rsidP="00604096">
      <w:pPr>
        <w:autoSpaceDE w:val="0"/>
        <w:autoSpaceDN w:val="0"/>
        <w:adjustRightInd w:val="0"/>
        <w:rPr>
          <w:rFonts w:eastAsiaTheme="minorHAnsi" w:cs="Arial"/>
          <w:i w:val="0"/>
          <w:lang w:eastAsia="en-US"/>
        </w:rPr>
      </w:pPr>
    </w:p>
    <w:p w14:paraId="290127A9" w14:textId="77777777" w:rsidR="00604096" w:rsidRPr="008E1600" w:rsidRDefault="00604096" w:rsidP="00D62ACF">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V. Contraloría: </w:t>
      </w:r>
      <w:r w:rsidRPr="008E1600">
        <w:rPr>
          <w:rFonts w:eastAsiaTheme="minorHAnsi" w:cs="Arial"/>
          <w:i w:val="0"/>
          <w:lang w:eastAsia="en-US"/>
        </w:rPr>
        <w:t>la Contraloría General del Estado;</w:t>
      </w:r>
    </w:p>
    <w:p w14:paraId="2C5B5457" w14:textId="77777777" w:rsidR="00D62ACF" w:rsidRPr="008E1600" w:rsidRDefault="00D62ACF" w:rsidP="00604096">
      <w:pPr>
        <w:autoSpaceDE w:val="0"/>
        <w:autoSpaceDN w:val="0"/>
        <w:adjustRightInd w:val="0"/>
        <w:rPr>
          <w:rFonts w:eastAsiaTheme="minorHAnsi" w:cs="Arial"/>
          <w:i w:val="0"/>
          <w:lang w:eastAsia="en-US"/>
        </w:rPr>
      </w:pPr>
    </w:p>
    <w:p w14:paraId="46BF4E32" w14:textId="77777777" w:rsidR="00453CEC" w:rsidRPr="008E1600" w:rsidRDefault="00604096" w:rsidP="00D62ACF">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VI. Contratista: </w:t>
      </w:r>
      <w:r w:rsidRPr="008E1600">
        <w:rPr>
          <w:rFonts w:eastAsiaTheme="minorHAnsi" w:cs="Arial"/>
          <w:i w:val="0"/>
          <w:lang w:eastAsia="en-US"/>
        </w:rPr>
        <w:t>la persona física o moral que de acuerdo a las normas mercantiles y fiscales, y</w:t>
      </w:r>
      <w:r w:rsidR="00D62ACF" w:rsidRPr="008E1600">
        <w:rPr>
          <w:rFonts w:eastAsiaTheme="minorHAnsi" w:cs="Arial"/>
          <w:i w:val="0"/>
          <w:lang w:eastAsia="en-US"/>
        </w:rPr>
        <w:t xml:space="preserve"> </w:t>
      </w:r>
      <w:r w:rsidRPr="008E1600">
        <w:rPr>
          <w:rFonts w:eastAsiaTheme="minorHAnsi" w:cs="Arial"/>
          <w:i w:val="0"/>
          <w:lang w:eastAsia="en-US"/>
        </w:rPr>
        <w:t>requisitos exigidos en esta Ley, está en aptitud de proporcionar a las instituciones, capacidad</w:t>
      </w:r>
      <w:r w:rsidR="00D62ACF" w:rsidRPr="008E1600">
        <w:rPr>
          <w:rFonts w:eastAsiaTheme="minorHAnsi" w:cs="Arial"/>
          <w:i w:val="0"/>
          <w:lang w:eastAsia="en-US"/>
        </w:rPr>
        <w:t xml:space="preserve"> </w:t>
      </w:r>
      <w:r w:rsidRPr="008E1600">
        <w:rPr>
          <w:rFonts w:eastAsiaTheme="minorHAnsi" w:cs="Arial"/>
          <w:i w:val="0"/>
          <w:lang w:eastAsia="en-US"/>
        </w:rPr>
        <w:t>instalada para la realización de obras públicas o para la prestación de servicios relacionados con</w:t>
      </w:r>
      <w:r w:rsidR="00D62ACF" w:rsidRPr="008E1600">
        <w:rPr>
          <w:rFonts w:eastAsiaTheme="minorHAnsi" w:cs="Arial"/>
          <w:i w:val="0"/>
          <w:lang w:eastAsia="en-US"/>
        </w:rPr>
        <w:t xml:space="preserve"> </w:t>
      </w:r>
      <w:r w:rsidRPr="008E1600">
        <w:rPr>
          <w:rFonts w:eastAsiaTheme="minorHAnsi" w:cs="Arial"/>
          <w:i w:val="0"/>
          <w:lang w:eastAsia="en-US"/>
        </w:rPr>
        <w:t>las mismas que éstas requieran; así como aquélla que celebre contratos de obras públicas o de</w:t>
      </w:r>
      <w:r w:rsidR="00D62ACF" w:rsidRPr="008E1600">
        <w:rPr>
          <w:rFonts w:eastAsiaTheme="minorHAnsi" w:cs="Arial"/>
          <w:i w:val="0"/>
          <w:lang w:eastAsia="en-US"/>
        </w:rPr>
        <w:t xml:space="preserve"> </w:t>
      </w:r>
      <w:r w:rsidRPr="008E1600">
        <w:rPr>
          <w:rFonts w:eastAsiaTheme="minorHAnsi" w:cs="Arial"/>
          <w:i w:val="0"/>
          <w:lang w:eastAsia="en-US"/>
        </w:rPr>
        <w:t>servicios relacionados con las mismas;</w:t>
      </w:r>
    </w:p>
    <w:p w14:paraId="34279DAB" w14:textId="77777777" w:rsidR="00453CEC" w:rsidRPr="008E1600" w:rsidRDefault="00453CEC" w:rsidP="006D08B8">
      <w:pPr>
        <w:autoSpaceDE w:val="0"/>
        <w:autoSpaceDN w:val="0"/>
        <w:adjustRightInd w:val="0"/>
        <w:ind w:left="426" w:hanging="426"/>
        <w:rPr>
          <w:rFonts w:eastAsiaTheme="minorHAnsi" w:cs="Arial"/>
          <w:b/>
          <w:i w:val="0"/>
          <w:lang w:eastAsia="en-US"/>
        </w:rPr>
      </w:pPr>
    </w:p>
    <w:p w14:paraId="6ED88A3A" w14:textId="77777777" w:rsidR="00D87F87" w:rsidRPr="008E1600" w:rsidRDefault="00D87F87" w:rsidP="00D87F87">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VII. Dependencias y Entidades: </w:t>
      </w:r>
      <w:r w:rsidRPr="008E1600">
        <w:rPr>
          <w:rFonts w:eastAsiaTheme="minorHAnsi" w:cs="Arial"/>
          <w:i w:val="0"/>
          <w:lang w:eastAsia="en-US"/>
        </w:rPr>
        <w:t>las pertenecientes al Poder Ejecutivo del Estado y a los ayuntamientos, que de conformidad con las leyes orgánicas de la Administración Pública Estatal, y del Municipio Libre, se encuentren facultadas para realizar obras públicas y servicios relacionados con las mismas;</w:t>
      </w:r>
    </w:p>
    <w:p w14:paraId="043BBC80" w14:textId="77777777" w:rsidR="00D87F87" w:rsidRPr="008E1600" w:rsidRDefault="00D87F87" w:rsidP="00D87F87">
      <w:pPr>
        <w:autoSpaceDE w:val="0"/>
        <w:autoSpaceDN w:val="0"/>
        <w:adjustRightInd w:val="0"/>
        <w:rPr>
          <w:rFonts w:eastAsiaTheme="minorHAnsi" w:cs="Arial"/>
          <w:i w:val="0"/>
          <w:lang w:eastAsia="en-US"/>
        </w:rPr>
      </w:pPr>
    </w:p>
    <w:p w14:paraId="02BB1D7F" w14:textId="77777777" w:rsidR="00D87F87" w:rsidRPr="008E1600" w:rsidRDefault="00D87F87" w:rsidP="00A462AD">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VIII. Instituciones: </w:t>
      </w:r>
      <w:r w:rsidRPr="008E1600">
        <w:rPr>
          <w:rFonts w:eastAsiaTheme="minorHAnsi" w:cs="Arial"/>
          <w:i w:val="0"/>
          <w:lang w:eastAsia="en-US"/>
        </w:rPr>
        <w:t>las señaladas en el artículo anterior, con excepción de la contemplada en la</w:t>
      </w:r>
      <w:r w:rsidR="00A462AD" w:rsidRPr="008E1600">
        <w:rPr>
          <w:rFonts w:eastAsiaTheme="minorHAnsi" w:cs="Arial"/>
          <w:i w:val="0"/>
          <w:lang w:eastAsia="en-US"/>
        </w:rPr>
        <w:t xml:space="preserve"> </w:t>
      </w:r>
      <w:r w:rsidRPr="008E1600">
        <w:rPr>
          <w:rFonts w:eastAsiaTheme="minorHAnsi" w:cs="Arial"/>
          <w:i w:val="0"/>
          <w:lang w:eastAsia="en-US"/>
        </w:rPr>
        <w:t>fracción II de este artículo;</w:t>
      </w:r>
    </w:p>
    <w:p w14:paraId="5F673DF1" w14:textId="77777777" w:rsidR="00A462AD" w:rsidRPr="008E1600" w:rsidRDefault="00A462AD" w:rsidP="00D87F87">
      <w:pPr>
        <w:autoSpaceDE w:val="0"/>
        <w:autoSpaceDN w:val="0"/>
        <w:adjustRightInd w:val="0"/>
        <w:rPr>
          <w:rFonts w:eastAsiaTheme="minorHAnsi" w:cs="Arial"/>
          <w:i w:val="0"/>
          <w:lang w:eastAsia="en-US"/>
        </w:rPr>
      </w:pPr>
    </w:p>
    <w:p w14:paraId="16C03839" w14:textId="77777777" w:rsidR="00D87F87" w:rsidRPr="008E1600" w:rsidRDefault="00D87F87" w:rsidP="002177D2">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IX. Licitante: </w:t>
      </w:r>
      <w:r w:rsidRPr="008E1600">
        <w:rPr>
          <w:rFonts w:eastAsiaTheme="minorHAnsi" w:cs="Arial"/>
          <w:i w:val="0"/>
          <w:lang w:eastAsia="en-US"/>
        </w:rPr>
        <w:t>la persona que se inscribe para participar en un procedimiento de concurso público,</w:t>
      </w:r>
      <w:r w:rsidR="002177D2" w:rsidRPr="008E1600">
        <w:rPr>
          <w:rFonts w:eastAsiaTheme="minorHAnsi" w:cs="Arial"/>
          <w:i w:val="0"/>
          <w:lang w:eastAsia="en-US"/>
        </w:rPr>
        <w:t xml:space="preserve"> </w:t>
      </w:r>
      <w:r w:rsidRPr="008E1600">
        <w:rPr>
          <w:rFonts w:eastAsiaTheme="minorHAnsi" w:cs="Arial"/>
          <w:i w:val="0"/>
          <w:lang w:eastAsia="en-US"/>
        </w:rPr>
        <w:t>ya sea estatal, nacional o internacional;</w:t>
      </w:r>
    </w:p>
    <w:p w14:paraId="67399BE0" w14:textId="77777777" w:rsidR="002177D2" w:rsidRPr="008E1600" w:rsidRDefault="002177D2" w:rsidP="00D87F87">
      <w:pPr>
        <w:autoSpaceDE w:val="0"/>
        <w:autoSpaceDN w:val="0"/>
        <w:adjustRightInd w:val="0"/>
        <w:rPr>
          <w:rFonts w:eastAsiaTheme="minorHAnsi" w:cs="Arial"/>
          <w:i w:val="0"/>
          <w:lang w:eastAsia="en-US"/>
        </w:rPr>
      </w:pPr>
    </w:p>
    <w:p w14:paraId="281DD0EB" w14:textId="77777777" w:rsidR="00D87F87" w:rsidRPr="008E1600" w:rsidRDefault="00D87F87" w:rsidP="003745FD">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X. Obras Públicas Asociadas a Proyectos de Infraestructura: </w:t>
      </w:r>
      <w:r w:rsidRPr="008E1600">
        <w:rPr>
          <w:rFonts w:eastAsiaTheme="minorHAnsi" w:cs="Arial"/>
          <w:i w:val="0"/>
          <w:lang w:eastAsia="en-US"/>
        </w:rPr>
        <w:t>las que tienen por objeto la</w:t>
      </w:r>
      <w:r w:rsidR="003745FD" w:rsidRPr="008E1600">
        <w:rPr>
          <w:rFonts w:eastAsiaTheme="minorHAnsi" w:cs="Arial"/>
          <w:i w:val="0"/>
          <w:lang w:eastAsia="en-US"/>
        </w:rPr>
        <w:t xml:space="preserve"> </w:t>
      </w:r>
      <w:r w:rsidRPr="008E1600">
        <w:rPr>
          <w:rFonts w:eastAsiaTheme="minorHAnsi" w:cs="Arial"/>
          <w:i w:val="0"/>
          <w:lang w:eastAsia="en-US"/>
        </w:rPr>
        <w:t>construcción, ampliación o modificación de bienes inmuebles destinados directamente a la</w:t>
      </w:r>
      <w:r w:rsidR="003745FD" w:rsidRPr="008E1600">
        <w:rPr>
          <w:rFonts w:eastAsiaTheme="minorHAnsi" w:cs="Arial"/>
          <w:i w:val="0"/>
          <w:lang w:eastAsia="en-US"/>
        </w:rPr>
        <w:t xml:space="preserve"> </w:t>
      </w:r>
      <w:r w:rsidRPr="008E1600">
        <w:rPr>
          <w:rFonts w:eastAsiaTheme="minorHAnsi" w:cs="Arial"/>
          <w:i w:val="0"/>
          <w:lang w:eastAsia="en-US"/>
        </w:rPr>
        <w:t>prestación de servicios de comunicaciones, transportes, hidráulico, medio ambiente, turístico,</w:t>
      </w:r>
      <w:r w:rsidR="003745FD" w:rsidRPr="008E1600">
        <w:rPr>
          <w:rFonts w:eastAsiaTheme="minorHAnsi" w:cs="Arial"/>
          <w:i w:val="0"/>
          <w:lang w:eastAsia="en-US"/>
        </w:rPr>
        <w:t xml:space="preserve"> </w:t>
      </w:r>
      <w:r w:rsidRPr="008E1600">
        <w:rPr>
          <w:rFonts w:eastAsiaTheme="minorHAnsi" w:cs="Arial"/>
          <w:i w:val="0"/>
          <w:lang w:eastAsia="en-US"/>
        </w:rPr>
        <w:t>educación, salud y energético;</w:t>
      </w:r>
    </w:p>
    <w:p w14:paraId="1AE49A78" w14:textId="77777777" w:rsidR="003745FD" w:rsidRPr="008E1600" w:rsidRDefault="003745FD" w:rsidP="00D87F87">
      <w:pPr>
        <w:autoSpaceDE w:val="0"/>
        <w:autoSpaceDN w:val="0"/>
        <w:adjustRightInd w:val="0"/>
        <w:rPr>
          <w:rFonts w:eastAsiaTheme="minorHAnsi" w:cs="Arial"/>
          <w:i w:val="0"/>
          <w:lang w:eastAsia="en-US"/>
        </w:rPr>
      </w:pPr>
    </w:p>
    <w:p w14:paraId="4F06B1EE" w14:textId="77777777" w:rsidR="00D87F87" w:rsidRPr="008E1600" w:rsidRDefault="00D87F87" w:rsidP="00970CEB">
      <w:pPr>
        <w:autoSpaceDE w:val="0"/>
        <w:autoSpaceDN w:val="0"/>
        <w:adjustRightInd w:val="0"/>
        <w:jc w:val="both"/>
        <w:rPr>
          <w:rFonts w:eastAsiaTheme="minorHAnsi" w:cs="Arial"/>
          <w:i w:val="0"/>
          <w:lang w:eastAsia="en-US"/>
        </w:rPr>
      </w:pPr>
      <w:r w:rsidRPr="008E1600">
        <w:rPr>
          <w:rFonts w:eastAsiaTheme="minorHAnsi" w:cs="Arial"/>
          <w:b/>
          <w:bCs/>
          <w:i w:val="0"/>
          <w:lang w:eastAsia="en-US"/>
        </w:rPr>
        <w:t>XI. Órganos de Control Interno</w:t>
      </w:r>
      <w:r w:rsidRPr="008E1600">
        <w:rPr>
          <w:rFonts w:eastAsiaTheme="minorHAnsi" w:cs="Arial"/>
          <w:i w:val="0"/>
          <w:lang w:eastAsia="en-US"/>
        </w:rPr>
        <w:t>, tratándose de:</w:t>
      </w:r>
    </w:p>
    <w:p w14:paraId="4EE4C41D" w14:textId="77777777" w:rsidR="00970CEB" w:rsidRPr="008E1600" w:rsidRDefault="00970CEB" w:rsidP="00970CEB">
      <w:pPr>
        <w:autoSpaceDE w:val="0"/>
        <w:autoSpaceDN w:val="0"/>
        <w:adjustRightInd w:val="0"/>
        <w:jc w:val="both"/>
        <w:rPr>
          <w:rFonts w:eastAsiaTheme="minorHAnsi" w:cs="Arial"/>
          <w:i w:val="0"/>
          <w:lang w:eastAsia="en-US"/>
        </w:rPr>
      </w:pPr>
    </w:p>
    <w:p w14:paraId="39445F68" w14:textId="77777777" w:rsidR="00D87F87" w:rsidRPr="008E1600" w:rsidRDefault="00D87F87" w:rsidP="00970CEB">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a) </w:t>
      </w:r>
      <w:r w:rsidRPr="008E1600">
        <w:rPr>
          <w:rFonts w:eastAsiaTheme="minorHAnsi" w:cs="Arial"/>
          <w:i w:val="0"/>
          <w:lang w:eastAsia="en-US"/>
        </w:rPr>
        <w:t>El Ejecutivo del Estado: la Contraloría General del Estado.</w:t>
      </w:r>
    </w:p>
    <w:p w14:paraId="0F0CEE94" w14:textId="77777777" w:rsidR="00970CEB" w:rsidRPr="008E1600" w:rsidRDefault="00970CEB" w:rsidP="00970CEB">
      <w:pPr>
        <w:autoSpaceDE w:val="0"/>
        <w:autoSpaceDN w:val="0"/>
        <w:adjustRightInd w:val="0"/>
        <w:jc w:val="both"/>
        <w:rPr>
          <w:rFonts w:eastAsiaTheme="minorHAnsi" w:cs="Arial"/>
          <w:i w:val="0"/>
          <w:lang w:eastAsia="en-US"/>
        </w:rPr>
      </w:pPr>
    </w:p>
    <w:p w14:paraId="7E29566A" w14:textId="77777777" w:rsidR="00D87F87" w:rsidRPr="008E1600" w:rsidRDefault="00D87F87" w:rsidP="00970CEB">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b) </w:t>
      </w:r>
      <w:r w:rsidRPr="008E1600">
        <w:rPr>
          <w:rFonts w:eastAsiaTheme="minorHAnsi" w:cs="Arial"/>
          <w:i w:val="0"/>
          <w:lang w:eastAsia="en-US"/>
        </w:rPr>
        <w:t>El Poder Legislativo: la Contraloría Interna del Congreso del Estado.</w:t>
      </w:r>
    </w:p>
    <w:p w14:paraId="12E5189F" w14:textId="77777777" w:rsidR="00970CEB" w:rsidRPr="008E1600" w:rsidRDefault="00970CEB" w:rsidP="00970CEB">
      <w:pPr>
        <w:autoSpaceDE w:val="0"/>
        <w:autoSpaceDN w:val="0"/>
        <w:adjustRightInd w:val="0"/>
        <w:jc w:val="both"/>
        <w:rPr>
          <w:rFonts w:eastAsiaTheme="minorHAnsi" w:cs="Arial"/>
          <w:i w:val="0"/>
          <w:lang w:eastAsia="en-US"/>
        </w:rPr>
      </w:pPr>
    </w:p>
    <w:p w14:paraId="79EE45D4" w14:textId="77777777" w:rsidR="00D87F87" w:rsidRPr="008E1600" w:rsidRDefault="00D87F87" w:rsidP="00970CEB">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c) </w:t>
      </w:r>
      <w:r w:rsidRPr="008E1600">
        <w:rPr>
          <w:rFonts w:eastAsiaTheme="minorHAnsi" w:cs="Arial"/>
          <w:i w:val="0"/>
          <w:lang w:eastAsia="en-US"/>
        </w:rPr>
        <w:t>El Poder Judicial: la Contraloría del Poder Judicial.</w:t>
      </w:r>
    </w:p>
    <w:p w14:paraId="44F9CD74" w14:textId="77777777" w:rsidR="00970CEB" w:rsidRPr="008E1600" w:rsidRDefault="00970CEB" w:rsidP="00970CEB">
      <w:pPr>
        <w:autoSpaceDE w:val="0"/>
        <w:autoSpaceDN w:val="0"/>
        <w:adjustRightInd w:val="0"/>
        <w:jc w:val="both"/>
        <w:rPr>
          <w:rFonts w:eastAsiaTheme="minorHAnsi" w:cs="Arial"/>
          <w:i w:val="0"/>
          <w:lang w:eastAsia="en-US"/>
        </w:rPr>
      </w:pPr>
    </w:p>
    <w:p w14:paraId="3E4BA34C" w14:textId="77777777" w:rsidR="00453CEC" w:rsidRPr="008E1600" w:rsidRDefault="00970CEB" w:rsidP="00970CEB">
      <w:pPr>
        <w:autoSpaceDE w:val="0"/>
        <w:autoSpaceDN w:val="0"/>
        <w:adjustRightInd w:val="0"/>
        <w:ind w:left="426" w:hanging="426"/>
        <w:jc w:val="both"/>
        <w:rPr>
          <w:rFonts w:eastAsiaTheme="minorHAnsi" w:cs="Arial"/>
          <w:i w:val="0"/>
          <w:lang w:eastAsia="en-US"/>
        </w:rPr>
      </w:pPr>
      <w:r w:rsidRPr="008E1600">
        <w:rPr>
          <w:rFonts w:eastAsiaTheme="minorHAnsi" w:cs="Arial"/>
          <w:b/>
          <w:bCs/>
          <w:i w:val="0"/>
          <w:lang w:eastAsia="en-US"/>
        </w:rPr>
        <w:t xml:space="preserve">d) </w:t>
      </w:r>
      <w:r w:rsidRPr="008E1600">
        <w:rPr>
          <w:rFonts w:eastAsiaTheme="minorHAnsi" w:cs="Arial"/>
          <w:i w:val="0"/>
          <w:lang w:eastAsia="en-US"/>
        </w:rPr>
        <w:t>Los ayuntamientos: la Contraloría Municipal.</w:t>
      </w:r>
    </w:p>
    <w:p w14:paraId="76C47160" w14:textId="77777777" w:rsidR="007633C0" w:rsidRPr="008E1600" w:rsidRDefault="007633C0" w:rsidP="00970CEB">
      <w:pPr>
        <w:autoSpaceDE w:val="0"/>
        <w:autoSpaceDN w:val="0"/>
        <w:adjustRightInd w:val="0"/>
        <w:ind w:left="426" w:hanging="426"/>
        <w:jc w:val="both"/>
        <w:rPr>
          <w:rFonts w:eastAsiaTheme="minorHAnsi" w:cs="Arial"/>
          <w:i w:val="0"/>
          <w:lang w:eastAsia="en-US"/>
        </w:rPr>
      </w:pPr>
    </w:p>
    <w:p w14:paraId="693E56C0" w14:textId="77777777" w:rsidR="007633C0" w:rsidRPr="008E1600" w:rsidRDefault="007633C0" w:rsidP="007633C0">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e) </w:t>
      </w:r>
      <w:r w:rsidRPr="008E1600">
        <w:rPr>
          <w:rFonts w:eastAsiaTheme="minorHAnsi" w:cs="Arial"/>
          <w:i w:val="0"/>
          <w:lang w:eastAsia="en-US"/>
        </w:rPr>
        <w:t>Los organismos descentralizados de los ayuntamientos, inclusive los intermunicipales: la respectiva Contraloría que, en su caso, prevean las disposiciones legales o administrativas que les resulten aplicables.</w:t>
      </w:r>
    </w:p>
    <w:p w14:paraId="1792ECBA" w14:textId="77777777" w:rsidR="007633C0" w:rsidRPr="008E1600" w:rsidRDefault="007633C0" w:rsidP="007633C0">
      <w:pPr>
        <w:autoSpaceDE w:val="0"/>
        <w:autoSpaceDN w:val="0"/>
        <w:adjustRightInd w:val="0"/>
        <w:jc w:val="both"/>
        <w:rPr>
          <w:rFonts w:eastAsiaTheme="minorHAnsi" w:cs="Arial"/>
          <w:i w:val="0"/>
          <w:lang w:eastAsia="en-US"/>
        </w:rPr>
      </w:pPr>
    </w:p>
    <w:p w14:paraId="7A906166" w14:textId="77777777" w:rsidR="007633C0" w:rsidRPr="008E1600" w:rsidRDefault="007633C0" w:rsidP="007633C0">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f) </w:t>
      </w:r>
      <w:r w:rsidRPr="008E1600">
        <w:rPr>
          <w:rFonts w:eastAsiaTheme="minorHAnsi" w:cs="Arial"/>
          <w:i w:val="0"/>
          <w:lang w:eastAsia="en-US"/>
        </w:rPr>
        <w:t xml:space="preserve">Los organismos autónomos: la respectiva Contraloría que, en su caso, prevean las disposiciones legales o administrativas que les resulten aplicables; </w:t>
      </w:r>
    </w:p>
    <w:p w14:paraId="0FF5915A" w14:textId="77777777" w:rsidR="007633C0" w:rsidRPr="008E1600" w:rsidRDefault="007633C0" w:rsidP="007633C0">
      <w:pPr>
        <w:autoSpaceDE w:val="0"/>
        <w:autoSpaceDN w:val="0"/>
        <w:adjustRightInd w:val="0"/>
        <w:rPr>
          <w:rFonts w:eastAsiaTheme="minorHAnsi" w:cs="Arial"/>
          <w:i w:val="0"/>
          <w:lang w:eastAsia="en-US"/>
        </w:rPr>
      </w:pPr>
    </w:p>
    <w:p w14:paraId="5AD5D095" w14:textId="77777777" w:rsidR="007633C0" w:rsidRPr="008E1600" w:rsidRDefault="007633C0" w:rsidP="00B560AA">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XII. </w:t>
      </w:r>
      <w:r w:rsidRPr="008E1600">
        <w:rPr>
          <w:rFonts w:eastAsiaTheme="minorHAnsi" w:cs="Arial"/>
          <w:b/>
          <w:i w:val="0"/>
          <w:lang w:eastAsia="en-US"/>
        </w:rPr>
        <w:t>Proposición:</w:t>
      </w:r>
      <w:r w:rsidRPr="008E1600">
        <w:rPr>
          <w:rFonts w:eastAsiaTheme="minorHAnsi" w:cs="Arial"/>
          <w:i w:val="0"/>
          <w:lang w:eastAsia="en-US"/>
        </w:rPr>
        <w:t xml:space="preserve"> las propuestas económica y técnica que presenten, firmadas ante las instancias</w:t>
      </w:r>
      <w:r w:rsidR="00B560AA" w:rsidRPr="008E1600">
        <w:rPr>
          <w:rFonts w:eastAsiaTheme="minorHAnsi" w:cs="Arial"/>
          <w:i w:val="0"/>
          <w:lang w:eastAsia="en-US"/>
        </w:rPr>
        <w:t xml:space="preserve"> </w:t>
      </w:r>
      <w:r w:rsidRPr="008E1600">
        <w:rPr>
          <w:rFonts w:eastAsiaTheme="minorHAnsi" w:cs="Arial"/>
          <w:i w:val="0"/>
          <w:lang w:eastAsia="en-US"/>
        </w:rPr>
        <w:t>convocantes por los licitantes o a quienes se les adjudique directamente un contrato de obra</w:t>
      </w:r>
      <w:r w:rsidR="00B560AA" w:rsidRPr="008E1600">
        <w:rPr>
          <w:rFonts w:eastAsiaTheme="minorHAnsi" w:cs="Arial"/>
          <w:i w:val="0"/>
          <w:lang w:eastAsia="en-US"/>
        </w:rPr>
        <w:t xml:space="preserve"> </w:t>
      </w:r>
      <w:r w:rsidRPr="008E1600">
        <w:rPr>
          <w:rFonts w:eastAsiaTheme="minorHAnsi" w:cs="Arial"/>
          <w:i w:val="0"/>
          <w:lang w:eastAsia="en-US"/>
        </w:rPr>
        <w:t>pública o servicios relacionados con las mismas, en las que deben estar incluidos todos y cada uno</w:t>
      </w:r>
      <w:r w:rsidR="00B560AA" w:rsidRPr="008E1600">
        <w:rPr>
          <w:rFonts w:eastAsiaTheme="minorHAnsi" w:cs="Arial"/>
          <w:i w:val="0"/>
          <w:lang w:eastAsia="en-US"/>
        </w:rPr>
        <w:t xml:space="preserve"> </w:t>
      </w:r>
      <w:r w:rsidRPr="008E1600">
        <w:rPr>
          <w:rFonts w:eastAsiaTheme="minorHAnsi" w:cs="Arial"/>
          <w:i w:val="0"/>
          <w:lang w:eastAsia="en-US"/>
        </w:rPr>
        <w:t>de los elementos previstos en el artículo 45 de esta Ley;</w:t>
      </w:r>
    </w:p>
    <w:p w14:paraId="57AFC862" w14:textId="77777777" w:rsidR="00B560AA" w:rsidRPr="008E1600" w:rsidRDefault="00B560AA" w:rsidP="007633C0">
      <w:pPr>
        <w:autoSpaceDE w:val="0"/>
        <w:autoSpaceDN w:val="0"/>
        <w:adjustRightInd w:val="0"/>
        <w:rPr>
          <w:rFonts w:eastAsiaTheme="minorHAnsi" w:cs="Arial"/>
          <w:i w:val="0"/>
          <w:lang w:eastAsia="en-US"/>
        </w:rPr>
      </w:pPr>
    </w:p>
    <w:p w14:paraId="0DA732CB" w14:textId="77777777" w:rsidR="007633C0" w:rsidRPr="008E1600" w:rsidRDefault="007633C0" w:rsidP="00831358">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XIII. </w:t>
      </w:r>
      <w:r w:rsidRPr="008E1600">
        <w:rPr>
          <w:rFonts w:eastAsiaTheme="minorHAnsi" w:cs="Arial"/>
          <w:b/>
          <w:i w:val="0"/>
          <w:lang w:eastAsia="en-US"/>
        </w:rPr>
        <w:t>Proyecto Arquitectónico:</w:t>
      </w:r>
      <w:r w:rsidRPr="008E1600">
        <w:rPr>
          <w:rFonts w:eastAsiaTheme="minorHAnsi" w:cs="Arial"/>
          <w:i w:val="0"/>
          <w:lang w:eastAsia="en-US"/>
        </w:rPr>
        <w:t xml:space="preserve"> el que define la forma, estilo, distribución y el diseño funcional de una</w:t>
      </w:r>
      <w:r w:rsidR="00831358" w:rsidRPr="008E1600">
        <w:rPr>
          <w:rFonts w:eastAsiaTheme="minorHAnsi" w:cs="Arial"/>
          <w:i w:val="0"/>
          <w:lang w:eastAsia="en-US"/>
        </w:rPr>
        <w:t xml:space="preserve"> </w:t>
      </w:r>
      <w:r w:rsidRPr="008E1600">
        <w:rPr>
          <w:rFonts w:eastAsiaTheme="minorHAnsi" w:cs="Arial"/>
          <w:i w:val="0"/>
          <w:lang w:eastAsia="en-US"/>
        </w:rPr>
        <w:t>obra, la cual se expresará por medio de planos, maquetas, perspectivas, dibujos artísticos y</w:t>
      </w:r>
      <w:r w:rsidR="00831358" w:rsidRPr="008E1600">
        <w:rPr>
          <w:rFonts w:eastAsiaTheme="minorHAnsi" w:cs="Arial"/>
          <w:i w:val="0"/>
          <w:lang w:eastAsia="en-US"/>
        </w:rPr>
        <w:t xml:space="preserve"> </w:t>
      </w:r>
      <w:r w:rsidRPr="008E1600">
        <w:rPr>
          <w:rFonts w:eastAsiaTheme="minorHAnsi" w:cs="Arial"/>
          <w:i w:val="0"/>
          <w:lang w:eastAsia="en-US"/>
        </w:rPr>
        <w:t>análogos;</w:t>
      </w:r>
    </w:p>
    <w:p w14:paraId="62544B65" w14:textId="77777777" w:rsidR="00831358" w:rsidRPr="008E1600" w:rsidRDefault="00831358" w:rsidP="007633C0">
      <w:pPr>
        <w:autoSpaceDE w:val="0"/>
        <w:autoSpaceDN w:val="0"/>
        <w:adjustRightInd w:val="0"/>
        <w:rPr>
          <w:rFonts w:eastAsiaTheme="minorHAnsi" w:cs="Arial"/>
          <w:i w:val="0"/>
          <w:lang w:eastAsia="en-US"/>
        </w:rPr>
      </w:pPr>
    </w:p>
    <w:p w14:paraId="56DD3DA1" w14:textId="77777777" w:rsidR="007633C0" w:rsidRPr="008E1600" w:rsidRDefault="007633C0" w:rsidP="002B4D02">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XIV. </w:t>
      </w:r>
      <w:r w:rsidRPr="008E1600">
        <w:rPr>
          <w:rFonts w:eastAsiaTheme="minorHAnsi" w:cs="Arial"/>
          <w:b/>
          <w:i w:val="0"/>
          <w:lang w:eastAsia="en-US"/>
        </w:rPr>
        <w:t>Proyecto Ejecutivo:</w:t>
      </w:r>
      <w:r w:rsidRPr="008E1600">
        <w:rPr>
          <w:rFonts w:eastAsiaTheme="minorHAnsi" w:cs="Arial"/>
          <w:i w:val="0"/>
          <w:lang w:eastAsia="en-US"/>
        </w:rPr>
        <w:t xml:space="preserve"> el conjunto de planos y documentos que conforman los proyectos</w:t>
      </w:r>
      <w:r w:rsidR="002B4D02" w:rsidRPr="008E1600">
        <w:rPr>
          <w:rFonts w:eastAsiaTheme="minorHAnsi" w:cs="Arial"/>
          <w:i w:val="0"/>
          <w:lang w:eastAsia="en-US"/>
        </w:rPr>
        <w:t xml:space="preserve"> </w:t>
      </w:r>
      <w:r w:rsidRPr="008E1600">
        <w:rPr>
          <w:rFonts w:eastAsiaTheme="minorHAnsi" w:cs="Arial"/>
          <w:i w:val="0"/>
          <w:lang w:eastAsia="en-US"/>
        </w:rPr>
        <w:t>arquitectónicos y de ingeniería de una obra, el catálogo de conceptos, así como las descripciones e</w:t>
      </w:r>
      <w:r w:rsidR="002B4D02" w:rsidRPr="008E1600">
        <w:rPr>
          <w:rFonts w:eastAsiaTheme="minorHAnsi" w:cs="Arial"/>
          <w:i w:val="0"/>
          <w:lang w:eastAsia="en-US"/>
        </w:rPr>
        <w:t xml:space="preserve"> </w:t>
      </w:r>
      <w:r w:rsidRPr="008E1600">
        <w:rPr>
          <w:rFonts w:eastAsiaTheme="minorHAnsi" w:cs="Arial"/>
          <w:i w:val="0"/>
          <w:lang w:eastAsia="en-US"/>
        </w:rPr>
        <w:t>información suficientes para que ésta se pueda llevar a cabo;</w:t>
      </w:r>
    </w:p>
    <w:p w14:paraId="00921E76" w14:textId="77777777" w:rsidR="002B4D02" w:rsidRPr="008E1600" w:rsidRDefault="002B4D02" w:rsidP="007633C0">
      <w:pPr>
        <w:autoSpaceDE w:val="0"/>
        <w:autoSpaceDN w:val="0"/>
        <w:adjustRightInd w:val="0"/>
        <w:rPr>
          <w:rFonts w:eastAsiaTheme="minorHAnsi" w:cs="Arial"/>
          <w:i w:val="0"/>
          <w:lang w:eastAsia="en-US"/>
        </w:rPr>
      </w:pPr>
    </w:p>
    <w:p w14:paraId="00A74799" w14:textId="77777777" w:rsidR="007633C0" w:rsidRPr="008E1600" w:rsidRDefault="007633C0" w:rsidP="00F52966">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XV. </w:t>
      </w:r>
      <w:r w:rsidRPr="008E1600">
        <w:rPr>
          <w:rFonts w:eastAsiaTheme="minorHAnsi" w:cs="Arial"/>
          <w:b/>
          <w:i w:val="0"/>
          <w:lang w:eastAsia="en-US"/>
        </w:rPr>
        <w:t>Proyecto de Ingeniería:</w:t>
      </w:r>
      <w:r w:rsidRPr="008E1600">
        <w:rPr>
          <w:rFonts w:eastAsiaTheme="minorHAnsi" w:cs="Arial"/>
          <w:i w:val="0"/>
          <w:lang w:eastAsia="en-US"/>
        </w:rPr>
        <w:t xml:space="preserve"> el que comprende los planos constructivos, memorias de cálculo y</w:t>
      </w:r>
      <w:r w:rsidR="00F52966" w:rsidRPr="008E1600">
        <w:rPr>
          <w:rFonts w:eastAsiaTheme="minorHAnsi" w:cs="Arial"/>
          <w:i w:val="0"/>
          <w:lang w:eastAsia="en-US"/>
        </w:rPr>
        <w:t xml:space="preserve"> </w:t>
      </w:r>
      <w:r w:rsidRPr="008E1600">
        <w:rPr>
          <w:rFonts w:eastAsiaTheme="minorHAnsi" w:cs="Arial"/>
          <w:i w:val="0"/>
          <w:lang w:eastAsia="en-US"/>
        </w:rPr>
        <w:t>descriptivas, especificaciones generales y particulares aplicables, así como plantas, alzados,</w:t>
      </w:r>
      <w:r w:rsidR="00F52966" w:rsidRPr="008E1600">
        <w:rPr>
          <w:rFonts w:eastAsiaTheme="minorHAnsi" w:cs="Arial"/>
          <w:i w:val="0"/>
          <w:lang w:eastAsia="en-US"/>
        </w:rPr>
        <w:t xml:space="preserve"> </w:t>
      </w:r>
      <w:r w:rsidRPr="008E1600">
        <w:rPr>
          <w:rFonts w:eastAsiaTheme="minorHAnsi" w:cs="Arial"/>
          <w:i w:val="0"/>
          <w:lang w:eastAsia="en-US"/>
        </w:rPr>
        <w:t>secciones y detalle, que permitan llevar a cabo una obra civil, eléctrica, mecánica o de cualquier</w:t>
      </w:r>
      <w:r w:rsidR="00F52966" w:rsidRPr="008E1600">
        <w:rPr>
          <w:rFonts w:eastAsiaTheme="minorHAnsi" w:cs="Arial"/>
          <w:i w:val="0"/>
          <w:lang w:eastAsia="en-US"/>
        </w:rPr>
        <w:t xml:space="preserve"> </w:t>
      </w:r>
      <w:r w:rsidRPr="008E1600">
        <w:rPr>
          <w:rFonts w:eastAsiaTheme="minorHAnsi" w:cs="Arial"/>
          <w:i w:val="0"/>
          <w:lang w:eastAsia="en-US"/>
        </w:rPr>
        <w:t>otra especialidad;</w:t>
      </w:r>
    </w:p>
    <w:p w14:paraId="74BA4EE8" w14:textId="77777777" w:rsidR="00335AF0" w:rsidRPr="008E1600" w:rsidRDefault="00335AF0" w:rsidP="00F52966">
      <w:pPr>
        <w:autoSpaceDE w:val="0"/>
        <w:autoSpaceDN w:val="0"/>
        <w:adjustRightInd w:val="0"/>
        <w:jc w:val="both"/>
        <w:rPr>
          <w:rFonts w:eastAsiaTheme="minorHAnsi" w:cs="Arial"/>
          <w:i w:val="0"/>
          <w:lang w:eastAsia="en-US"/>
        </w:rPr>
      </w:pPr>
    </w:p>
    <w:p w14:paraId="2C726AF0" w14:textId="77777777" w:rsidR="007633C0" w:rsidRPr="008E1600" w:rsidRDefault="007633C0" w:rsidP="00E939B1">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XVI. </w:t>
      </w:r>
      <w:r w:rsidRPr="008E1600">
        <w:rPr>
          <w:rFonts w:eastAsiaTheme="minorHAnsi" w:cs="Arial"/>
          <w:b/>
          <w:i w:val="0"/>
          <w:lang w:eastAsia="en-US"/>
        </w:rPr>
        <w:t>Residente de Obra:</w:t>
      </w:r>
      <w:r w:rsidRPr="008E1600">
        <w:rPr>
          <w:rFonts w:eastAsiaTheme="minorHAnsi" w:cs="Arial"/>
          <w:i w:val="0"/>
          <w:lang w:eastAsia="en-US"/>
        </w:rPr>
        <w:t xml:space="preserve"> es el servidor público que las instituciones designen para llevar a cabo la</w:t>
      </w:r>
      <w:r w:rsidR="00E939B1" w:rsidRPr="008E1600">
        <w:rPr>
          <w:rFonts w:eastAsiaTheme="minorHAnsi" w:cs="Arial"/>
          <w:i w:val="0"/>
          <w:lang w:eastAsia="en-US"/>
        </w:rPr>
        <w:t xml:space="preserve"> </w:t>
      </w:r>
      <w:r w:rsidRPr="008E1600">
        <w:rPr>
          <w:rFonts w:eastAsiaTheme="minorHAnsi" w:cs="Arial"/>
          <w:i w:val="0"/>
          <w:lang w:eastAsia="en-US"/>
        </w:rPr>
        <w:t>supervisión, vigilancia, control y revisión de los trabajos así como cumplir con las demás funciones</w:t>
      </w:r>
      <w:r w:rsidR="00E939B1" w:rsidRPr="008E1600">
        <w:rPr>
          <w:rFonts w:eastAsiaTheme="minorHAnsi" w:cs="Arial"/>
          <w:i w:val="0"/>
          <w:lang w:eastAsia="en-US"/>
        </w:rPr>
        <w:t xml:space="preserve"> </w:t>
      </w:r>
      <w:r w:rsidRPr="008E1600">
        <w:rPr>
          <w:rFonts w:eastAsiaTheme="minorHAnsi" w:cs="Arial"/>
          <w:i w:val="0"/>
          <w:lang w:eastAsia="en-US"/>
        </w:rPr>
        <w:t>que le precisa el Reglamento de esta Ley; los que deberán tener conocimientos, habilidades,</w:t>
      </w:r>
      <w:r w:rsidR="00E939B1" w:rsidRPr="008E1600">
        <w:rPr>
          <w:rFonts w:eastAsiaTheme="minorHAnsi" w:cs="Arial"/>
          <w:i w:val="0"/>
          <w:lang w:eastAsia="en-US"/>
        </w:rPr>
        <w:t xml:space="preserve"> </w:t>
      </w:r>
      <w:r w:rsidRPr="008E1600">
        <w:rPr>
          <w:rFonts w:eastAsiaTheme="minorHAnsi" w:cs="Arial"/>
          <w:i w:val="0"/>
          <w:lang w:eastAsia="en-US"/>
        </w:rPr>
        <w:t>experiencia y capacidad suficiente para llevar la administración y dirección de los trabajos; debiendo</w:t>
      </w:r>
      <w:r w:rsidR="00E939B1" w:rsidRPr="008E1600">
        <w:rPr>
          <w:rFonts w:eastAsiaTheme="minorHAnsi" w:cs="Arial"/>
          <w:i w:val="0"/>
          <w:lang w:eastAsia="en-US"/>
        </w:rPr>
        <w:t xml:space="preserve"> </w:t>
      </w:r>
      <w:r w:rsidRPr="008E1600">
        <w:rPr>
          <w:rFonts w:eastAsiaTheme="minorHAnsi" w:cs="Arial"/>
          <w:i w:val="0"/>
          <w:lang w:eastAsia="en-US"/>
        </w:rPr>
        <w:t>considerar para su designación el grado académico y formación profesional, experiencia en</w:t>
      </w:r>
      <w:r w:rsidR="00E939B1" w:rsidRPr="008E1600">
        <w:rPr>
          <w:rFonts w:eastAsiaTheme="minorHAnsi" w:cs="Arial"/>
          <w:i w:val="0"/>
          <w:lang w:eastAsia="en-US"/>
        </w:rPr>
        <w:t xml:space="preserve"> </w:t>
      </w:r>
      <w:r w:rsidRPr="008E1600">
        <w:rPr>
          <w:rFonts w:eastAsiaTheme="minorHAnsi" w:cs="Arial"/>
          <w:i w:val="0"/>
          <w:lang w:eastAsia="en-US"/>
        </w:rPr>
        <w:t>administración y construcción de obras, desarrollo y el conocimiento previo de obras similares a las</w:t>
      </w:r>
      <w:r w:rsidR="00E939B1" w:rsidRPr="008E1600">
        <w:rPr>
          <w:rFonts w:eastAsiaTheme="minorHAnsi" w:cs="Arial"/>
          <w:i w:val="0"/>
          <w:lang w:eastAsia="en-US"/>
        </w:rPr>
        <w:t xml:space="preserve"> </w:t>
      </w:r>
      <w:r w:rsidRPr="008E1600">
        <w:rPr>
          <w:rFonts w:eastAsiaTheme="minorHAnsi" w:cs="Arial"/>
          <w:i w:val="0"/>
          <w:lang w:eastAsia="en-US"/>
        </w:rPr>
        <w:t>que se hará cargo;</w:t>
      </w:r>
    </w:p>
    <w:p w14:paraId="3C7D3A90" w14:textId="77777777" w:rsidR="00E939B1" w:rsidRPr="008E1600" w:rsidRDefault="00E939B1" w:rsidP="007633C0">
      <w:pPr>
        <w:autoSpaceDE w:val="0"/>
        <w:autoSpaceDN w:val="0"/>
        <w:adjustRightInd w:val="0"/>
        <w:rPr>
          <w:rFonts w:eastAsiaTheme="minorHAnsi" w:cs="Arial"/>
          <w:i w:val="0"/>
          <w:lang w:eastAsia="en-US"/>
        </w:rPr>
      </w:pPr>
    </w:p>
    <w:p w14:paraId="2B3C6870" w14:textId="77777777" w:rsidR="007633C0" w:rsidRPr="008E1600" w:rsidRDefault="007633C0" w:rsidP="0007178F">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XVII. </w:t>
      </w:r>
      <w:r w:rsidRPr="008E1600">
        <w:rPr>
          <w:rFonts w:eastAsiaTheme="minorHAnsi" w:cs="Arial"/>
          <w:b/>
          <w:i w:val="0"/>
          <w:lang w:eastAsia="en-US"/>
        </w:rPr>
        <w:t>Secretaría:</w:t>
      </w:r>
      <w:r w:rsidRPr="008E1600">
        <w:rPr>
          <w:rFonts w:eastAsiaTheme="minorHAnsi" w:cs="Arial"/>
          <w:i w:val="0"/>
          <w:lang w:eastAsia="en-US"/>
        </w:rPr>
        <w:t xml:space="preserve"> la Secretaría de Finanzas;</w:t>
      </w:r>
    </w:p>
    <w:p w14:paraId="477F62CF" w14:textId="77777777" w:rsidR="0007178F" w:rsidRPr="008E1600" w:rsidRDefault="0007178F" w:rsidP="0007178F">
      <w:pPr>
        <w:autoSpaceDE w:val="0"/>
        <w:autoSpaceDN w:val="0"/>
        <w:adjustRightInd w:val="0"/>
        <w:jc w:val="both"/>
        <w:rPr>
          <w:rFonts w:eastAsiaTheme="minorHAnsi" w:cs="Arial"/>
          <w:i w:val="0"/>
          <w:lang w:eastAsia="en-US"/>
        </w:rPr>
      </w:pPr>
    </w:p>
    <w:p w14:paraId="7CFE7C08" w14:textId="77777777" w:rsidR="007633C0" w:rsidRPr="008E1600" w:rsidRDefault="007633C0" w:rsidP="0007178F">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XVIII. </w:t>
      </w:r>
      <w:r w:rsidRPr="008E1600">
        <w:rPr>
          <w:rFonts w:eastAsiaTheme="minorHAnsi" w:cs="Arial"/>
          <w:b/>
          <w:i w:val="0"/>
          <w:lang w:eastAsia="en-US"/>
        </w:rPr>
        <w:t>Sector:</w:t>
      </w:r>
      <w:r w:rsidRPr="008E1600">
        <w:rPr>
          <w:rFonts w:eastAsiaTheme="minorHAnsi" w:cs="Arial"/>
          <w:i w:val="0"/>
          <w:lang w:eastAsia="en-US"/>
        </w:rPr>
        <w:t xml:space="preserve"> el agrupamiento de entidades del Ejecutivo Estatal, coordinado por la dependencia</w:t>
      </w:r>
      <w:r w:rsidR="0007178F" w:rsidRPr="008E1600">
        <w:rPr>
          <w:rFonts w:eastAsiaTheme="minorHAnsi" w:cs="Arial"/>
          <w:i w:val="0"/>
          <w:lang w:eastAsia="en-US"/>
        </w:rPr>
        <w:t xml:space="preserve"> </w:t>
      </w:r>
      <w:r w:rsidRPr="008E1600">
        <w:rPr>
          <w:rFonts w:eastAsiaTheme="minorHAnsi" w:cs="Arial"/>
          <w:i w:val="0"/>
          <w:lang w:eastAsia="en-US"/>
        </w:rPr>
        <w:t>que en cada caso designe el titular del mismo;</w:t>
      </w:r>
    </w:p>
    <w:p w14:paraId="49E94122" w14:textId="77777777" w:rsidR="0007178F" w:rsidRPr="008E1600" w:rsidRDefault="0007178F" w:rsidP="0007178F">
      <w:pPr>
        <w:autoSpaceDE w:val="0"/>
        <w:autoSpaceDN w:val="0"/>
        <w:adjustRightInd w:val="0"/>
        <w:jc w:val="both"/>
        <w:rPr>
          <w:rFonts w:eastAsiaTheme="minorHAnsi" w:cs="Arial"/>
          <w:i w:val="0"/>
          <w:lang w:eastAsia="en-US"/>
        </w:rPr>
      </w:pPr>
    </w:p>
    <w:p w14:paraId="14748381" w14:textId="77777777" w:rsidR="007633C0" w:rsidRPr="008E1600" w:rsidRDefault="007633C0" w:rsidP="0007178F">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XIX. </w:t>
      </w:r>
      <w:r w:rsidRPr="008E1600">
        <w:rPr>
          <w:rFonts w:eastAsiaTheme="minorHAnsi" w:cs="Arial"/>
          <w:b/>
          <w:i w:val="0"/>
          <w:lang w:eastAsia="en-US"/>
        </w:rPr>
        <w:t>Superintendente de Obra:</w:t>
      </w:r>
      <w:r w:rsidRPr="008E1600">
        <w:rPr>
          <w:rFonts w:eastAsiaTheme="minorHAnsi" w:cs="Arial"/>
          <w:i w:val="0"/>
          <w:lang w:eastAsia="en-US"/>
        </w:rPr>
        <w:t xml:space="preserve"> el representante del contratista ante la dependencia o la entidad</w:t>
      </w:r>
      <w:r w:rsidR="0007178F" w:rsidRPr="008E1600">
        <w:rPr>
          <w:rFonts w:eastAsiaTheme="minorHAnsi" w:cs="Arial"/>
          <w:i w:val="0"/>
          <w:lang w:eastAsia="en-US"/>
        </w:rPr>
        <w:t xml:space="preserve"> </w:t>
      </w:r>
      <w:r w:rsidRPr="008E1600">
        <w:rPr>
          <w:rFonts w:eastAsiaTheme="minorHAnsi" w:cs="Arial"/>
          <w:i w:val="0"/>
          <w:lang w:eastAsia="en-US"/>
        </w:rPr>
        <w:t>para cumplir con los términos y condiciones pactados en el contrato, en lo relacionado con la</w:t>
      </w:r>
      <w:r w:rsidR="0007178F" w:rsidRPr="008E1600">
        <w:rPr>
          <w:rFonts w:eastAsiaTheme="minorHAnsi" w:cs="Arial"/>
          <w:i w:val="0"/>
          <w:lang w:eastAsia="en-US"/>
        </w:rPr>
        <w:t xml:space="preserve"> </w:t>
      </w:r>
      <w:r w:rsidRPr="008E1600">
        <w:rPr>
          <w:rFonts w:eastAsiaTheme="minorHAnsi" w:cs="Arial"/>
          <w:i w:val="0"/>
          <w:lang w:eastAsia="en-US"/>
        </w:rPr>
        <w:t xml:space="preserve">ejecución de los </w:t>
      </w:r>
      <w:r w:rsidRPr="008E1600">
        <w:rPr>
          <w:rFonts w:eastAsiaTheme="minorHAnsi" w:cs="Arial"/>
          <w:i w:val="0"/>
          <w:lang w:eastAsia="en-US"/>
        </w:rPr>
        <w:lastRenderedPageBreak/>
        <w:t>trabajos, debiendo considerar para su designación el grado académico de</w:t>
      </w:r>
      <w:r w:rsidR="0007178F" w:rsidRPr="008E1600">
        <w:rPr>
          <w:rFonts w:eastAsiaTheme="minorHAnsi" w:cs="Arial"/>
          <w:i w:val="0"/>
          <w:lang w:eastAsia="en-US"/>
        </w:rPr>
        <w:t xml:space="preserve"> </w:t>
      </w:r>
      <w:r w:rsidRPr="008E1600">
        <w:rPr>
          <w:rFonts w:eastAsiaTheme="minorHAnsi" w:cs="Arial"/>
          <w:i w:val="0"/>
          <w:lang w:eastAsia="en-US"/>
        </w:rPr>
        <w:t>formación profesional, experiencia en administración y construcción de obras, desarrollo profesional</w:t>
      </w:r>
      <w:r w:rsidR="0007178F" w:rsidRPr="008E1600">
        <w:rPr>
          <w:rFonts w:eastAsiaTheme="minorHAnsi" w:cs="Arial"/>
          <w:i w:val="0"/>
          <w:lang w:eastAsia="en-US"/>
        </w:rPr>
        <w:t xml:space="preserve"> </w:t>
      </w:r>
      <w:r w:rsidRPr="008E1600">
        <w:rPr>
          <w:rFonts w:eastAsiaTheme="minorHAnsi" w:cs="Arial"/>
          <w:i w:val="0"/>
          <w:lang w:eastAsia="en-US"/>
        </w:rPr>
        <w:t>y el conocimiento previo de obras similares a las que se hará cargo;</w:t>
      </w:r>
    </w:p>
    <w:p w14:paraId="54E5B0A6" w14:textId="77777777" w:rsidR="0007178F" w:rsidRPr="008E1600" w:rsidRDefault="0007178F" w:rsidP="007633C0">
      <w:pPr>
        <w:autoSpaceDE w:val="0"/>
        <w:autoSpaceDN w:val="0"/>
        <w:adjustRightInd w:val="0"/>
        <w:rPr>
          <w:rFonts w:eastAsiaTheme="minorHAnsi" w:cs="Arial"/>
          <w:i w:val="0"/>
          <w:lang w:eastAsia="en-US"/>
        </w:rPr>
      </w:pPr>
    </w:p>
    <w:p w14:paraId="0AB6A068" w14:textId="77777777" w:rsidR="007633C0" w:rsidRPr="008E1600" w:rsidRDefault="007633C0" w:rsidP="0065206A">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XX. </w:t>
      </w:r>
      <w:r w:rsidRPr="008E1600">
        <w:rPr>
          <w:rFonts w:eastAsiaTheme="minorHAnsi" w:cs="Arial"/>
          <w:i w:val="0"/>
          <w:lang w:eastAsia="en-US"/>
        </w:rPr>
        <w:t>Supervisión: es el auxilio técnico de la residencia de obra, con las funciones que para tal efecto</w:t>
      </w:r>
      <w:r w:rsidR="0065206A" w:rsidRPr="008E1600">
        <w:rPr>
          <w:rFonts w:eastAsiaTheme="minorHAnsi" w:cs="Arial"/>
          <w:i w:val="0"/>
          <w:lang w:eastAsia="en-US"/>
        </w:rPr>
        <w:t xml:space="preserve"> </w:t>
      </w:r>
      <w:r w:rsidRPr="008E1600">
        <w:rPr>
          <w:rFonts w:eastAsiaTheme="minorHAnsi" w:cs="Arial"/>
          <w:i w:val="0"/>
          <w:lang w:eastAsia="en-US"/>
        </w:rPr>
        <w:t>se señalan en el Reglamento de esta Ley, y las que, en su caso, se pacten en el contrato de</w:t>
      </w:r>
      <w:r w:rsidR="0065206A" w:rsidRPr="008E1600">
        <w:rPr>
          <w:rFonts w:eastAsiaTheme="minorHAnsi" w:cs="Arial"/>
          <w:i w:val="0"/>
          <w:lang w:eastAsia="en-US"/>
        </w:rPr>
        <w:t xml:space="preserve"> </w:t>
      </w:r>
      <w:r w:rsidRPr="008E1600">
        <w:rPr>
          <w:rFonts w:eastAsiaTheme="minorHAnsi" w:cs="Arial"/>
          <w:i w:val="0"/>
          <w:lang w:eastAsia="en-US"/>
        </w:rPr>
        <w:t>supervisión, y</w:t>
      </w:r>
    </w:p>
    <w:p w14:paraId="1B346FEE" w14:textId="77777777" w:rsidR="0065206A" w:rsidRPr="008E1600" w:rsidRDefault="0065206A" w:rsidP="0065206A">
      <w:pPr>
        <w:autoSpaceDE w:val="0"/>
        <w:autoSpaceDN w:val="0"/>
        <w:adjustRightInd w:val="0"/>
        <w:jc w:val="both"/>
        <w:rPr>
          <w:rFonts w:eastAsiaTheme="minorHAnsi" w:cs="Arial"/>
          <w:i w:val="0"/>
          <w:lang w:eastAsia="en-US"/>
        </w:rPr>
      </w:pPr>
    </w:p>
    <w:p w14:paraId="45B6AF23" w14:textId="77777777" w:rsidR="007633C0" w:rsidRPr="008E1600" w:rsidRDefault="007633C0" w:rsidP="0065206A">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XXI. </w:t>
      </w:r>
      <w:r w:rsidRPr="008E1600">
        <w:rPr>
          <w:rFonts w:eastAsiaTheme="minorHAnsi" w:cs="Arial"/>
          <w:b/>
          <w:i w:val="0"/>
          <w:lang w:eastAsia="en-US"/>
        </w:rPr>
        <w:t>Tratados Internacionales</w:t>
      </w:r>
      <w:r w:rsidRPr="008E1600">
        <w:rPr>
          <w:rFonts w:eastAsiaTheme="minorHAnsi" w:cs="Arial"/>
          <w:i w:val="0"/>
          <w:lang w:eastAsia="en-US"/>
        </w:rPr>
        <w:t>: los definidos como tales en la fracción I del artículo 2°, de la Ley</w:t>
      </w:r>
      <w:r w:rsidR="0065206A" w:rsidRPr="008E1600">
        <w:rPr>
          <w:rFonts w:eastAsiaTheme="minorHAnsi" w:cs="Arial"/>
          <w:i w:val="0"/>
          <w:lang w:eastAsia="en-US"/>
        </w:rPr>
        <w:t xml:space="preserve"> </w:t>
      </w:r>
      <w:r w:rsidRPr="008E1600">
        <w:rPr>
          <w:rFonts w:eastAsiaTheme="minorHAnsi" w:cs="Arial"/>
          <w:i w:val="0"/>
          <w:lang w:eastAsia="en-US"/>
        </w:rPr>
        <w:t>sobre Celebración de Tratados.</w:t>
      </w:r>
    </w:p>
    <w:p w14:paraId="0C69BBF7" w14:textId="77777777" w:rsidR="00453CEC" w:rsidRPr="008E1600" w:rsidRDefault="00453CEC" w:rsidP="0065206A">
      <w:pPr>
        <w:pStyle w:val="ROMANOS"/>
        <w:spacing w:after="0" w:line="240" w:lineRule="auto"/>
        <w:ind w:left="0" w:firstLine="0"/>
        <w:rPr>
          <w:rFonts w:cs="Arial"/>
          <w:i w:val="0"/>
          <w:sz w:val="20"/>
          <w:lang w:val="es-MX"/>
        </w:rPr>
      </w:pPr>
    </w:p>
    <w:p w14:paraId="4F5CBBEF" w14:textId="77777777" w:rsidR="00453CEC" w:rsidRPr="008E1600" w:rsidRDefault="006D08B8" w:rsidP="006D08B8">
      <w:pPr>
        <w:pStyle w:val="ROMANOS"/>
        <w:spacing w:after="0" w:line="240" w:lineRule="auto"/>
        <w:ind w:left="0" w:firstLine="0"/>
        <w:rPr>
          <w:rFonts w:eastAsiaTheme="minorHAnsi" w:cs="Arial"/>
          <w:i w:val="0"/>
          <w:sz w:val="20"/>
          <w:lang w:val="es-MX" w:eastAsia="en-US"/>
        </w:rPr>
      </w:pPr>
      <w:r w:rsidRPr="008E1600">
        <w:rPr>
          <w:rFonts w:eastAsiaTheme="minorHAnsi" w:cs="Arial"/>
          <w:i w:val="0"/>
          <w:sz w:val="20"/>
          <w:lang w:val="es-MX" w:eastAsia="en-US"/>
        </w:rPr>
        <w:t>Para los efectos del</w:t>
      </w:r>
      <w:r w:rsidR="0031146F" w:rsidRPr="008E1600">
        <w:rPr>
          <w:rFonts w:eastAsiaTheme="minorHAnsi" w:cs="Arial"/>
          <w:i w:val="0"/>
          <w:sz w:val="20"/>
          <w:lang w:val="es-MX" w:eastAsia="en-US"/>
        </w:rPr>
        <w:t xml:space="preserve"> artículo 2 del </w:t>
      </w:r>
      <w:r w:rsidRPr="008E1600">
        <w:rPr>
          <w:rFonts w:eastAsiaTheme="minorHAnsi" w:cs="Arial"/>
          <w:i w:val="0"/>
          <w:sz w:val="20"/>
          <w:lang w:val="es-MX" w:eastAsia="en-US"/>
        </w:rPr>
        <w:t xml:space="preserve">Reglamento de la Ley de Obras Publicas y Servicios Relacionados con las </w:t>
      </w:r>
      <w:r w:rsidR="0031146F" w:rsidRPr="008E1600">
        <w:rPr>
          <w:rFonts w:eastAsiaTheme="minorHAnsi" w:cs="Arial"/>
          <w:i w:val="0"/>
          <w:sz w:val="20"/>
          <w:lang w:val="es-MX" w:eastAsia="en-US"/>
        </w:rPr>
        <w:t>M</w:t>
      </w:r>
      <w:r w:rsidRPr="008E1600">
        <w:rPr>
          <w:rFonts w:eastAsiaTheme="minorHAnsi" w:cs="Arial"/>
          <w:i w:val="0"/>
          <w:sz w:val="20"/>
          <w:lang w:val="es-MX" w:eastAsia="en-US"/>
        </w:rPr>
        <w:t>ismas</w:t>
      </w:r>
      <w:r w:rsidR="0031146F" w:rsidRPr="008E1600">
        <w:rPr>
          <w:rFonts w:eastAsiaTheme="minorHAnsi" w:cs="Arial"/>
          <w:i w:val="0"/>
          <w:sz w:val="20"/>
          <w:lang w:val="es-MX" w:eastAsia="en-US"/>
        </w:rPr>
        <w:t xml:space="preserve"> del Estado de San Luis Potosí, </w:t>
      </w:r>
      <w:r w:rsidRPr="008E1600">
        <w:rPr>
          <w:rFonts w:eastAsiaTheme="minorHAnsi" w:cs="Arial"/>
          <w:i w:val="0"/>
          <w:sz w:val="20"/>
          <w:lang w:val="es-MX" w:eastAsia="en-US"/>
        </w:rPr>
        <w:t>se aplicarán las definiciones establecidas en el artículo 2 de la Ley. Asimismo, se entenderá por:</w:t>
      </w:r>
    </w:p>
    <w:p w14:paraId="33A2AB6C" w14:textId="77777777" w:rsidR="006D08B8" w:rsidRPr="008E1600" w:rsidRDefault="006D08B8" w:rsidP="006D08B8">
      <w:pPr>
        <w:pStyle w:val="ROMANOS"/>
        <w:spacing w:after="0" w:line="240" w:lineRule="auto"/>
        <w:ind w:left="0" w:firstLine="0"/>
        <w:rPr>
          <w:rFonts w:eastAsiaTheme="minorHAnsi" w:cs="Arial"/>
          <w:i w:val="0"/>
          <w:sz w:val="20"/>
          <w:lang w:val="es-MX" w:eastAsia="en-US"/>
        </w:rPr>
      </w:pPr>
    </w:p>
    <w:p w14:paraId="029721C9" w14:textId="77777777" w:rsidR="006D08B8" w:rsidRPr="008E1600" w:rsidRDefault="006D08B8" w:rsidP="006D08B8">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I.</w:t>
      </w:r>
      <w:r w:rsidR="008B20C6" w:rsidRPr="008E1600">
        <w:rPr>
          <w:rFonts w:eastAsiaTheme="minorHAnsi" w:cs="Arial"/>
          <w:i w:val="0"/>
          <w:lang w:eastAsia="en-US"/>
        </w:rPr>
        <w:tab/>
      </w:r>
      <w:r w:rsidRPr="008E1600">
        <w:rPr>
          <w:rFonts w:eastAsiaTheme="minorHAnsi" w:cs="Arial"/>
          <w:b/>
          <w:i w:val="0"/>
          <w:lang w:eastAsia="en-US"/>
        </w:rPr>
        <w:t>Amortización</w:t>
      </w:r>
      <w:r w:rsidR="008B20C6" w:rsidRPr="008E1600">
        <w:rPr>
          <w:rFonts w:eastAsiaTheme="minorHAnsi" w:cs="Arial"/>
          <w:i w:val="0"/>
          <w:lang w:eastAsia="en-US"/>
        </w:rPr>
        <w:t>;</w:t>
      </w:r>
      <w:r w:rsidR="004B3DC3" w:rsidRPr="008E1600">
        <w:rPr>
          <w:rFonts w:eastAsiaTheme="minorHAnsi" w:cs="Arial"/>
          <w:i w:val="0"/>
          <w:lang w:eastAsia="en-US"/>
        </w:rPr>
        <w:t xml:space="preserve"> el descuento proporcional que en cada estimación se hace al contratista, del porcentaje de anticipo recibido.</w:t>
      </w:r>
    </w:p>
    <w:p w14:paraId="7AF7BD6F" w14:textId="77777777" w:rsidR="006D08B8" w:rsidRPr="008E1600" w:rsidRDefault="006D08B8" w:rsidP="006D08B8">
      <w:pPr>
        <w:autoSpaceDE w:val="0"/>
        <w:autoSpaceDN w:val="0"/>
        <w:adjustRightInd w:val="0"/>
        <w:ind w:left="426" w:hanging="426"/>
        <w:jc w:val="both"/>
        <w:rPr>
          <w:rFonts w:eastAsiaTheme="minorHAnsi" w:cs="Arial"/>
          <w:i w:val="0"/>
          <w:lang w:eastAsia="en-US"/>
        </w:rPr>
      </w:pPr>
    </w:p>
    <w:p w14:paraId="0D2B4BFB" w14:textId="77777777" w:rsidR="00B717C2" w:rsidRPr="008E1600" w:rsidRDefault="006D08B8" w:rsidP="006D08B8">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II.</w:t>
      </w:r>
      <w:r w:rsidR="008B20C6" w:rsidRPr="008E1600">
        <w:rPr>
          <w:rFonts w:eastAsiaTheme="minorHAnsi" w:cs="Arial"/>
          <w:i w:val="0"/>
          <w:lang w:eastAsia="en-US"/>
        </w:rPr>
        <w:tab/>
      </w:r>
      <w:r w:rsidR="004B3DC3" w:rsidRPr="008E1600">
        <w:rPr>
          <w:rFonts w:eastAsiaTheme="minorHAnsi" w:cs="Arial"/>
          <w:b/>
          <w:i w:val="0"/>
          <w:lang w:eastAsia="en-US"/>
        </w:rPr>
        <w:t>Estimación</w:t>
      </w:r>
      <w:r w:rsidRPr="008E1600">
        <w:rPr>
          <w:rFonts w:eastAsiaTheme="minorHAnsi" w:cs="Arial"/>
          <w:b/>
          <w:i w:val="0"/>
          <w:lang w:eastAsia="en-US"/>
        </w:rPr>
        <w:t>:</w:t>
      </w:r>
      <w:r w:rsidRPr="008E1600">
        <w:rPr>
          <w:rFonts w:eastAsiaTheme="minorHAnsi" w:cs="Arial"/>
          <w:i w:val="0"/>
          <w:lang w:eastAsia="en-US"/>
        </w:rPr>
        <w:t xml:space="preserve"> </w:t>
      </w:r>
      <w:r w:rsidR="004B3DC3" w:rsidRPr="008E1600">
        <w:rPr>
          <w:rFonts w:eastAsiaTheme="minorHAnsi" w:cs="Arial"/>
          <w:i w:val="0"/>
          <w:lang w:eastAsia="en-US"/>
        </w:rPr>
        <w:t>la valuación de los trabajos ejecutados en un periodo determinado presentada para autorización de pago a la dependencia, entidad o institución</w:t>
      </w:r>
      <w:r w:rsidR="005B4568" w:rsidRPr="008E1600">
        <w:rPr>
          <w:rFonts w:eastAsiaTheme="minorHAnsi" w:cs="Arial"/>
          <w:i w:val="0"/>
          <w:lang w:eastAsia="en-US"/>
        </w:rPr>
        <w:t>, en la cual se aplican los precios, valores o porcentajes establecidos en el contrato en atención a la naturaleza y características del mismo, considerando, en su caso, la amortización de los anticipos, los cargos adicionales, los ajustes de costos, las retenciones económicas, las penas convencionales y las deducciones, cuyo importe no podrá ser mayor al costo que represente el avance físico de la obra o servicios relacionados con las mismas.</w:t>
      </w:r>
      <w:r w:rsidRPr="008E1600">
        <w:rPr>
          <w:rFonts w:eastAsiaTheme="minorHAnsi" w:cs="Arial"/>
          <w:i w:val="0"/>
          <w:lang w:eastAsia="en-US"/>
        </w:rPr>
        <w:t>;</w:t>
      </w:r>
    </w:p>
    <w:p w14:paraId="510EA1F1" w14:textId="77777777" w:rsidR="006D08B8" w:rsidRPr="008E1600" w:rsidRDefault="006D08B8" w:rsidP="006D08B8">
      <w:pPr>
        <w:autoSpaceDE w:val="0"/>
        <w:autoSpaceDN w:val="0"/>
        <w:adjustRightInd w:val="0"/>
        <w:ind w:left="426" w:hanging="426"/>
        <w:jc w:val="both"/>
        <w:rPr>
          <w:rFonts w:eastAsiaTheme="minorHAnsi" w:cs="Arial"/>
          <w:i w:val="0"/>
          <w:lang w:eastAsia="en-US"/>
        </w:rPr>
      </w:pPr>
    </w:p>
    <w:p w14:paraId="39677883" w14:textId="77777777" w:rsidR="00892E45" w:rsidRPr="008E1600" w:rsidRDefault="006D08B8" w:rsidP="006D08B8">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III.</w:t>
      </w:r>
      <w:r w:rsidR="00892E45" w:rsidRPr="008E1600">
        <w:rPr>
          <w:rFonts w:eastAsiaTheme="minorHAnsi" w:cs="Arial"/>
          <w:b/>
          <w:i w:val="0"/>
          <w:lang w:eastAsia="en-US"/>
        </w:rPr>
        <w:tab/>
        <w:t>Área responsable de la contratación:</w:t>
      </w:r>
      <w:r w:rsidR="00892E45" w:rsidRPr="008E1600">
        <w:rPr>
          <w:rFonts w:eastAsiaTheme="minorHAnsi" w:cs="Arial"/>
          <w:i w:val="0"/>
          <w:lang w:eastAsia="en-US"/>
        </w:rPr>
        <w:t xml:space="preserve"> la facultada legalmente en la institución para realizar los procedimientos de contratación, a efecto de realizar obras públicas o contratar servic</w:t>
      </w:r>
      <w:r w:rsidR="00377459" w:rsidRPr="008E1600">
        <w:rPr>
          <w:rFonts w:eastAsiaTheme="minorHAnsi" w:cs="Arial"/>
          <w:i w:val="0"/>
          <w:lang w:eastAsia="en-US"/>
        </w:rPr>
        <w:t>ios relacionados con las mismas;</w:t>
      </w:r>
    </w:p>
    <w:p w14:paraId="51870AE3" w14:textId="77777777" w:rsidR="00892E45" w:rsidRPr="008E1600" w:rsidRDefault="00892E45" w:rsidP="006D08B8">
      <w:pPr>
        <w:autoSpaceDE w:val="0"/>
        <w:autoSpaceDN w:val="0"/>
        <w:adjustRightInd w:val="0"/>
        <w:ind w:left="426" w:hanging="426"/>
        <w:jc w:val="both"/>
        <w:rPr>
          <w:rFonts w:eastAsiaTheme="minorHAnsi" w:cs="Arial"/>
          <w:b/>
          <w:i w:val="0"/>
          <w:lang w:eastAsia="en-US"/>
        </w:rPr>
      </w:pPr>
    </w:p>
    <w:p w14:paraId="44B98360" w14:textId="77777777" w:rsidR="008B20C6" w:rsidRPr="008E1600" w:rsidRDefault="005E0B2B" w:rsidP="006D08B8">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IV.</w:t>
      </w:r>
      <w:r w:rsidRPr="008E1600">
        <w:rPr>
          <w:rFonts w:eastAsiaTheme="minorHAnsi" w:cs="Arial"/>
          <w:b/>
          <w:i w:val="0"/>
          <w:lang w:eastAsia="en-US"/>
        </w:rPr>
        <w:tab/>
      </w:r>
      <w:r w:rsidR="006D08B8" w:rsidRPr="008E1600">
        <w:rPr>
          <w:rFonts w:eastAsiaTheme="minorHAnsi" w:cs="Arial"/>
          <w:b/>
          <w:i w:val="0"/>
          <w:lang w:eastAsia="en-US"/>
        </w:rPr>
        <w:t>Área responsable de la ejecución de los trabajos:</w:t>
      </w:r>
      <w:r w:rsidR="006D08B8" w:rsidRPr="008E1600">
        <w:rPr>
          <w:rFonts w:eastAsiaTheme="minorHAnsi" w:cs="Arial"/>
          <w:i w:val="0"/>
          <w:lang w:eastAsia="en-US"/>
        </w:rPr>
        <w:t xml:space="preserve"> la facultada </w:t>
      </w:r>
      <w:r w:rsidRPr="008E1600">
        <w:rPr>
          <w:rFonts w:eastAsiaTheme="minorHAnsi" w:cs="Arial"/>
          <w:i w:val="0"/>
          <w:lang w:eastAsia="en-US"/>
        </w:rPr>
        <w:t xml:space="preserve">legalmente </w:t>
      </w:r>
      <w:r w:rsidR="006D08B8" w:rsidRPr="008E1600">
        <w:rPr>
          <w:rFonts w:eastAsiaTheme="minorHAnsi" w:cs="Arial"/>
          <w:i w:val="0"/>
          <w:lang w:eastAsia="en-US"/>
        </w:rPr>
        <w:t xml:space="preserve">en la </w:t>
      </w:r>
      <w:r w:rsidRPr="008E1600">
        <w:rPr>
          <w:rFonts w:eastAsiaTheme="minorHAnsi" w:cs="Arial"/>
          <w:i w:val="0"/>
          <w:lang w:eastAsia="en-US"/>
        </w:rPr>
        <w:t>institución</w:t>
      </w:r>
      <w:r w:rsidR="006D08B8" w:rsidRPr="008E1600">
        <w:rPr>
          <w:rFonts w:eastAsiaTheme="minorHAnsi" w:cs="Arial"/>
          <w:i w:val="0"/>
          <w:lang w:eastAsia="en-US"/>
        </w:rPr>
        <w:t xml:space="preserve"> para llevar la administración, control y seguimiento de los trabajos hasta la conclusión definitiva de los contratos de obras públicas o servicios relacionados con las mismas;</w:t>
      </w:r>
    </w:p>
    <w:p w14:paraId="1BF1DCB5" w14:textId="77777777" w:rsidR="006D08B8" w:rsidRPr="008E1600" w:rsidRDefault="006D08B8" w:rsidP="006D08B8">
      <w:pPr>
        <w:autoSpaceDE w:val="0"/>
        <w:autoSpaceDN w:val="0"/>
        <w:adjustRightInd w:val="0"/>
        <w:ind w:left="426" w:hanging="426"/>
        <w:jc w:val="both"/>
        <w:rPr>
          <w:rFonts w:eastAsiaTheme="minorHAnsi" w:cs="Arial"/>
          <w:i w:val="0"/>
          <w:lang w:eastAsia="en-US"/>
        </w:rPr>
      </w:pPr>
    </w:p>
    <w:p w14:paraId="28ACD5A3" w14:textId="77777777" w:rsidR="008B20C6" w:rsidRPr="008E1600" w:rsidRDefault="006D08B8" w:rsidP="006D08B8">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V.</w:t>
      </w:r>
      <w:r w:rsidR="00377459" w:rsidRPr="008E1600">
        <w:rPr>
          <w:rFonts w:eastAsiaTheme="minorHAnsi" w:cs="Arial"/>
          <w:b/>
          <w:i w:val="0"/>
          <w:lang w:eastAsia="en-US"/>
        </w:rPr>
        <w:tab/>
      </w:r>
      <w:r w:rsidRPr="008E1600">
        <w:rPr>
          <w:rFonts w:eastAsiaTheme="minorHAnsi" w:cs="Arial"/>
          <w:b/>
          <w:i w:val="0"/>
          <w:lang w:eastAsia="en-US"/>
        </w:rPr>
        <w:t>Área requirente:</w:t>
      </w:r>
      <w:r w:rsidRPr="008E1600">
        <w:rPr>
          <w:rFonts w:eastAsiaTheme="minorHAnsi" w:cs="Arial"/>
          <w:i w:val="0"/>
          <w:lang w:eastAsia="en-US"/>
        </w:rPr>
        <w:t xml:space="preserve"> la que en la </w:t>
      </w:r>
      <w:r w:rsidR="00377459" w:rsidRPr="008E1600">
        <w:rPr>
          <w:rFonts w:eastAsiaTheme="minorHAnsi" w:cs="Arial"/>
          <w:i w:val="0"/>
          <w:lang w:eastAsia="en-US"/>
        </w:rPr>
        <w:t>institución</w:t>
      </w:r>
      <w:r w:rsidRPr="008E1600">
        <w:rPr>
          <w:rFonts w:eastAsiaTheme="minorHAnsi" w:cs="Arial"/>
          <w:i w:val="0"/>
          <w:lang w:eastAsia="en-US"/>
        </w:rPr>
        <w:t xml:space="preserve"> solicite o requiera formalmente la contratación de obras públicas o servicios relacionados con las mismas, o bien aquélla que los utilizará;</w:t>
      </w:r>
    </w:p>
    <w:p w14:paraId="098C8571" w14:textId="77777777" w:rsidR="006D08B8" w:rsidRPr="008E1600" w:rsidRDefault="006D08B8" w:rsidP="006D08B8">
      <w:pPr>
        <w:autoSpaceDE w:val="0"/>
        <w:autoSpaceDN w:val="0"/>
        <w:adjustRightInd w:val="0"/>
        <w:ind w:left="426" w:hanging="426"/>
        <w:jc w:val="both"/>
        <w:rPr>
          <w:rFonts w:eastAsiaTheme="minorHAnsi" w:cs="Arial"/>
          <w:i w:val="0"/>
          <w:lang w:eastAsia="en-US"/>
        </w:rPr>
      </w:pPr>
    </w:p>
    <w:p w14:paraId="6EE7EE81" w14:textId="77777777" w:rsidR="008B20C6" w:rsidRPr="008E1600" w:rsidRDefault="006D08B8" w:rsidP="006D08B8">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V</w:t>
      </w:r>
      <w:r w:rsidR="00377459" w:rsidRPr="008E1600">
        <w:rPr>
          <w:rFonts w:eastAsiaTheme="minorHAnsi" w:cs="Arial"/>
          <w:b/>
          <w:i w:val="0"/>
          <w:lang w:eastAsia="en-US"/>
        </w:rPr>
        <w:t>I</w:t>
      </w:r>
      <w:r w:rsidR="00241B41" w:rsidRPr="008E1600">
        <w:rPr>
          <w:rFonts w:eastAsiaTheme="minorHAnsi" w:cs="Arial"/>
          <w:b/>
          <w:i w:val="0"/>
          <w:lang w:eastAsia="en-US"/>
        </w:rPr>
        <w:t>.</w:t>
      </w:r>
      <w:r w:rsidR="00377459" w:rsidRPr="008E1600">
        <w:rPr>
          <w:rFonts w:eastAsiaTheme="minorHAnsi" w:cs="Arial"/>
          <w:b/>
          <w:i w:val="0"/>
          <w:lang w:eastAsia="en-US"/>
        </w:rPr>
        <w:tab/>
      </w:r>
      <w:r w:rsidRPr="008E1600">
        <w:rPr>
          <w:rFonts w:eastAsiaTheme="minorHAnsi" w:cs="Arial"/>
          <w:b/>
          <w:i w:val="0"/>
          <w:lang w:eastAsia="en-US"/>
        </w:rPr>
        <w:t>Área técnica:</w:t>
      </w:r>
      <w:r w:rsidRPr="008E1600">
        <w:rPr>
          <w:rFonts w:eastAsiaTheme="minorHAnsi" w:cs="Arial"/>
          <w:i w:val="0"/>
          <w:lang w:eastAsia="en-US"/>
        </w:rPr>
        <w:t xml:space="preserve"> la que en la </w:t>
      </w:r>
      <w:r w:rsidR="00241B41" w:rsidRPr="008E1600">
        <w:rPr>
          <w:rFonts w:eastAsiaTheme="minorHAnsi" w:cs="Arial"/>
          <w:i w:val="0"/>
          <w:lang w:eastAsia="en-US"/>
        </w:rPr>
        <w:t>institución</w:t>
      </w:r>
      <w:r w:rsidRPr="008E1600">
        <w:rPr>
          <w:rFonts w:eastAsiaTheme="minorHAnsi" w:cs="Arial"/>
          <w:i w:val="0"/>
          <w:lang w:eastAsia="en-US"/>
        </w:rPr>
        <w:t xml:space="preserve"> elabora las especificaciones que se deberán incluir en el procedimiento de contratación, evalúa la parte técnica de la proposición y responde a las dudas que se presenten en la junta de aclaraciones;</w:t>
      </w:r>
    </w:p>
    <w:p w14:paraId="52B5BC61" w14:textId="77777777" w:rsidR="006D08B8" w:rsidRPr="008E1600" w:rsidRDefault="006D08B8" w:rsidP="006D08B8">
      <w:pPr>
        <w:autoSpaceDE w:val="0"/>
        <w:autoSpaceDN w:val="0"/>
        <w:adjustRightInd w:val="0"/>
        <w:ind w:left="426" w:hanging="426"/>
        <w:jc w:val="both"/>
        <w:rPr>
          <w:rFonts w:eastAsiaTheme="minorHAnsi" w:cs="Arial"/>
          <w:i w:val="0"/>
          <w:lang w:eastAsia="en-US"/>
        </w:rPr>
      </w:pPr>
    </w:p>
    <w:p w14:paraId="2108B646" w14:textId="77777777" w:rsidR="008B20C6" w:rsidRPr="008E1600" w:rsidRDefault="006D08B8" w:rsidP="006D08B8">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V</w:t>
      </w:r>
      <w:r w:rsidR="00241B41" w:rsidRPr="008E1600">
        <w:rPr>
          <w:rFonts w:eastAsiaTheme="minorHAnsi" w:cs="Arial"/>
          <w:b/>
          <w:i w:val="0"/>
          <w:lang w:eastAsia="en-US"/>
        </w:rPr>
        <w:t>I</w:t>
      </w:r>
      <w:r w:rsidRPr="008E1600">
        <w:rPr>
          <w:rFonts w:eastAsiaTheme="minorHAnsi" w:cs="Arial"/>
          <w:b/>
          <w:i w:val="0"/>
          <w:lang w:eastAsia="en-US"/>
        </w:rPr>
        <w:t>I.</w:t>
      </w:r>
      <w:r w:rsidR="00241B41" w:rsidRPr="008E1600">
        <w:rPr>
          <w:rFonts w:eastAsiaTheme="minorHAnsi" w:cs="Arial"/>
          <w:b/>
          <w:i w:val="0"/>
          <w:lang w:eastAsia="en-US"/>
        </w:rPr>
        <w:tab/>
      </w:r>
      <w:r w:rsidRPr="008E1600">
        <w:rPr>
          <w:rFonts w:eastAsiaTheme="minorHAnsi" w:cs="Arial"/>
          <w:b/>
          <w:i w:val="0"/>
          <w:lang w:eastAsia="en-US"/>
        </w:rPr>
        <w:t>Avance financiero:</w:t>
      </w:r>
      <w:r w:rsidRPr="008E1600">
        <w:rPr>
          <w:rFonts w:eastAsiaTheme="minorHAnsi" w:cs="Arial"/>
          <w:i w:val="0"/>
          <w:lang w:eastAsia="en-US"/>
        </w:rPr>
        <w:t xml:space="preserve"> el porcentaje de los trabajos pagados respecto del importe contractual;</w:t>
      </w:r>
    </w:p>
    <w:p w14:paraId="66455785" w14:textId="77777777" w:rsidR="006D08B8" w:rsidRPr="008E1600" w:rsidRDefault="006D08B8" w:rsidP="006D08B8">
      <w:pPr>
        <w:autoSpaceDE w:val="0"/>
        <w:autoSpaceDN w:val="0"/>
        <w:adjustRightInd w:val="0"/>
        <w:ind w:left="426" w:hanging="426"/>
        <w:jc w:val="both"/>
        <w:rPr>
          <w:rFonts w:eastAsiaTheme="minorHAnsi" w:cs="Arial"/>
          <w:i w:val="0"/>
          <w:lang w:eastAsia="en-US"/>
        </w:rPr>
      </w:pPr>
    </w:p>
    <w:p w14:paraId="0D3B7D16" w14:textId="77777777" w:rsidR="008B20C6" w:rsidRPr="008E1600" w:rsidRDefault="006D08B8" w:rsidP="006D08B8">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VI</w:t>
      </w:r>
      <w:r w:rsidR="00297B0D" w:rsidRPr="008E1600">
        <w:rPr>
          <w:rFonts w:eastAsiaTheme="minorHAnsi" w:cs="Arial"/>
          <w:b/>
          <w:i w:val="0"/>
          <w:lang w:eastAsia="en-US"/>
        </w:rPr>
        <w:t>I</w:t>
      </w:r>
      <w:r w:rsidRPr="008E1600">
        <w:rPr>
          <w:rFonts w:eastAsiaTheme="minorHAnsi" w:cs="Arial"/>
          <w:b/>
          <w:i w:val="0"/>
          <w:lang w:eastAsia="en-US"/>
        </w:rPr>
        <w:t>I.</w:t>
      </w:r>
      <w:r w:rsidR="00297B0D" w:rsidRPr="008E1600">
        <w:rPr>
          <w:rFonts w:eastAsiaTheme="minorHAnsi" w:cs="Arial"/>
          <w:b/>
          <w:i w:val="0"/>
          <w:lang w:eastAsia="en-US"/>
        </w:rPr>
        <w:tab/>
      </w:r>
      <w:r w:rsidRPr="008E1600">
        <w:rPr>
          <w:rFonts w:eastAsiaTheme="minorHAnsi" w:cs="Arial"/>
          <w:b/>
          <w:i w:val="0"/>
          <w:lang w:eastAsia="en-US"/>
        </w:rPr>
        <w:t>Avance físico:</w:t>
      </w:r>
      <w:r w:rsidRPr="008E1600">
        <w:rPr>
          <w:rFonts w:eastAsiaTheme="minorHAnsi" w:cs="Arial"/>
          <w:i w:val="0"/>
          <w:lang w:eastAsia="en-US"/>
        </w:rPr>
        <w:t xml:space="preserve"> el porcentaje de los trabajos ejecutados y verificados por el residente conforme a la facultad que le confiere la fracción VI del artículo </w:t>
      </w:r>
      <w:r w:rsidR="00297B0D" w:rsidRPr="008E1600">
        <w:rPr>
          <w:rFonts w:eastAsiaTheme="minorHAnsi" w:cs="Arial"/>
          <w:i w:val="0"/>
          <w:lang w:eastAsia="en-US"/>
        </w:rPr>
        <w:t>97</w:t>
      </w:r>
      <w:r w:rsidRPr="008E1600">
        <w:rPr>
          <w:rFonts w:eastAsiaTheme="minorHAnsi" w:cs="Arial"/>
          <w:i w:val="0"/>
          <w:lang w:eastAsia="en-US"/>
        </w:rPr>
        <w:t xml:space="preserve"> de este </w:t>
      </w:r>
      <w:r w:rsidR="00297B0D" w:rsidRPr="008E1600">
        <w:rPr>
          <w:rFonts w:eastAsiaTheme="minorHAnsi" w:cs="Arial"/>
          <w:i w:val="0"/>
          <w:lang w:eastAsia="en-US"/>
        </w:rPr>
        <w:t>r</w:t>
      </w:r>
      <w:r w:rsidRPr="008E1600">
        <w:rPr>
          <w:rFonts w:eastAsiaTheme="minorHAnsi" w:cs="Arial"/>
          <w:i w:val="0"/>
          <w:lang w:eastAsia="en-US"/>
        </w:rPr>
        <w:t xml:space="preserve">eglamento, en relación a los trabajos </w:t>
      </w:r>
      <w:r w:rsidR="00297B0D" w:rsidRPr="008E1600">
        <w:rPr>
          <w:rFonts w:eastAsiaTheme="minorHAnsi" w:cs="Arial"/>
          <w:i w:val="0"/>
          <w:lang w:eastAsia="en-US"/>
        </w:rPr>
        <w:t>previstos</w:t>
      </w:r>
      <w:r w:rsidRPr="008E1600">
        <w:rPr>
          <w:rFonts w:eastAsiaTheme="minorHAnsi" w:cs="Arial"/>
          <w:i w:val="0"/>
          <w:lang w:eastAsia="en-US"/>
        </w:rPr>
        <w:t xml:space="preserve"> en el programa de ejecución convenido;</w:t>
      </w:r>
    </w:p>
    <w:p w14:paraId="3E3A5A75" w14:textId="77777777" w:rsidR="006D08B8" w:rsidRPr="008E1600" w:rsidRDefault="006D08B8" w:rsidP="006D08B8">
      <w:pPr>
        <w:autoSpaceDE w:val="0"/>
        <w:autoSpaceDN w:val="0"/>
        <w:adjustRightInd w:val="0"/>
        <w:ind w:left="426" w:hanging="426"/>
        <w:jc w:val="both"/>
        <w:rPr>
          <w:rFonts w:eastAsiaTheme="minorHAnsi" w:cs="Arial"/>
          <w:i w:val="0"/>
          <w:lang w:eastAsia="en-US"/>
        </w:rPr>
      </w:pPr>
    </w:p>
    <w:p w14:paraId="5FAD0D73" w14:textId="77777777" w:rsidR="008B20C6" w:rsidRPr="008E1600" w:rsidRDefault="00924E41" w:rsidP="006D08B8">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IX</w:t>
      </w:r>
      <w:r w:rsidR="006D08B8" w:rsidRPr="008E1600">
        <w:rPr>
          <w:rFonts w:eastAsiaTheme="minorHAnsi" w:cs="Arial"/>
          <w:b/>
          <w:i w:val="0"/>
          <w:lang w:eastAsia="en-US"/>
        </w:rPr>
        <w:t>.</w:t>
      </w:r>
      <w:r w:rsidRPr="008E1600">
        <w:rPr>
          <w:rFonts w:eastAsiaTheme="minorHAnsi" w:cs="Arial"/>
          <w:b/>
          <w:i w:val="0"/>
          <w:lang w:eastAsia="en-US"/>
        </w:rPr>
        <w:tab/>
      </w:r>
      <w:r w:rsidR="006D08B8" w:rsidRPr="008E1600">
        <w:rPr>
          <w:rFonts w:eastAsiaTheme="minorHAnsi" w:cs="Arial"/>
          <w:b/>
          <w:i w:val="0"/>
          <w:lang w:eastAsia="en-US"/>
        </w:rPr>
        <w:t>Bitácora:</w:t>
      </w:r>
      <w:r w:rsidR="006D08B8" w:rsidRPr="008E1600">
        <w:rPr>
          <w:rFonts w:eastAsiaTheme="minorHAnsi" w:cs="Arial"/>
          <w:i w:val="0"/>
          <w:lang w:eastAsia="en-US"/>
        </w:rPr>
        <w:t xml:space="preserve"> el instrumento técnico que constituye el medio de comunicación entre las partes que formalizan los contratos, en el cual se registran los asuntos y eventos importantes que se presenten durante la ejecución de los trabajos, ya sea a través de medios remotos de comunicación electrónica, caso en el cual se denominará Bitácora electrónica, u otros medios autorizados en los términos de este </w:t>
      </w:r>
      <w:r w:rsidR="003157A1" w:rsidRPr="008E1600">
        <w:rPr>
          <w:rFonts w:eastAsiaTheme="minorHAnsi" w:cs="Arial"/>
          <w:i w:val="0"/>
          <w:lang w:eastAsia="en-US"/>
        </w:rPr>
        <w:t>r</w:t>
      </w:r>
      <w:r w:rsidR="006D08B8" w:rsidRPr="008E1600">
        <w:rPr>
          <w:rFonts w:eastAsiaTheme="minorHAnsi" w:cs="Arial"/>
          <w:i w:val="0"/>
          <w:lang w:eastAsia="en-US"/>
        </w:rPr>
        <w:t xml:space="preserve">eglamento, en cuyo </w:t>
      </w:r>
      <w:r w:rsidR="003157A1" w:rsidRPr="008E1600">
        <w:rPr>
          <w:rFonts w:eastAsiaTheme="minorHAnsi" w:cs="Arial"/>
          <w:i w:val="0"/>
          <w:lang w:eastAsia="en-US"/>
        </w:rPr>
        <w:t>supuest</w:t>
      </w:r>
      <w:r w:rsidR="006D08B8" w:rsidRPr="008E1600">
        <w:rPr>
          <w:rFonts w:eastAsiaTheme="minorHAnsi" w:cs="Arial"/>
          <w:i w:val="0"/>
          <w:lang w:eastAsia="en-US"/>
        </w:rPr>
        <w:t xml:space="preserve">o se denominará Bitácora </w:t>
      </w:r>
      <w:r w:rsidR="003157A1" w:rsidRPr="008E1600">
        <w:rPr>
          <w:rFonts w:eastAsiaTheme="minorHAnsi" w:cs="Arial"/>
          <w:i w:val="0"/>
          <w:lang w:eastAsia="en-US"/>
        </w:rPr>
        <w:t>C</w:t>
      </w:r>
      <w:r w:rsidR="006D08B8" w:rsidRPr="008E1600">
        <w:rPr>
          <w:rFonts w:eastAsiaTheme="minorHAnsi" w:cs="Arial"/>
          <w:i w:val="0"/>
          <w:lang w:eastAsia="en-US"/>
        </w:rPr>
        <w:t>onvencional;</w:t>
      </w:r>
    </w:p>
    <w:p w14:paraId="0CE9D18B" w14:textId="77777777" w:rsidR="006D08B8" w:rsidRPr="008E1600" w:rsidRDefault="006D08B8" w:rsidP="006D08B8">
      <w:pPr>
        <w:autoSpaceDE w:val="0"/>
        <w:autoSpaceDN w:val="0"/>
        <w:adjustRightInd w:val="0"/>
        <w:ind w:left="426" w:hanging="426"/>
        <w:jc w:val="both"/>
        <w:rPr>
          <w:rFonts w:eastAsiaTheme="minorHAnsi" w:cs="Arial"/>
          <w:i w:val="0"/>
          <w:lang w:eastAsia="en-US"/>
        </w:rPr>
      </w:pPr>
    </w:p>
    <w:p w14:paraId="01187008" w14:textId="77777777" w:rsidR="00CF7764" w:rsidRPr="008E1600" w:rsidRDefault="006D08B8" w:rsidP="00CF7764">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X</w:t>
      </w:r>
      <w:r w:rsidRPr="008E1600">
        <w:rPr>
          <w:rFonts w:eastAsiaTheme="minorHAnsi" w:cs="Arial"/>
          <w:i w:val="0"/>
          <w:lang w:eastAsia="en-US"/>
        </w:rPr>
        <w:t xml:space="preserve">. </w:t>
      </w:r>
      <w:r w:rsidR="00024B42" w:rsidRPr="008E1600">
        <w:rPr>
          <w:rFonts w:eastAsiaTheme="minorHAnsi" w:cs="Arial"/>
          <w:i w:val="0"/>
          <w:lang w:eastAsia="en-US"/>
        </w:rPr>
        <w:tab/>
      </w:r>
      <w:r w:rsidRPr="008E1600">
        <w:rPr>
          <w:rFonts w:eastAsiaTheme="minorHAnsi" w:cs="Arial"/>
          <w:b/>
          <w:i w:val="0"/>
          <w:lang w:eastAsia="en-US"/>
        </w:rPr>
        <w:t>Caso fortuito o fuerza mayor:</w:t>
      </w:r>
      <w:r w:rsidRPr="008E1600">
        <w:rPr>
          <w:rFonts w:eastAsiaTheme="minorHAnsi" w:cs="Arial"/>
          <w:i w:val="0"/>
          <w:lang w:eastAsia="en-US"/>
        </w:rPr>
        <w:t xml:space="preserve"> el acontecimiento proveniente de la naturaleza o del hombre caracterizado por ser imprevisible, inevitable, irresistible, insuperable, ajeno a la voluntad de las partes y que imposibilita el cumplimiento de todas o alguna de las obligaciones previstas en el contrato de obras públicas o servicios relacionados con las mismas;</w:t>
      </w:r>
    </w:p>
    <w:p w14:paraId="218E8EAB" w14:textId="77777777" w:rsidR="00CF7764" w:rsidRPr="008E1600" w:rsidRDefault="00CF7764" w:rsidP="00CF7764">
      <w:pPr>
        <w:autoSpaceDE w:val="0"/>
        <w:autoSpaceDN w:val="0"/>
        <w:adjustRightInd w:val="0"/>
        <w:ind w:left="426" w:hanging="426"/>
        <w:jc w:val="both"/>
        <w:rPr>
          <w:rFonts w:eastAsiaTheme="minorHAnsi" w:cs="Arial"/>
          <w:i w:val="0"/>
          <w:lang w:eastAsia="en-US"/>
        </w:rPr>
      </w:pPr>
    </w:p>
    <w:p w14:paraId="7503EC98" w14:textId="77777777" w:rsidR="00CF7764" w:rsidRPr="008E1600" w:rsidRDefault="00CF7764" w:rsidP="00CF7764">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XI.</w:t>
      </w:r>
      <w:r w:rsidRPr="008E1600">
        <w:rPr>
          <w:rFonts w:eastAsiaTheme="minorHAnsi" w:cs="Arial"/>
          <w:i w:val="0"/>
          <w:lang w:eastAsia="en-US"/>
        </w:rPr>
        <w:tab/>
      </w:r>
      <w:r w:rsidRPr="008E1600">
        <w:rPr>
          <w:rFonts w:eastAsiaTheme="minorHAnsi" w:cs="Arial"/>
          <w:b/>
          <w:i w:val="0"/>
          <w:lang w:eastAsia="en-US"/>
        </w:rPr>
        <w:t>Comité de Obras Públicas:</w:t>
      </w:r>
      <w:r w:rsidRPr="008E1600">
        <w:rPr>
          <w:rFonts w:eastAsiaTheme="minorHAnsi" w:cs="Arial"/>
          <w:i w:val="0"/>
          <w:lang w:eastAsia="en-US"/>
        </w:rPr>
        <w:t xml:space="preserve"> el órgano constituido en las dependencias y entidades que determine la Contraloría General del Estado en términos del primer párrafo del artículo 30 de la ley;</w:t>
      </w:r>
    </w:p>
    <w:p w14:paraId="32986A95" w14:textId="77777777" w:rsidR="00CF7764" w:rsidRPr="008E1600" w:rsidRDefault="00CF7764" w:rsidP="00CF7764">
      <w:pPr>
        <w:autoSpaceDE w:val="0"/>
        <w:autoSpaceDN w:val="0"/>
        <w:adjustRightInd w:val="0"/>
        <w:ind w:left="426" w:hanging="426"/>
        <w:jc w:val="both"/>
        <w:rPr>
          <w:rFonts w:eastAsiaTheme="minorHAnsi" w:cs="Arial"/>
          <w:i w:val="0"/>
          <w:lang w:eastAsia="en-US"/>
        </w:rPr>
      </w:pPr>
    </w:p>
    <w:p w14:paraId="1C3DB2D1" w14:textId="77777777" w:rsidR="00CF7764" w:rsidRPr="008E1600" w:rsidRDefault="00CF7764" w:rsidP="00CF7764">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XII.</w:t>
      </w:r>
      <w:r w:rsidRPr="008E1600">
        <w:rPr>
          <w:rFonts w:eastAsiaTheme="minorHAnsi" w:cs="Arial"/>
          <w:b/>
          <w:i w:val="0"/>
          <w:lang w:eastAsia="en-US"/>
        </w:rPr>
        <w:tab/>
        <w:t xml:space="preserve">Convocatoria a la Licitación: </w:t>
      </w:r>
      <w:r w:rsidRPr="008E1600">
        <w:rPr>
          <w:rFonts w:eastAsiaTheme="minorHAnsi" w:cs="Arial"/>
          <w:i w:val="0"/>
          <w:lang w:eastAsia="en-US"/>
        </w:rPr>
        <w:t xml:space="preserve">el documento que contiene las bases en que se desarrollara el procedimiento y </w:t>
      </w:r>
      <w:r w:rsidR="00D8075E" w:rsidRPr="008E1600">
        <w:rPr>
          <w:rFonts w:eastAsiaTheme="minorHAnsi" w:cs="Arial"/>
          <w:i w:val="0"/>
          <w:lang w:eastAsia="en-US"/>
        </w:rPr>
        <w:t>describirá</w:t>
      </w:r>
      <w:r w:rsidRPr="008E1600">
        <w:rPr>
          <w:rFonts w:eastAsiaTheme="minorHAnsi" w:cs="Arial"/>
          <w:i w:val="0"/>
          <w:lang w:eastAsia="en-US"/>
        </w:rPr>
        <w:t xml:space="preserve"> los requisitos de participación de la licitación.</w:t>
      </w:r>
    </w:p>
    <w:p w14:paraId="0601C9DB" w14:textId="77777777" w:rsidR="006D08B8" w:rsidRPr="008E1600" w:rsidRDefault="006D08B8" w:rsidP="006D08B8">
      <w:pPr>
        <w:autoSpaceDE w:val="0"/>
        <w:autoSpaceDN w:val="0"/>
        <w:adjustRightInd w:val="0"/>
        <w:ind w:left="426" w:hanging="426"/>
        <w:jc w:val="both"/>
        <w:rPr>
          <w:rFonts w:eastAsiaTheme="minorHAnsi" w:cs="Arial"/>
          <w:i w:val="0"/>
          <w:lang w:eastAsia="en-US"/>
        </w:rPr>
      </w:pPr>
    </w:p>
    <w:p w14:paraId="0DA98671" w14:textId="77777777" w:rsidR="008B20C6" w:rsidRPr="008E1600" w:rsidRDefault="009D1D52" w:rsidP="006D08B8">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XIII</w:t>
      </w:r>
      <w:r w:rsidR="00492700" w:rsidRPr="008E1600">
        <w:rPr>
          <w:rFonts w:eastAsiaTheme="minorHAnsi" w:cs="Arial"/>
          <w:b/>
          <w:i w:val="0"/>
          <w:lang w:eastAsia="en-US"/>
        </w:rPr>
        <w:t>.</w:t>
      </w:r>
      <w:r w:rsidRPr="008E1600">
        <w:rPr>
          <w:rFonts w:eastAsiaTheme="minorHAnsi" w:cs="Arial"/>
          <w:b/>
          <w:i w:val="0"/>
          <w:lang w:eastAsia="en-US"/>
        </w:rPr>
        <w:tab/>
        <w:t xml:space="preserve">Disposiciones Administrativas: </w:t>
      </w:r>
      <w:r w:rsidRPr="008E1600">
        <w:rPr>
          <w:rFonts w:eastAsiaTheme="minorHAnsi" w:cs="Arial"/>
          <w:i w:val="0"/>
          <w:lang w:eastAsia="en-US"/>
        </w:rPr>
        <w:t>los acuerdos, circulares, criterios y otras disposiciones que emitan los Órganos de Control Interno para el adecuado cumplimiento de la ley;</w:t>
      </w:r>
    </w:p>
    <w:p w14:paraId="3B975326" w14:textId="77777777" w:rsidR="00CF7764" w:rsidRPr="008E1600" w:rsidRDefault="00CF7764" w:rsidP="006D08B8">
      <w:pPr>
        <w:autoSpaceDE w:val="0"/>
        <w:autoSpaceDN w:val="0"/>
        <w:adjustRightInd w:val="0"/>
        <w:ind w:left="426" w:hanging="426"/>
        <w:jc w:val="both"/>
        <w:rPr>
          <w:rFonts w:eastAsiaTheme="minorHAnsi" w:cs="Arial"/>
          <w:i w:val="0"/>
          <w:lang w:eastAsia="en-US"/>
        </w:rPr>
      </w:pPr>
    </w:p>
    <w:p w14:paraId="375DB830" w14:textId="77777777" w:rsidR="008B20C6" w:rsidRPr="008E1600" w:rsidRDefault="003A0631" w:rsidP="003A0631">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XI</w:t>
      </w:r>
      <w:r w:rsidR="00556BF2" w:rsidRPr="008E1600">
        <w:rPr>
          <w:rFonts w:eastAsiaTheme="minorHAnsi" w:cs="Arial"/>
          <w:b/>
          <w:i w:val="0"/>
          <w:lang w:eastAsia="en-US"/>
        </w:rPr>
        <w:t>V</w:t>
      </w:r>
      <w:r w:rsidR="00492700" w:rsidRPr="008E1600">
        <w:rPr>
          <w:rFonts w:eastAsiaTheme="minorHAnsi" w:cs="Arial"/>
          <w:b/>
          <w:i w:val="0"/>
          <w:lang w:eastAsia="en-US"/>
        </w:rPr>
        <w:t>.</w:t>
      </w:r>
      <w:r w:rsidRPr="008E1600">
        <w:rPr>
          <w:rFonts w:eastAsiaTheme="minorHAnsi" w:cs="Arial"/>
          <w:b/>
          <w:i w:val="0"/>
          <w:lang w:eastAsia="en-US"/>
        </w:rPr>
        <w:tab/>
      </w:r>
      <w:r w:rsidR="00492700" w:rsidRPr="008E1600">
        <w:rPr>
          <w:rFonts w:eastAsiaTheme="minorHAnsi" w:cs="Arial"/>
          <w:b/>
          <w:i w:val="0"/>
          <w:lang w:eastAsia="en-US"/>
        </w:rPr>
        <w:t>Especificaciones generales de construcción:</w:t>
      </w:r>
      <w:r w:rsidR="00492700" w:rsidRPr="008E1600">
        <w:rPr>
          <w:rFonts w:eastAsiaTheme="minorHAnsi" w:cs="Arial"/>
          <w:i w:val="0"/>
          <w:lang w:eastAsia="en-US"/>
        </w:rPr>
        <w:t xml:space="preserve"> el conjunto de condiciones generales que las convocantes tienen establecidas para la ejecución de obras, incluyendo las que deben aplicarse para la realización de estudios, proyectos, ejecución, equipamiento, puesta en servicio, mantenimiento y supervisión, que comprenden la forma de medición y la base de pago de los conceptos de trabajo;</w:t>
      </w:r>
    </w:p>
    <w:p w14:paraId="216FEC0C" w14:textId="77777777" w:rsidR="00B03A8F" w:rsidRPr="008E1600" w:rsidRDefault="00B03A8F" w:rsidP="007F55BD">
      <w:pPr>
        <w:autoSpaceDE w:val="0"/>
        <w:autoSpaceDN w:val="0"/>
        <w:adjustRightInd w:val="0"/>
        <w:jc w:val="both"/>
        <w:rPr>
          <w:rFonts w:eastAsiaTheme="minorHAnsi" w:cs="Arial"/>
          <w:b/>
          <w:i w:val="0"/>
          <w:lang w:eastAsia="en-US"/>
        </w:rPr>
      </w:pPr>
    </w:p>
    <w:p w14:paraId="5DBF3D55" w14:textId="77777777" w:rsidR="009F4D03" w:rsidRPr="008E1600" w:rsidRDefault="00492700" w:rsidP="00492700">
      <w:pPr>
        <w:autoSpaceDE w:val="0"/>
        <w:autoSpaceDN w:val="0"/>
        <w:adjustRightInd w:val="0"/>
        <w:ind w:left="426" w:hanging="426"/>
        <w:jc w:val="both"/>
        <w:rPr>
          <w:rFonts w:eastAsiaTheme="minorHAnsi" w:cs="Arial"/>
          <w:i w:val="0"/>
          <w:lang w:eastAsia="en-US"/>
        </w:rPr>
      </w:pPr>
      <w:r w:rsidRPr="008E1600">
        <w:rPr>
          <w:rFonts w:eastAsiaTheme="minorHAnsi" w:cs="Arial"/>
          <w:b/>
          <w:i w:val="0"/>
          <w:lang w:eastAsia="en-US"/>
        </w:rPr>
        <w:t>XV.</w:t>
      </w:r>
      <w:r w:rsidRPr="008E1600">
        <w:rPr>
          <w:rFonts w:eastAsiaTheme="minorHAnsi" w:cs="Arial"/>
          <w:b/>
          <w:i w:val="0"/>
          <w:lang w:eastAsia="en-US"/>
        </w:rPr>
        <w:tab/>
      </w:r>
      <w:r w:rsidR="006D08B8" w:rsidRPr="008E1600">
        <w:rPr>
          <w:rFonts w:eastAsiaTheme="minorHAnsi" w:cs="Arial"/>
          <w:b/>
          <w:i w:val="0"/>
          <w:lang w:eastAsia="en-US"/>
        </w:rPr>
        <w:t>Especificaciones particulares de construcción:</w:t>
      </w:r>
      <w:r w:rsidR="006D08B8" w:rsidRPr="008E1600">
        <w:rPr>
          <w:rFonts w:eastAsiaTheme="minorHAnsi" w:cs="Arial"/>
          <w:i w:val="0"/>
          <w:lang w:eastAsia="en-US"/>
        </w:rPr>
        <w:t xml:space="preserve"> el conjunto de requisitos exigidos por las </w:t>
      </w:r>
      <w:r w:rsidR="007F55BD" w:rsidRPr="008E1600">
        <w:rPr>
          <w:rFonts w:eastAsiaTheme="minorHAnsi" w:cs="Arial"/>
          <w:i w:val="0"/>
          <w:lang w:eastAsia="en-US"/>
        </w:rPr>
        <w:t>convocantes</w:t>
      </w:r>
      <w:r w:rsidR="006D08B8" w:rsidRPr="008E1600">
        <w:rPr>
          <w:rFonts w:eastAsiaTheme="minorHAnsi" w:cs="Arial"/>
          <w:i w:val="0"/>
          <w:lang w:eastAsia="en-US"/>
        </w:rPr>
        <w:t xml:space="preserve"> para la realización de cada obra, mismas que modifican, adicionan o sustituyen a las especificaciones generales;</w:t>
      </w:r>
    </w:p>
    <w:p w14:paraId="0CA0CFD5" w14:textId="77777777" w:rsidR="009F4D03" w:rsidRPr="008E1600" w:rsidRDefault="009F4D03" w:rsidP="009F4D03">
      <w:pPr>
        <w:pStyle w:val="Prrafodelista"/>
        <w:rPr>
          <w:rFonts w:eastAsiaTheme="minorHAnsi" w:cs="Arial"/>
          <w:i w:val="0"/>
          <w:lang w:eastAsia="en-US"/>
        </w:rPr>
      </w:pPr>
    </w:p>
    <w:p w14:paraId="1051CBB7" w14:textId="77777777" w:rsidR="00B717C2" w:rsidRPr="008E1600" w:rsidRDefault="00D34979" w:rsidP="00D34979">
      <w:pPr>
        <w:autoSpaceDE w:val="0"/>
        <w:autoSpaceDN w:val="0"/>
        <w:adjustRightInd w:val="0"/>
        <w:ind w:left="426" w:hanging="568"/>
        <w:jc w:val="both"/>
        <w:rPr>
          <w:rFonts w:eastAsiaTheme="minorHAnsi" w:cs="Arial"/>
          <w:i w:val="0"/>
          <w:lang w:eastAsia="en-US"/>
        </w:rPr>
      </w:pPr>
      <w:r w:rsidRPr="008E1600">
        <w:rPr>
          <w:rFonts w:eastAsiaTheme="minorHAnsi" w:cs="Arial"/>
          <w:b/>
          <w:i w:val="0"/>
          <w:lang w:eastAsia="en-US"/>
        </w:rPr>
        <w:t>XVI.</w:t>
      </w:r>
      <w:r w:rsidRPr="008E1600">
        <w:rPr>
          <w:rFonts w:eastAsiaTheme="minorHAnsi" w:cs="Arial"/>
          <w:b/>
          <w:i w:val="0"/>
          <w:lang w:eastAsia="en-US"/>
        </w:rPr>
        <w:tab/>
      </w:r>
      <w:r w:rsidR="006D08B8" w:rsidRPr="008E1600">
        <w:rPr>
          <w:rFonts w:eastAsiaTheme="minorHAnsi" w:cs="Arial"/>
          <w:b/>
          <w:i w:val="0"/>
          <w:lang w:eastAsia="en-US"/>
        </w:rPr>
        <w:t>Investigación de mercado:</w:t>
      </w:r>
      <w:r w:rsidR="006D08B8" w:rsidRPr="008E1600">
        <w:rPr>
          <w:rFonts w:eastAsiaTheme="minorHAnsi" w:cs="Arial"/>
          <w:i w:val="0"/>
          <w:lang w:eastAsia="en-US"/>
        </w:rPr>
        <w:t xml:space="preserve"> la verificación </w:t>
      </w:r>
      <w:r w:rsidRPr="008E1600">
        <w:rPr>
          <w:rFonts w:eastAsiaTheme="minorHAnsi" w:cs="Arial"/>
          <w:i w:val="0"/>
          <w:lang w:eastAsia="en-US"/>
        </w:rPr>
        <w:t xml:space="preserve">local, nacional o internacional </w:t>
      </w:r>
      <w:r w:rsidR="006D08B8" w:rsidRPr="008E1600">
        <w:rPr>
          <w:rFonts w:eastAsiaTheme="minorHAnsi" w:cs="Arial"/>
          <w:i w:val="0"/>
          <w:lang w:eastAsia="en-US"/>
        </w:rPr>
        <w:t xml:space="preserve">de la existencia y costo de materiales, mano de obra, maquinaria y equipo, </w:t>
      </w:r>
      <w:r w:rsidRPr="008E1600">
        <w:rPr>
          <w:rFonts w:eastAsiaTheme="minorHAnsi" w:cs="Arial"/>
          <w:i w:val="0"/>
          <w:lang w:eastAsia="en-US"/>
        </w:rPr>
        <w:t>que tiene intervención directa en el precio estimado de los trabajos.</w:t>
      </w:r>
    </w:p>
    <w:p w14:paraId="2D00DAD6" w14:textId="77777777" w:rsidR="006D08B8" w:rsidRPr="008E1600" w:rsidRDefault="006D08B8" w:rsidP="00B717C2">
      <w:pPr>
        <w:pStyle w:val="Prrafodelista"/>
        <w:autoSpaceDE w:val="0"/>
        <w:autoSpaceDN w:val="0"/>
        <w:adjustRightInd w:val="0"/>
        <w:ind w:left="426" w:hanging="568"/>
        <w:jc w:val="both"/>
        <w:rPr>
          <w:rFonts w:eastAsiaTheme="minorHAnsi" w:cs="Arial"/>
          <w:i w:val="0"/>
          <w:lang w:eastAsia="en-US"/>
        </w:rPr>
      </w:pPr>
    </w:p>
    <w:p w14:paraId="14D815CB" w14:textId="77777777" w:rsidR="00B717C2" w:rsidRPr="008E1600" w:rsidRDefault="004E5631" w:rsidP="004E5631">
      <w:pPr>
        <w:autoSpaceDE w:val="0"/>
        <w:autoSpaceDN w:val="0"/>
        <w:adjustRightInd w:val="0"/>
        <w:ind w:left="426" w:hanging="568"/>
        <w:jc w:val="both"/>
        <w:rPr>
          <w:rFonts w:eastAsiaTheme="minorHAnsi" w:cs="Arial"/>
          <w:i w:val="0"/>
          <w:lang w:eastAsia="en-US"/>
        </w:rPr>
      </w:pPr>
      <w:r w:rsidRPr="008E1600">
        <w:rPr>
          <w:rFonts w:eastAsiaTheme="minorHAnsi" w:cs="Arial"/>
          <w:b/>
          <w:i w:val="0"/>
          <w:lang w:eastAsia="en-US"/>
        </w:rPr>
        <w:t>XVII.</w:t>
      </w:r>
      <w:r w:rsidRPr="008E1600">
        <w:rPr>
          <w:rFonts w:eastAsiaTheme="minorHAnsi" w:cs="Arial"/>
          <w:b/>
          <w:i w:val="0"/>
          <w:lang w:eastAsia="en-US"/>
        </w:rPr>
        <w:tab/>
        <w:t>La l</w:t>
      </w:r>
      <w:r w:rsidR="006D08B8" w:rsidRPr="008E1600">
        <w:rPr>
          <w:rFonts w:eastAsiaTheme="minorHAnsi" w:cs="Arial"/>
          <w:b/>
          <w:i w:val="0"/>
          <w:lang w:eastAsia="en-US"/>
        </w:rPr>
        <w:t>ey:</w:t>
      </w:r>
      <w:r w:rsidR="006D08B8" w:rsidRPr="008E1600">
        <w:rPr>
          <w:rFonts w:eastAsiaTheme="minorHAnsi" w:cs="Arial"/>
          <w:i w:val="0"/>
          <w:lang w:eastAsia="en-US"/>
        </w:rPr>
        <w:t xml:space="preserve"> la Ley de Obras Públicas y Servicios Relacionados con las Mismas</w:t>
      </w:r>
      <w:r w:rsidRPr="008E1600">
        <w:rPr>
          <w:rFonts w:eastAsiaTheme="minorHAnsi" w:cs="Arial"/>
          <w:i w:val="0"/>
          <w:lang w:eastAsia="en-US"/>
        </w:rPr>
        <w:t xml:space="preserve"> del Estado de San Luis Potosí</w:t>
      </w:r>
      <w:r w:rsidR="006D08B8" w:rsidRPr="008E1600">
        <w:rPr>
          <w:rFonts w:eastAsiaTheme="minorHAnsi" w:cs="Arial"/>
          <w:i w:val="0"/>
          <w:lang w:eastAsia="en-US"/>
        </w:rPr>
        <w:t>;</w:t>
      </w:r>
    </w:p>
    <w:p w14:paraId="40C8BC40" w14:textId="77777777" w:rsidR="006D08B8" w:rsidRPr="008E1600" w:rsidRDefault="006D08B8" w:rsidP="00B717C2">
      <w:pPr>
        <w:pStyle w:val="Prrafodelista"/>
        <w:autoSpaceDE w:val="0"/>
        <w:autoSpaceDN w:val="0"/>
        <w:adjustRightInd w:val="0"/>
        <w:ind w:left="426" w:hanging="568"/>
        <w:jc w:val="both"/>
        <w:rPr>
          <w:rFonts w:eastAsiaTheme="minorHAnsi" w:cs="Arial"/>
          <w:i w:val="0"/>
          <w:lang w:eastAsia="en-US"/>
        </w:rPr>
      </w:pPr>
    </w:p>
    <w:p w14:paraId="6FEAC33B" w14:textId="77777777" w:rsidR="006D08B8" w:rsidRPr="008E1600" w:rsidRDefault="00425EBA" w:rsidP="00425EBA">
      <w:pPr>
        <w:autoSpaceDE w:val="0"/>
        <w:autoSpaceDN w:val="0"/>
        <w:adjustRightInd w:val="0"/>
        <w:ind w:left="426" w:hanging="568"/>
        <w:jc w:val="both"/>
        <w:rPr>
          <w:rFonts w:eastAsiaTheme="minorHAnsi" w:cs="Arial"/>
          <w:i w:val="0"/>
          <w:lang w:eastAsia="en-US"/>
        </w:rPr>
      </w:pPr>
      <w:r w:rsidRPr="008E1600">
        <w:rPr>
          <w:rFonts w:eastAsiaTheme="minorHAnsi" w:cs="Arial"/>
          <w:b/>
          <w:i w:val="0"/>
          <w:lang w:eastAsia="en-US"/>
        </w:rPr>
        <w:t>XVIII.</w:t>
      </w:r>
      <w:r w:rsidRPr="008E1600">
        <w:rPr>
          <w:rFonts w:eastAsiaTheme="minorHAnsi" w:cs="Arial"/>
          <w:b/>
          <w:i w:val="0"/>
          <w:lang w:eastAsia="en-US"/>
        </w:rPr>
        <w:tab/>
      </w:r>
      <w:r w:rsidR="006D08B8" w:rsidRPr="008E1600">
        <w:rPr>
          <w:rFonts w:eastAsiaTheme="minorHAnsi" w:cs="Arial"/>
          <w:b/>
          <w:i w:val="0"/>
          <w:lang w:eastAsia="en-US"/>
        </w:rPr>
        <w:t>MIPYMES:</w:t>
      </w:r>
      <w:r w:rsidR="006D08B8" w:rsidRPr="008E1600">
        <w:rPr>
          <w:rFonts w:eastAsiaTheme="minorHAnsi" w:cs="Arial"/>
          <w:i w:val="0"/>
          <w:lang w:eastAsia="en-US"/>
        </w:rPr>
        <w:t xml:space="preserve"> las micro, pequeñas y medianas empresas de nacionalidad mexicana a que hace referencia la Ley para el Desarrollo de la Competitividad de la Micro, Pequeña y Mediana Empresa; </w:t>
      </w:r>
    </w:p>
    <w:p w14:paraId="1C50A26D" w14:textId="77777777" w:rsidR="00815B44" w:rsidRPr="008E1600" w:rsidRDefault="00815B44" w:rsidP="00815B44">
      <w:pPr>
        <w:autoSpaceDE w:val="0"/>
        <w:autoSpaceDN w:val="0"/>
        <w:adjustRightInd w:val="0"/>
        <w:jc w:val="both"/>
        <w:rPr>
          <w:rFonts w:eastAsiaTheme="minorHAnsi" w:cs="Arial"/>
          <w:i w:val="0"/>
          <w:lang w:eastAsia="en-US"/>
        </w:rPr>
      </w:pPr>
    </w:p>
    <w:p w14:paraId="5C73E9F7" w14:textId="77777777" w:rsidR="00B717C2" w:rsidRPr="008E1600" w:rsidRDefault="007B6BE9" w:rsidP="007B6BE9">
      <w:pPr>
        <w:autoSpaceDE w:val="0"/>
        <w:autoSpaceDN w:val="0"/>
        <w:adjustRightInd w:val="0"/>
        <w:ind w:left="426" w:hanging="568"/>
        <w:jc w:val="both"/>
        <w:rPr>
          <w:rFonts w:eastAsiaTheme="minorHAnsi" w:cs="Arial"/>
          <w:i w:val="0"/>
          <w:lang w:eastAsia="en-US"/>
        </w:rPr>
      </w:pPr>
      <w:r w:rsidRPr="008E1600">
        <w:rPr>
          <w:rFonts w:eastAsiaTheme="minorHAnsi" w:cs="Arial"/>
          <w:b/>
          <w:i w:val="0"/>
          <w:lang w:eastAsia="en-US"/>
        </w:rPr>
        <w:t>XIX.</w:t>
      </w:r>
      <w:r w:rsidRPr="008E1600">
        <w:rPr>
          <w:rFonts w:eastAsiaTheme="minorHAnsi" w:cs="Arial"/>
          <w:b/>
          <w:i w:val="0"/>
          <w:lang w:eastAsia="en-US"/>
        </w:rPr>
        <w:tab/>
      </w:r>
      <w:r w:rsidR="006D08B8" w:rsidRPr="008E1600">
        <w:rPr>
          <w:rFonts w:eastAsiaTheme="minorHAnsi" w:cs="Arial"/>
          <w:b/>
          <w:i w:val="0"/>
          <w:lang w:eastAsia="en-US"/>
        </w:rPr>
        <w:t>Monto total ejercido:</w:t>
      </w:r>
      <w:r w:rsidR="006D08B8" w:rsidRPr="008E1600">
        <w:rPr>
          <w:rFonts w:eastAsiaTheme="minorHAnsi" w:cs="Arial"/>
          <w:i w:val="0"/>
          <w:lang w:eastAsia="en-US"/>
        </w:rPr>
        <w:t xml:space="preserve"> el importe correspondiente al costo total erogado con cargo al presupuesto autorizado para ejercer en un contrato de obra pública o de servicios relacionados con la misma, sin considerar el impuesto al valor agregado;</w:t>
      </w:r>
    </w:p>
    <w:p w14:paraId="65E395AD" w14:textId="77777777" w:rsidR="00B717C2" w:rsidRPr="008E1600" w:rsidRDefault="00B717C2" w:rsidP="00B717C2">
      <w:pPr>
        <w:pStyle w:val="Prrafodelista"/>
        <w:ind w:left="426" w:hanging="568"/>
        <w:rPr>
          <w:rFonts w:eastAsiaTheme="minorHAnsi" w:cs="Arial"/>
          <w:i w:val="0"/>
          <w:lang w:eastAsia="en-US"/>
        </w:rPr>
      </w:pPr>
    </w:p>
    <w:p w14:paraId="66F1EBBB" w14:textId="77777777" w:rsidR="00B717C2" w:rsidRPr="008E1600" w:rsidRDefault="002C52EC" w:rsidP="002C52EC">
      <w:pPr>
        <w:autoSpaceDE w:val="0"/>
        <w:autoSpaceDN w:val="0"/>
        <w:adjustRightInd w:val="0"/>
        <w:ind w:left="426" w:hanging="568"/>
        <w:jc w:val="both"/>
        <w:rPr>
          <w:rFonts w:eastAsiaTheme="minorHAnsi" w:cs="Arial"/>
          <w:i w:val="0"/>
          <w:lang w:eastAsia="en-US"/>
        </w:rPr>
      </w:pPr>
      <w:r w:rsidRPr="008E1600">
        <w:rPr>
          <w:rFonts w:eastAsiaTheme="minorHAnsi" w:cs="Arial"/>
          <w:b/>
          <w:i w:val="0"/>
          <w:lang w:eastAsia="en-US"/>
        </w:rPr>
        <w:t>XX.</w:t>
      </w:r>
      <w:r w:rsidRPr="008E1600">
        <w:rPr>
          <w:rFonts w:eastAsiaTheme="minorHAnsi" w:cs="Arial"/>
          <w:b/>
          <w:i w:val="0"/>
          <w:lang w:eastAsia="en-US"/>
        </w:rPr>
        <w:tab/>
      </w:r>
      <w:r w:rsidR="006D08B8" w:rsidRPr="008E1600">
        <w:rPr>
          <w:rFonts w:eastAsiaTheme="minorHAnsi" w:cs="Arial"/>
          <w:b/>
          <w:i w:val="0"/>
          <w:lang w:eastAsia="en-US"/>
        </w:rPr>
        <w:t>Normas de calidad:</w:t>
      </w:r>
      <w:r w:rsidR="006D08B8" w:rsidRPr="008E1600">
        <w:rPr>
          <w:rFonts w:eastAsiaTheme="minorHAnsi" w:cs="Arial"/>
          <w:i w:val="0"/>
          <w:lang w:eastAsia="en-US"/>
        </w:rPr>
        <w:t xml:space="preserve"> los requisitos mínimos que establecen las </w:t>
      </w:r>
      <w:r w:rsidR="001B524B" w:rsidRPr="008E1600">
        <w:rPr>
          <w:rFonts w:eastAsiaTheme="minorHAnsi" w:cs="Arial"/>
          <w:i w:val="0"/>
          <w:lang w:eastAsia="en-US"/>
        </w:rPr>
        <w:t>convocantes</w:t>
      </w:r>
      <w:r w:rsidR="006D08B8" w:rsidRPr="008E1600">
        <w:rPr>
          <w:rFonts w:eastAsiaTheme="minorHAnsi" w:cs="Arial"/>
          <w:i w:val="0"/>
          <w:lang w:eastAsia="en-US"/>
        </w:rPr>
        <w:t>, conforme a las especificaciones generales y particulares de construcción, para asegurar que los materiales y equipos de instalación permanente que se utilizan en cada obra son los adecuados;</w:t>
      </w:r>
    </w:p>
    <w:p w14:paraId="69ED55A0" w14:textId="77777777" w:rsidR="00B717C2" w:rsidRPr="008E1600" w:rsidRDefault="00B717C2" w:rsidP="00B717C2">
      <w:pPr>
        <w:pStyle w:val="Prrafodelista"/>
        <w:ind w:left="426" w:hanging="568"/>
        <w:rPr>
          <w:rFonts w:eastAsiaTheme="minorHAnsi" w:cs="Arial"/>
          <w:i w:val="0"/>
          <w:lang w:eastAsia="en-US"/>
        </w:rPr>
      </w:pPr>
    </w:p>
    <w:p w14:paraId="50FABC28" w14:textId="77777777" w:rsidR="00B717C2" w:rsidRPr="008E1600" w:rsidRDefault="001B524B" w:rsidP="001B524B">
      <w:pPr>
        <w:autoSpaceDE w:val="0"/>
        <w:autoSpaceDN w:val="0"/>
        <w:adjustRightInd w:val="0"/>
        <w:ind w:left="426" w:hanging="568"/>
        <w:jc w:val="both"/>
        <w:rPr>
          <w:rFonts w:eastAsiaTheme="minorHAnsi" w:cs="Arial"/>
          <w:i w:val="0"/>
          <w:lang w:eastAsia="en-US"/>
        </w:rPr>
      </w:pPr>
      <w:r w:rsidRPr="008E1600">
        <w:rPr>
          <w:rFonts w:eastAsiaTheme="minorHAnsi" w:cs="Arial"/>
          <w:b/>
          <w:i w:val="0"/>
          <w:lang w:eastAsia="en-US"/>
        </w:rPr>
        <w:t>XXI.</w:t>
      </w:r>
      <w:r w:rsidRPr="008E1600">
        <w:rPr>
          <w:rFonts w:eastAsiaTheme="minorHAnsi" w:cs="Arial"/>
          <w:b/>
          <w:i w:val="0"/>
          <w:lang w:eastAsia="en-US"/>
        </w:rPr>
        <w:tab/>
      </w:r>
      <w:r w:rsidR="006D08B8" w:rsidRPr="008E1600">
        <w:rPr>
          <w:rFonts w:eastAsiaTheme="minorHAnsi" w:cs="Arial"/>
          <w:b/>
          <w:i w:val="0"/>
          <w:lang w:eastAsia="en-US"/>
        </w:rPr>
        <w:t>Obras de gran complejidad:</w:t>
      </w:r>
      <w:r w:rsidR="006D08B8" w:rsidRPr="008E1600">
        <w:rPr>
          <w:rFonts w:eastAsiaTheme="minorHAnsi" w:cs="Arial"/>
          <w:i w:val="0"/>
          <w:lang w:eastAsia="en-US"/>
        </w:rPr>
        <w:t xml:space="preserve"> aquéllas cuya ejecución o el sitio donde se vayan a realizar presenten dificultades técnicas o de seguridad para el desarrollo de los trabajos, así como las que señala el primer párrafo del artículo </w:t>
      </w:r>
      <w:r w:rsidRPr="008E1600">
        <w:rPr>
          <w:rFonts w:eastAsiaTheme="minorHAnsi" w:cs="Arial"/>
          <w:i w:val="0"/>
          <w:lang w:eastAsia="en-US"/>
        </w:rPr>
        <w:t>5</w:t>
      </w:r>
      <w:r w:rsidR="006D08B8" w:rsidRPr="008E1600">
        <w:rPr>
          <w:rFonts w:eastAsiaTheme="minorHAnsi" w:cs="Arial"/>
          <w:i w:val="0"/>
          <w:lang w:eastAsia="en-US"/>
        </w:rPr>
        <w:t xml:space="preserve"> de este Reglamento y en las cuales se considerará que el avance del desarrollo de los estudios y proyectos estará constituido por una propuesta conceptual;</w:t>
      </w:r>
    </w:p>
    <w:p w14:paraId="3E112CFD" w14:textId="77777777" w:rsidR="00B717C2" w:rsidRPr="008E1600" w:rsidRDefault="00B717C2" w:rsidP="00B717C2">
      <w:pPr>
        <w:pStyle w:val="Prrafodelista"/>
        <w:ind w:left="426" w:hanging="568"/>
        <w:rPr>
          <w:rFonts w:eastAsiaTheme="minorHAnsi" w:cs="Arial"/>
          <w:i w:val="0"/>
          <w:lang w:eastAsia="en-US"/>
        </w:rPr>
      </w:pPr>
    </w:p>
    <w:p w14:paraId="33F7B350" w14:textId="77777777" w:rsidR="00B717C2" w:rsidRPr="008E1600" w:rsidRDefault="00A97EC9" w:rsidP="00A97EC9">
      <w:pPr>
        <w:autoSpaceDE w:val="0"/>
        <w:autoSpaceDN w:val="0"/>
        <w:adjustRightInd w:val="0"/>
        <w:ind w:left="426" w:hanging="568"/>
        <w:jc w:val="both"/>
        <w:rPr>
          <w:rFonts w:eastAsiaTheme="minorHAnsi" w:cs="Arial"/>
          <w:i w:val="0"/>
          <w:lang w:eastAsia="en-US"/>
        </w:rPr>
      </w:pPr>
      <w:r w:rsidRPr="008E1600">
        <w:rPr>
          <w:rFonts w:eastAsiaTheme="minorHAnsi" w:cs="Arial"/>
          <w:b/>
          <w:i w:val="0"/>
          <w:lang w:eastAsia="en-US"/>
        </w:rPr>
        <w:t>XXII.</w:t>
      </w:r>
      <w:r w:rsidRPr="008E1600">
        <w:rPr>
          <w:rFonts w:eastAsiaTheme="minorHAnsi" w:cs="Arial"/>
          <w:b/>
          <w:i w:val="0"/>
          <w:lang w:eastAsia="en-US"/>
        </w:rPr>
        <w:tab/>
      </w:r>
      <w:r w:rsidR="006D08B8" w:rsidRPr="008E1600">
        <w:rPr>
          <w:rFonts w:eastAsiaTheme="minorHAnsi" w:cs="Arial"/>
          <w:b/>
          <w:i w:val="0"/>
          <w:lang w:eastAsia="en-US"/>
        </w:rPr>
        <w:t>Precio de mercado:</w:t>
      </w:r>
      <w:r w:rsidR="006D08B8" w:rsidRPr="008E1600">
        <w:rPr>
          <w:rFonts w:eastAsiaTheme="minorHAnsi" w:cs="Arial"/>
          <w:i w:val="0"/>
          <w:lang w:eastAsia="en-US"/>
        </w:rPr>
        <w:t xml:space="preserve"> el precio de los materiales y equipos de instalación permanente a que se refiere </w:t>
      </w:r>
      <w:r w:rsidR="006711D0" w:rsidRPr="008E1600">
        <w:rPr>
          <w:rFonts w:eastAsiaTheme="minorHAnsi" w:cs="Arial"/>
          <w:i w:val="0"/>
          <w:lang w:eastAsia="en-US"/>
        </w:rPr>
        <w:t xml:space="preserve">el párrafo 2° </w:t>
      </w:r>
      <w:r w:rsidR="006D08B8" w:rsidRPr="008E1600">
        <w:rPr>
          <w:rFonts w:eastAsiaTheme="minorHAnsi" w:cs="Arial"/>
          <w:i w:val="0"/>
          <w:lang w:eastAsia="en-US"/>
        </w:rPr>
        <w:t>del artículo 1</w:t>
      </w:r>
      <w:r w:rsidR="006711D0" w:rsidRPr="008E1600">
        <w:rPr>
          <w:rFonts w:eastAsiaTheme="minorHAnsi" w:cs="Arial"/>
          <w:i w:val="0"/>
          <w:lang w:eastAsia="en-US"/>
        </w:rPr>
        <w:t>59</w:t>
      </w:r>
      <w:r w:rsidR="006D08B8" w:rsidRPr="008E1600">
        <w:rPr>
          <w:rFonts w:eastAsiaTheme="minorHAnsi" w:cs="Arial"/>
          <w:i w:val="0"/>
          <w:lang w:eastAsia="en-US"/>
        </w:rPr>
        <w:t xml:space="preserve"> de este Reglamento, que ofertó el fabricante o proveedor en el momento en que se formalizó el pedido correspondiente entre el contratista y el proveedor;</w:t>
      </w:r>
    </w:p>
    <w:p w14:paraId="40A6CFE4" w14:textId="77777777" w:rsidR="00E96936" w:rsidRPr="008E1600" w:rsidRDefault="00E96936" w:rsidP="00A97EC9">
      <w:pPr>
        <w:autoSpaceDE w:val="0"/>
        <w:autoSpaceDN w:val="0"/>
        <w:adjustRightInd w:val="0"/>
        <w:ind w:left="426" w:hanging="568"/>
        <w:jc w:val="both"/>
        <w:rPr>
          <w:rFonts w:eastAsiaTheme="minorHAnsi" w:cs="Arial"/>
          <w:i w:val="0"/>
          <w:lang w:eastAsia="en-US"/>
        </w:rPr>
      </w:pPr>
    </w:p>
    <w:p w14:paraId="5A8230C6" w14:textId="77777777" w:rsidR="00E96936" w:rsidRPr="008E1600" w:rsidRDefault="00E96936" w:rsidP="00E96936">
      <w:pPr>
        <w:autoSpaceDE w:val="0"/>
        <w:autoSpaceDN w:val="0"/>
        <w:adjustRightInd w:val="0"/>
        <w:ind w:left="426" w:hanging="568"/>
        <w:jc w:val="both"/>
        <w:rPr>
          <w:rFonts w:eastAsiaTheme="minorHAnsi" w:cs="Arial"/>
          <w:i w:val="0"/>
          <w:lang w:eastAsia="en-US"/>
        </w:rPr>
      </w:pPr>
      <w:r w:rsidRPr="008E1600">
        <w:rPr>
          <w:rFonts w:eastAsiaTheme="minorHAnsi" w:cs="Arial"/>
          <w:b/>
          <w:i w:val="0"/>
          <w:lang w:eastAsia="en-US"/>
        </w:rPr>
        <w:lastRenderedPageBreak/>
        <w:t>XXIII.</w:t>
      </w:r>
      <w:r w:rsidRPr="008E1600">
        <w:rPr>
          <w:rFonts w:eastAsiaTheme="minorHAnsi" w:cs="Arial"/>
          <w:b/>
          <w:i w:val="0"/>
          <w:lang w:eastAsia="en-US"/>
        </w:rPr>
        <w:tab/>
        <w:t>Presupuesto de obra o de servicio:</w:t>
      </w:r>
      <w:r w:rsidRPr="008E1600">
        <w:rPr>
          <w:rFonts w:eastAsiaTheme="minorHAnsi" w:cs="Arial"/>
          <w:i w:val="0"/>
          <w:lang w:eastAsia="en-US"/>
        </w:rPr>
        <w:t xml:space="preserve"> el recurso estimado que la dependencia, entidad o institución determina para ejecutar los trabajos en el que se desglosa el listado de conceptos de trabajo o actividades, unidades de medida, cantidades de trabajo y sus precios;</w:t>
      </w:r>
    </w:p>
    <w:p w14:paraId="4F95F8B1" w14:textId="77777777" w:rsidR="00E96936" w:rsidRPr="008E1600" w:rsidRDefault="00E96936" w:rsidP="00A97EC9">
      <w:pPr>
        <w:autoSpaceDE w:val="0"/>
        <w:autoSpaceDN w:val="0"/>
        <w:adjustRightInd w:val="0"/>
        <w:ind w:left="426" w:hanging="568"/>
        <w:jc w:val="both"/>
        <w:rPr>
          <w:rFonts w:eastAsiaTheme="minorHAnsi" w:cs="Arial"/>
          <w:i w:val="0"/>
          <w:lang w:eastAsia="en-US"/>
        </w:rPr>
      </w:pPr>
    </w:p>
    <w:p w14:paraId="47727332" w14:textId="77777777" w:rsidR="00B717C2" w:rsidRPr="008E1600" w:rsidRDefault="00B258F3" w:rsidP="00B258F3">
      <w:pPr>
        <w:autoSpaceDE w:val="0"/>
        <w:autoSpaceDN w:val="0"/>
        <w:adjustRightInd w:val="0"/>
        <w:ind w:left="426" w:hanging="568"/>
        <w:jc w:val="both"/>
        <w:rPr>
          <w:rFonts w:eastAsiaTheme="minorHAnsi" w:cs="Arial"/>
          <w:i w:val="0"/>
          <w:lang w:eastAsia="en-US"/>
        </w:rPr>
      </w:pPr>
      <w:r w:rsidRPr="008E1600">
        <w:rPr>
          <w:rFonts w:eastAsiaTheme="minorHAnsi" w:cs="Arial"/>
          <w:b/>
          <w:i w:val="0"/>
          <w:lang w:eastAsia="en-US"/>
        </w:rPr>
        <w:t>XXIV.</w:t>
      </w:r>
      <w:r w:rsidRPr="008E1600">
        <w:rPr>
          <w:rFonts w:eastAsiaTheme="minorHAnsi" w:cs="Arial"/>
          <w:b/>
          <w:i w:val="0"/>
          <w:lang w:eastAsia="en-US"/>
        </w:rPr>
        <w:tab/>
      </w:r>
      <w:r w:rsidR="006D08B8" w:rsidRPr="008E1600">
        <w:rPr>
          <w:rFonts w:eastAsiaTheme="minorHAnsi" w:cs="Arial"/>
          <w:b/>
          <w:i w:val="0"/>
          <w:lang w:eastAsia="en-US"/>
        </w:rPr>
        <w:t>Presupuesto autorizado:</w:t>
      </w:r>
      <w:r w:rsidRPr="008E1600">
        <w:rPr>
          <w:rFonts w:eastAsiaTheme="minorHAnsi" w:cs="Arial"/>
          <w:b/>
          <w:i w:val="0"/>
          <w:lang w:eastAsia="en-US"/>
        </w:rPr>
        <w:t xml:space="preserve"> </w:t>
      </w:r>
      <w:r w:rsidRPr="008E1600">
        <w:rPr>
          <w:rFonts w:eastAsiaTheme="minorHAnsi" w:cs="Arial"/>
          <w:i w:val="0"/>
          <w:lang w:eastAsia="en-US"/>
        </w:rPr>
        <w:t xml:space="preserve">el que el área competente comunica a la dependencia, </w:t>
      </w:r>
      <w:r w:rsidR="006D08B8" w:rsidRPr="008E1600">
        <w:rPr>
          <w:rFonts w:eastAsiaTheme="minorHAnsi" w:cs="Arial"/>
          <w:i w:val="0"/>
          <w:lang w:eastAsia="en-US"/>
        </w:rPr>
        <w:t xml:space="preserve">entidad </w:t>
      </w:r>
      <w:r w:rsidRPr="008E1600">
        <w:rPr>
          <w:rFonts w:eastAsiaTheme="minorHAnsi" w:cs="Arial"/>
          <w:i w:val="0"/>
          <w:lang w:eastAsia="en-US"/>
        </w:rPr>
        <w:t xml:space="preserve">o institución </w:t>
      </w:r>
      <w:r w:rsidR="006D08B8" w:rsidRPr="008E1600">
        <w:rPr>
          <w:rFonts w:eastAsiaTheme="minorHAnsi" w:cs="Arial"/>
          <w:i w:val="0"/>
          <w:lang w:eastAsia="en-US"/>
        </w:rPr>
        <w:t xml:space="preserve">en el calendario de gasto correspondiente, en términos de la </w:t>
      </w:r>
      <w:r w:rsidRPr="008E1600">
        <w:rPr>
          <w:rFonts w:eastAsiaTheme="minorHAnsi" w:cs="Arial"/>
          <w:i w:val="0"/>
          <w:lang w:eastAsia="en-US"/>
        </w:rPr>
        <w:t>normatividad aplicable</w:t>
      </w:r>
      <w:r w:rsidR="006D08B8" w:rsidRPr="008E1600">
        <w:rPr>
          <w:rFonts w:eastAsiaTheme="minorHAnsi" w:cs="Arial"/>
          <w:i w:val="0"/>
          <w:lang w:eastAsia="en-US"/>
        </w:rPr>
        <w:t>;</w:t>
      </w:r>
    </w:p>
    <w:p w14:paraId="054506ED" w14:textId="77777777" w:rsidR="00B717C2" w:rsidRPr="008E1600" w:rsidRDefault="00B717C2" w:rsidP="00335AF0">
      <w:pPr>
        <w:rPr>
          <w:rFonts w:eastAsiaTheme="minorHAnsi" w:cs="Arial"/>
          <w:i w:val="0"/>
          <w:lang w:eastAsia="en-US"/>
        </w:rPr>
      </w:pPr>
    </w:p>
    <w:p w14:paraId="442759BC" w14:textId="77777777" w:rsidR="00B717C2" w:rsidRPr="008E1600" w:rsidRDefault="0012098B" w:rsidP="0012098B">
      <w:pPr>
        <w:autoSpaceDE w:val="0"/>
        <w:autoSpaceDN w:val="0"/>
        <w:adjustRightInd w:val="0"/>
        <w:ind w:left="426" w:hanging="568"/>
        <w:jc w:val="both"/>
        <w:rPr>
          <w:rFonts w:eastAsiaTheme="minorHAnsi" w:cs="Arial"/>
          <w:i w:val="0"/>
          <w:lang w:eastAsia="en-US"/>
        </w:rPr>
      </w:pPr>
      <w:r w:rsidRPr="008E1600">
        <w:rPr>
          <w:rFonts w:eastAsiaTheme="minorHAnsi" w:cs="Arial"/>
          <w:b/>
          <w:i w:val="0"/>
          <w:lang w:eastAsia="en-US"/>
        </w:rPr>
        <w:t>XXVI.</w:t>
      </w:r>
      <w:r w:rsidRPr="008E1600">
        <w:rPr>
          <w:rFonts w:eastAsiaTheme="minorHAnsi" w:cs="Arial"/>
          <w:b/>
          <w:i w:val="0"/>
          <w:lang w:eastAsia="en-US"/>
        </w:rPr>
        <w:tab/>
      </w:r>
      <w:r w:rsidR="004F2387" w:rsidRPr="008E1600">
        <w:rPr>
          <w:rFonts w:eastAsiaTheme="minorHAnsi" w:cs="Arial"/>
          <w:b/>
          <w:i w:val="0"/>
          <w:lang w:eastAsia="en-US"/>
        </w:rPr>
        <w:t>REUC</w:t>
      </w:r>
      <w:r w:rsidR="006D08B8" w:rsidRPr="008E1600">
        <w:rPr>
          <w:rFonts w:eastAsiaTheme="minorHAnsi" w:cs="Arial"/>
          <w:b/>
          <w:i w:val="0"/>
          <w:lang w:eastAsia="en-US"/>
        </w:rPr>
        <w:t>:</w:t>
      </w:r>
      <w:r w:rsidR="006D08B8" w:rsidRPr="008E1600">
        <w:rPr>
          <w:rFonts w:eastAsiaTheme="minorHAnsi" w:cs="Arial"/>
          <w:i w:val="0"/>
          <w:lang w:eastAsia="en-US"/>
        </w:rPr>
        <w:t xml:space="preserve"> </w:t>
      </w:r>
      <w:r w:rsidR="004F2387" w:rsidRPr="008E1600">
        <w:rPr>
          <w:rFonts w:eastAsiaTheme="minorHAnsi" w:cs="Arial"/>
          <w:i w:val="0"/>
          <w:lang w:eastAsia="en-US"/>
        </w:rPr>
        <w:t>Registro Estatal Único de Contratistas</w:t>
      </w:r>
      <w:r w:rsidR="006D08B8" w:rsidRPr="008E1600">
        <w:rPr>
          <w:rFonts w:eastAsiaTheme="minorHAnsi" w:cs="Arial"/>
          <w:i w:val="0"/>
          <w:lang w:eastAsia="en-US"/>
        </w:rPr>
        <w:t>;</w:t>
      </w:r>
    </w:p>
    <w:p w14:paraId="34AA5E82" w14:textId="77777777" w:rsidR="00C60752" w:rsidRPr="008E1600" w:rsidRDefault="00C60752" w:rsidP="0012098B">
      <w:pPr>
        <w:autoSpaceDE w:val="0"/>
        <w:autoSpaceDN w:val="0"/>
        <w:adjustRightInd w:val="0"/>
        <w:ind w:left="426" w:hanging="568"/>
        <w:jc w:val="both"/>
        <w:rPr>
          <w:rFonts w:eastAsiaTheme="minorHAnsi" w:cs="Arial"/>
          <w:i w:val="0"/>
          <w:lang w:eastAsia="en-US"/>
        </w:rPr>
      </w:pPr>
    </w:p>
    <w:p w14:paraId="06F87992" w14:textId="77777777" w:rsidR="00C60752" w:rsidRPr="008E1600" w:rsidRDefault="00C60752" w:rsidP="0012098B">
      <w:pPr>
        <w:autoSpaceDE w:val="0"/>
        <w:autoSpaceDN w:val="0"/>
        <w:adjustRightInd w:val="0"/>
        <w:ind w:left="426" w:hanging="568"/>
        <w:jc w:val="both"/>
        <w:rPr>
          <w:rFonts w:eastAsiaTheme="minorHAnsi" w:cs="Arial"/>
          <w:b/>
          <w:i w:val="0"/>
          <w:lang w:eastAsia="en-US"/>
        </w:rPr>
      </w:pPr>
      <w:r w:rsidRPr="008E1600">
        <w:rPr>
          <w:rFonts w:eastAsiaTheme="minorHAnsi" w:cs="Arial"/>
          <w:b/>
          <w:i w:val="0"/>
          <w:lang w:eastAsia="en-US"/>
        </w:rPr>
        <w:t>XXVII.</w:t>
      </w:r>
      <w:r w:rsidRPr="008E1600">
        <w:rPr>
          <w:rFonts w:eastAsiaTheme="minorHAnsi" w:cs="Arial"/>
          <w:b/>
          <w:i w:val="0"/>
          <w:lang w:eastAsia="en-US"/>
        </w:rPr>
        <w:tab/>
      </w:r>
      <w:r w:rsidR="006E5048" w:rsidRPr="008E1600">
        <w:rPr>
          <w:rFonts w:eastAsiaTheme="minorHAnsi" w:cs="Arial"/>
          <w:b/>
          <w:i w:val="0"/>
          <w:lang w:eastAsia="en-US"/>
        </w:rPr>
        <w:tab/>
      </w:r>
      <w:r w:rsidRPr="008E1600">
        <w:rPr>
          <w:rFonts w:eastAsiaTheme="minorHAnsi" w:cs="Arial"/>
          <w:b/>
          <w:i w:val="0"/>
          <w:lang w:eastAsia="en-US"/>
        </w:rPr>
        <w:t xml:space="preserve">El Reglamento: </w:t>
      </w:r>
      <w:r w:rsidRPr="008E1600">
        <w:rPr>
          <w:rFonts w:eastAsiaTheme="minorHAnsi" w:cs="Arial"/>
          <w:i w:val="0"/>
          <w:lang w:eastAsia="en-US"/>
        </w:rPr>
        <w:t>El presente reglamento.</w:t>
      </w:r>
    </w:p>
    <w:p w14:paraId="055C8F70" w14:textId="77777777" w:rsidR="00B717C2" w:rsidRPr="008E1600" w:rsidRDefault="00B717C2" w:rsidP="00B717C2">
      <w:pPr>
        <w:pStyle w:val="Prrafodelista"/>
        <w:ind w:left="426" w:hanging="568"/>
        <w:rPr>
          <w:rFonts w:eastAsiaTheme="minorHAnsi" w:cs="Arial"/>
          <w:i w:val="0"/>
          <w:lang w:eastAsia="en-US"/>
        </w:rPr>
      </w:pPr>
    </w:p>
    <w:p w14:paraId="4AF77468" w14:textId="77777777" w:rsidR="00B717C2" w:rsidRPr="008E1600" w:rsidRDefault="006E5048" w:rsidP="006E5048">
      <w:pPr>
        <w:autoSpaceDE w:val="0"/>
        <w:autoSpaceDN w:val="0"/>
        <w:adjustRightInd w:val="0"/>
        <w:ind w:left="426" w:hanging="568"/>
        <w:jc w:val="both"/>
        <w:rPr>
          <w:rFonts w:eastAsiaTheme="minorHAnsi" w:cs="Arial"/>
          <w:i w:val="0"/>
          <w:lang w:eastAsia="en-US"/>
        </w:rPr>
      </w:pPr>
      <w:r w:rsidRPr="008E1600">
        <w:rPr>
          <w:rFonts w:eastAsiaTheme="minorHAnsi" w:cs="Arial"/>
          <w:b/>
          <w:i w:val="0"/>
          <w:lang w:eastAsia="en-US"/>
        </w:rPr>
        <w:t>XXVIII.</w:t>
      </w:r>
      <w:r w:rsidRPr="008E1600">
        <w:rPr>
          <w:rFonts w:eastAsiaTheme="minorHAnsi" w:cs="Arial"/>
          <w:b/>
          <w:i w:val="0"/>
          <w:lang w:eastAsia="en-US"/>
        </w:rPr>
        <w:tab/>
      </w:r>
      <w:r w:rsidR="006D08B8" w:rsidRPr="008E1600">
        <w:rPr>
          <w:rFonts w:eastAsiaTheme="minorHAnsi" w:cs="Arial"/>
          <w:b/>
          <w:i w:val="0"/>
          <w:lang w:eastAsia="en-US"/>
        </w:rPr>
        <w:t>Sobre cerrado:</w:t>
      </w:r>
      <w:r w:rsidR="006D08B8" w:rsidRPr="008E1600">
        <w:rPr>
          <w:rFonts w:eastAsiaTheme="minorHAnsi" w:cs="Arial"/>
          <w:i w:val="0"/>
          <w:lang w:eastAsia="en-US"/>
        </w:rPr>
        <w:t xml:space="preserve"> cualquier medio</w:t>
      </w:r>
      <w:r w:rsidRPr="008E1600">
        <w:rPr>
          <w:rFonts w:eastAsiaTheme="minorHAnsi" w:cs="Arial"/>
          <w:i w:val="0"/>
          <w:lang w:eastAsia="en-US"/>
        </w:rPr>
        <w:t xml:space="preserve"> o dispositivo</w:t>
      </w:r>
      <w:r w:rsidR="006D08B8" w:rsidRPr="008E1600">
        <w:rPr>
          <w:rFonts w:eastAsiaTheme="minorHAnsi" w:cs="Arial"/>
          <w:i w:val="0"/>
          <w:lang w:eastAsia="en-US"/>
        </w:rPr>
        <w:t xml:space="preserve"> que contenga la proposición d</w:t>
      </w:r>
      <w:r w:rsidR="00432E00" w:rsidRPr="008E1600">
        <w:rPr>
          <w:rFonts w:eastAsiaTheme="minorHAnsi" w:cs="Arial"/>
          <w:i w:val="0"/>
          <w:lang w:eastAsia="en-US"/>
        </w:rPr>
        <w:t xml:space="preserve">el </w:t>
      </w:r>
      <w:r w:rsidRPr="008E1600">
        <w:rPr>
          <w:rFonts w:eastAsiaTheme="minorHAnsi" w:cs="Arial"/>
          <w:i w:val="0"/>
          <w:lang w:eastAsia="en-US"/>
        </w:rPr>
        <w:t>l</w:t>
      </w:r>
      <w:r w:rsidR="00432E00" w:rsidRPr="008E1600">
        <w:rPr>
          <w:rFonts w:eastAsiaTheme="minorHAnsi" w:cs="Arial"/>
          <w:i w:val="0"/>
          <w:lang w:eastAsia="en-US"/>
        </w:rPr>
        <w:t>icitante</w:t>
      </w:r>
      <w:r w:rsidR="006D08B8" w:rsidRPr="008E1600">
        <w:rPr>
          <w:rFonts w:eastAsiaTheme="minorHAnsi" w:cs="Arial"/>
          <w:i w:val="0"/>
          <w:lang w:eastAsia="en-US"/>
        </w:rPr>
        <w:t xml:space="preserve">, cuyo contenido sólo puede ser conocido en el acto de presentación y apertura de </w:t>
      </w:r>
      <w:r w:rsidRPr="008E1600">
        <w:rPr>
          <w:rFonts w:eastAsiaTheme="minorHAnsi" w:cs="Arial"/>
          <w:i w:val="0"/>
          <w:lang w:eastAsia="en-US"/>
        </w:rPr>
        <w:t>sobres</w:t>
      </w:r>
      <w:r w:rsidR="006D08B8" w:rsidRPr="008E1600">
        <w:rPr>
          <w:rFonts w:eastAsiaTheme="minorHAnsi" w:cs="Arial"/>
          <w:i w:val="0"/>
          <w:lang w:eastAsia="en-US"/>
        </w:rPr>
        <w:t xml:space="preserve"> en términos de la Ley</w:t>
      </w:r>
      <w:r w:rsidRPr="008E1600">
        <w:rPr>
          <w:rFonts w:eastAsiaTheme="minorHAnsi" w:cs="Arial"/>
          <w:i w:val="0"/>
          <w:lang w:eastAsia="en-US"/>
        </w:rPr>
        <w:t>;</w:t>
      </w:r>
    </w:p>
    <w:p w14:paraId="1239A6E1" w14:textId="77777777" w:rsidR="00B717C2" w:rsidRPr="008E1600" w:rsidRDefault="00B717C2" w:rsidP="00B717C2">
      <w:pPr>
        <w:pStyle w:val="Prrafodelista"/>
        <w:ind w:left="426" w:hanging="568"/>
        <w:rPr>
          <w:rFonts w:eastAsiaTheme="minorHAnsi" w:cs="Arial"/>
          <w:i w:val="0"/>
          <w:lang w:eastAsia="en-US"/>
        </w:rPr>
      </w:pPr>
    </w:p>
    <w:p w14:paraId="48C3CB32" w14:textId="77777777" w:rsidR="004C1BDC" w:rsidRPr="008E1600" w:rsidRDefault="004C1BDC" w:rsidP="004C1BDC">
      <w:pPr>
        <w:pStyle w:val="Textoindependiente31"/>
        <w:rPr>
          <w:rFonts w:cs="Arial"/>
          <w:b/>
          <w:i w:val="0"/>
          <w:sz w:val="20"/>
          <w:lang w:val="es-MX"/>
        </w:rPr>
      </w:pPr>
      <w:r w:rsidRPr="008E1600">
        <w:rPr>
          <w:rFonts w:cs="Arial"/>
          <w:b/>
          <w:i w:val="0"/>
          <w:sz w:val="20"/>
          <w:lang w:val="es-MX"/>
        </w:rPr>
        <w:t xml:space="preserve">DOCUMENTACIÓN </w:t>
      </w:r>
      <w:r w:rsidR="00817393" w:rsidRPr="008E1600">
        <w:rPr>
          <w:rFonts w:cs="Arial"/>
          <w:b/>
          <w:i w:val="0"/>
          <w:sz w:val="20"/>
          <w:lang w:val="es-MX"/>
        </w:rPr>
        <w:t>DISTINTA (O ADICIONAL)</w:t>
      </w:r>
      <w:r w:rsidRPr="008E1600">
        <w:rPr>
          <w:rFonts w:cs="Arial"/>
          <w:b/>
          <w:i w:val="0"/>
          <w:sz w:val="20"/>
          <w:lang w:val="es-MX"/>
        </w:rPr>
        <w:t xml:space="preserve"> QUE DEBE PRESENTARSE CONJUNTAMENTE CON LAS PROPOSICIONES.</w:t>
      </w:r>
    </w:p>
    <w:p w14:paraId="1A57259E" w14:textId="77777777" w:rsidR="004C1BDC" w:rsidRPr="008E1600" w:rsidRDefault="004C1BDC" w:rsidP="004C1BDC">
      <w:pPr>
        <w:ind w:right="51"/>
        <w:jc w:val="both"/>
        <w:rPr>
          <w:rFonts w:cs="Arial"/>
          <w:i w:val="0"/>
        </w:rPr>
      </w:pPr>
    </w:p>
    <w:p w14:paraId="1C4AD9D2" w14:textId="10B154D0" w:rsidR="004C1BDC" w:rsidRPr="008E1600" w:rsidRDefault="004C1BDC" w:rsidP="004C1BDC">
      <w:pPr>
        <w:pStyle w:val="Textoindependiente31"/>
        <w:rPr>
          <w:rFonts w:cs="Arial"/>
          <w:b/>
          <w:i w:val="0"/>
          <w:sz w:val="20"/>
          <w:lang w:val="es-MX"/>
        </w:rPr>
      </w:pPr>
      <w:r w:rsidRPr="008E1600">
        <w:rPr>
          <w:rFonts w:cs="Arial"/>
          <w:i w:val="0"/>
          <w:sz w:val="20"/>
          <w:lang w:val="es-MX"/>
        </w:rPr>
        <w:t xml:space="preserve">Con fundamento en lo que establecen los artículos </w:t>
      </w:r>
      <w:r w:rsidR="00776ACF" w:rsidRPr="008E1600">
        <w:rPr>
          <w:rFonts w:cs="Arial"/>
          <w:i w:val="0"/>
          <w:sz w:val="20"/>
          <w:lang w:val="es-MX"/>
        </w:rPr>
        <w:t>45</w:t>
      </w:r>
      <w:r w:rsidR="00F2676A" w:rsidRPr="008E1600">
        <w:rPr>
          <w:rFonts w:cs="Arial"/>
          <w:i w:val="0"/>
          <w:sz w:val="20"/>
          <w:lang w:val="es-MX"/>
        </w:rPr>
        <w:t xml:space="preserve">, </w:t>
      </w:r>
      <w:r w:rsidR="00776ACF" w:rsidRPr="008E1600">
        <w:rPr>
          <w:rFonts w:cs="Arial"/>
          <w:i w:val="0"/>
          <w:sz w:val="20"/>
          <w:lang w:val="es-MX"/>
        </w:rPr>
        <w:t>62</w:t>
      </w:r>
      <w:r w:rsidR="00F2676A" w:rsidRPr="008E1600">
        <w:rPr>
          <w:rFonts w:cs="Arial"/>
          <w:i w:val="0"/>
          <w:sz w:val="20"/>
          <w:lang w:val="es-MX"/>
        </w:rPr>
        <w:t xml:space="preserve"> y 63 fracción I</w:t>
      </w:r>
      <w:r w:rsidRPr="008E1600">
        <w:rPr>
          <w:rFonts w:cs="Arial"/>
          <w:i w:val="0"/>
          <w:sz w:val="20"/>
          <w:lang w:val="es-MX"/>
        </w:rPr>
        <w:t xml:space="preserve"> de la Ley de Obras Públicas y Servicios Relacionados con las Mismas</w:t>
      </w:r>
      <w:r w:rsidR="00776ACF" w:rsidRPr="008E1600">
        <w:rPr>
          <w:rFonts w:cs="Arial"/>
          <w:i w:val="0"/>
          <w:sz w:val="20"/>
          <w:lang w:val="es-MX"/>
        </w:rPr>
        <w:t xml:space="preserve"> del Estado de San Luis Potosí</w:t>
      </w:r>
      <w:r w:rsidRPr="008E1600">
        <w:rPr>
          <w:rFonts w:cs="Arial"/>
          <w:i w:val="0"/>
          <w:sz w:val="20"/>
          <w:lang w:val="es-MX"/>
        </w:rPr>
        <w:t>, las personas físicas y morales que deseen participar en este procedimiento de contratación, deberán presentar sus proposiciones por escrito en un solo sobre cerrado</w:t>
      </w:r>
      <w:r w:rsidR="007C04FF" w:rsidRPr="008E1600">
        <w:rPr>
          <w:rFonts w:cs="Arial"/>
          <w:i w:val="0"/>
          <w:sz w:val="20"/>
          <w:lang w:val="es-MX"/>
        </w:rPr>
        <w:t>,</w:t>
      </w:r>
      <w:r w:rsidR="00D34B3D" w:rsidRPr="008E1600">
        <w:rPr>
          <w:rFonts w:cs="Arial"/>
          <w:i w:val="0"/>
          <w:sz w:val="20"/>
          <w:lang w:val="es-MX"/>
        </w:rPr>
        <w:t xml:space="preserve"> </w:t>
      </w:r>
      <w:r w:rsidR="00B21F03" w:rsidRPr="008E1600">
        <w:rPr>
          <w:rFonts w:cs="Arial"/>
          <w:i w:val="0"/>
          <w:sz w:val="20"/>
          <w:lang w:val="es-MX"/>
        </w:rPr>
        <w:t>e</w:t>
      </w:r>
      <w:r w:rsidR="007C04FF" w:rsidRPr="008E1600">
        <w:rPr>
          <w:rFonts w:cs="Arial"/>
          <w:i w:val="0"/>
          <w:sz w:val="20"/>
          <w:lang w:val="es-MX"/>
        </w:rPr>
        <w:t>l que se acompañará</w:t>
      </w:r>
      <w:r w:rsidR="0022324B" w:rsidRPr="008E1600">
        <w:rPr>
          <w:rFonts w:cs="Arial"/>
          <w:i w:val="0"/>
          <w:sz w:val="20"/>
          <w:lang w:val="es-MX"/>
        </w:rPr>
        <w:t xml:space="preserve"> con la documentación adicional</w:t>
      </w:r>
      <w:r w:rsidRPr="008E1600">
        <w:rPr>
          <w:rFonts w:cs="Arial"/>
          <w:i w:val="0"/>
          <w:sz w:val="20"/>
          <w:lang w:val="es-MX"/>
        </w:rPr>
        <w:t xml:space="preserve">, por lo que </w:t>
      </w:r>
      <w:r w:rsidR="001C226D" w:rsidRPr="008E1600">
        <w:rPr>
          <w:rFonts w:cs="Arial"/>
          <w:b/>
          <w:i w:val="0"/>
          <w:sz w:val="20"/>
          <w:lang w:val="es-MX"/>
        </w:rPr>
        <w:t>no se aceptará el envío de proposiciones a través de medios remotos de comunicación electrónica</w:t>
      </w:r>
      <w:r w:rsidRPr="008E1600">
        <w:rPr>
          <w:rFonts w:cs="Arial"/>
          <w:b/>
          <w:i w:val="0"/>
          <w:sz w:val="20"/>
          <w:lang w:val="es-MX"/>
        </w:rPr>
        <w:t>.</w:t>
      </w:r>
    </w:p>
    <w:p w14:paraId="791B234A" w14:textId="77777777" w:rsidR="00F2676A" w:rsidRPr="008E1600" w:rsidRDefault="00F2676A" w:rsidP="004C1BDC">
      <w:pPr>
        <w:pStyle w:val="Textoindependiente31"/>
        <w:rPr>
          <w:rFonts w:cs="Arial"/>
          <w:b/>
          <w:i w:val="0"/>
          <w:sz w:val="20"/>
          <w:lang w:val="es-MX"/>
        </w:rPr>
      </w:pPr>
    </w:p>
    <w:p w14:paraId="2017294D" w14:textId="2125B4D6" w:rsidR="00F2676A" w:rsidRPr="008E1600" w:rsidRDefault="00F2676A" w:rsidP="00F2676A">
      <w:pPr>
        <w:pStyle w:val="Textoindependiente31"/>
        <w:jc w:val="left"/>
        <w:rPr>
          <w:rFonts w:cs="Arial"/>
          <w:b/>
          <w:i w:val="0"/>
          <w:sz w:val="20"/>
          <w:lang w:val="es-MX"/>
        </w:rPr>
      </w:pPr>
      <w:r w:rsidRPr="008E1600">
        <w:rPr>
          <w:rFonts w:cs="Arial"/>
          <w:b/>
          <w:i w:val="0"/>
          <w:sz w:val="20"/>
          <w:lang w:val="es-MX"/>
        </w:rPr>
        <w:t>La entrega de proposiciones se hará acreditando la personalidad del proponente o de representante,</w:t>
      </w:r>
    </w:p>
    <w:p w14:paraId="339829DE" w14:textId="77777777" w:rsidR="00F2676A" w:rsidRPr="008E1600" w:rsidRDefault="00F2676A" w:rsidP="00F2676A">
      <w:pPr>
        <w:pStyle w:val="Textoindependiente31"/>
        <w:jc w:val="left"/>
        <w:rPr>
          <w:rFonts w:cs="Arial"/>
          <w:b/>
          <w:i w:val="0"/>
          <w:sz w:val="20"/>
          <w:lang w:val="es-MX"/>
        </w:rPr>
      </w:pPr>
      <w:proofErr w:type="gramStart"/>
      <w:r w:rsidRPr="008E1600">
        <w:rPr>
          <w:rFonts w:cs="Arial"/>
          <w:b/>
          <w:i w:val="0"/>
          <w:sz w:val="20"/>
          <w:lang w:val="es-MX"/>
        </w:rPr>
        <w:t>quien</w:t>
      </w:r>
      <w:proofErr w:type="gramEnd"/>
      <w:r w:rsidRPr="008E1600">
        <w:rPr>
          <w:rFonts w:cs="Arial"/>
          <w:b/>
          <w:i w:val="0"/>
          <w:sz w:val="20"/>
          <w:lang w:val="es-MX"/>
        </w:rPr>
        <w:t xml:space="preserve"> deberá demostrar tal carácter mediante carta poder simple. La personalidad del proponente</w:t>
      </w:r>
    </w:p>
    <w:p w14:paraId="6F8AFAA5" w14:textId="5539335D" w:rsidR="00F2676A" w:rsidRPr="008E1600" w:rsidRDefault="00F2676A" w:rsidP="00F2676A">
      <w:pPr>
        <w:pStyle w:val="Textoindependiente31"/>
        <w:jc w:val="left"/>
        <w:rPr>
          <w:rFonts w:cs="Arial"/>
          <w:b/>
          <w:i w:val="0"/>
          <w:sz w:val="20"/>
          <w:lang w:val="es-MX"/>
        </w:rPr>
      </w:pPr>
      <w:proofErr w:type="gramStart"/>
      <w:r w:rsidRPr="008E1600">
        <w:rPr>
          <w:rFonts w:cs="Arial"/>
          <w:b/>
          <w:i w:val="0"/>
          <w:sz w:val="20"/>
          <w:lang w:val="es-MX"/>
        </w:rPr>
        <w:t>o</w:t>
      </w:r>
      <w:proofErr w:type="gramEnd"/>
      <w:r w:rsidRPr="008E1600">
        <w:rPr>
          <w:rFonts w:cs="Arial"/>
          <w:b/>
          <w:i w:val="0"/>
          <w:sz w:val="20"/>
          <w:lang w:val="es-MX"/>
        </w:rPr>
        <w:t xml:space="preserve"> el carácter representante será efectuada con documentos fuera </w:t>
      </w:r>
      <w:r w:rsidR="004575A2" w:rsidRPr="008E1600">
        <w:rPr>
          <w:rFonts w:cs="Arial"/>
          <w:b/>
          <w:i w:val="0"/>
          <w:sz w:val="20"/>
          <w:lang w:val="es-MX"/>
        </w:rPr>
        <w:t>del sobre.</w:t>
      </w:r>
    </w:p>
    <w:p w14:paraId="1373B074" w14:textId="77777777" w:rsidR="00F2676A" w:rsidRPr="008E1600" w:rsidRDefault="00F2676A" w:rsidP="004C1BDC">
      <w:pPr>
        <w:pStyle w:val="Textoindependiente31"/>
        <w:rPr>
          <w:rFonts w:cs="Arial"/>
          <w:b/>
          <w:i w:val="0"/>
          <w:sz w:val="20"/>
          <w:lang w:val="es-MX"/>
        </w:rPr>
      </w:pPr>
    </w:p>
    <w:p w14:paraId="30D38A8B" w14:textId="77777777" w:rsidR="004C1BDC" w:rsidRPr="008E1600" w:rsidRDefault="004C1BDC" w:rsidP="004C1BDC">
      <w:pPr>
        <w:pStyle w:val="Textoindependiente31"/>
        <w:rPr>
          <w:rFonts w:cs="Arial"/>
          <w:b/>
          <w:i w:val="0"/>
          <w:sz w:val="20"/>
          <w:lang w:val="es-MX"/>
        </w:rPr>
      </w:pPr>
      <w:r w:rsidRPr="008E1600">
        <w:rPr>
          <w:rFonts w:cs="Arial"/>
          <w:b/>
          <w:i w:val="0"/>
          <w:sz w:val="20"/>
          <w:lang w:val="es-MX"/>
        </w:rPr>
        <w:t xml:space="preserve">Los licitantes, deberán acompañar </w:t>
      </w:r>
      <w:r w:rsidR="00817393" w:rsidRPr="008E1600">
        <w:rPr>
          <w:rFonts w:cs="Arial"/>
          <w:b/>
          <w:i w:val="0"/>
          <w:sz w:val="20"/>
          <w:lang w:val="es-MX"/>
        </w:rPr>
        <w:t>a elección d</w:t>
      </w:r>
      <w:r w:rsidR="00432E00" w:rsidRPr="008E1600">
        <w:rPr>
          <w:rFonts w:cs="Arial"/>
          <w:b/>
          <w:i w:val="0"/>
          <w:sz w:val="20"/>
          <w:lang w:val="es-MX"/>
        </w:rPr>
        <w:t>el Licitante</w:t>
      </w:r>
      <w:r w:rsidR="00817393" w:rsidRPr="008E1600">
        <w:rPr>
          <w:rFonts w:cs="Arial"/>
          <w:b/>
          <w:i w:val="0"/>
          <w:sz w:val="20"/>
          <w:lang w:val="es-MX"/>
        </w:rPr>
        <w:t xml:space="preserve"> dentro o </w:t>
      </w:r>
      <w:r w:rsidRPr="008E1600">
        <w:rPr>
          <w:rFonts w:cs="Arial"/>
          <w:b/>
          <w:i w:val="0"/>
          <w:sz w:val="20"/>
          <w:lang w:val="es-MX"/>
        </w:rPr>
        <w:t>fuera del sobre cerrado que contenga sus proposiciones, los siguientes documentos:</w:t>
      </w:r>
    </w:p>
    <w:p w14:paraId="2C81D57E" w14:textId="77777777" w:rsidR="00F2676A" w:rsidRPr="008E1600" w:rsidRDefault="00F2676A" w:rsidP="004C1BDC">
      <w:pPr>
        <w:pStyle w:val="Textoindependiente31"/>
        <w:rPr>
          <w:rFonts w:cs="Arial"/>
          <w:b/>
          <w:i w:val="0"/>
          <w:sz w:val="20"/>
          <w:lang w:val="es-MX"/>
        </w:rPr>
      </w:pPr>
    </w:p>
    <w:p w14:paraId="4B324FB9" w14:textId="77777777" w:rsidR="00F2676A" w:rsidRPr="008E1600" w:rsidRDefault="00F2676A" w:rsidP="00F2676A">
      <w:pPr>
        <w:pStyle w:val="Textoindependiente31"/>
        <w:rPr>
          <w:rFonts w:cs="Arial"/>
          <w:b/>
          <w:i w:val="0"/>
          <w:sz w:val="20"/>
          <w:lang w:val="es-MX"/>
        </w:rPr>
      </w:pPr>
    </w:p>
    <w:p w14:paraId="64294332" w14:textId="77777777" w:rsidR="00F2676A" w:rsidRPr="008E1600" w:rsidRDefault="00F2676A" w:rsidP="00F2676A">
      <w:pPr>
        <w:pStyle w:val="Textoindependiente31"/>
        <w:rPr>
          <w:rFonts w:cs="Arial"/>
          <w:b/>
          <w:i w:val="0"/>
          <w:sz w:val="20"/>
          <w:lang w:val="es-MX"/>
        </w:rPr>
      </w:pPr>
    </w:p>
    <w:p w14:paraId="61A19016" w14:textId="77777777" w:rsidR="00F2676A" w:rsidRPr="008E1600" w:rsidRDefault="00F2676A" w:rsidP="004C1BDC">
      <w:pPr>
        <w:pStyle w:val="Textoindependiente31"/>
        <w:rPr>
          <w:rFonts w:cs="Arial"/>
          <w:b/>
          <w:i w:val="0"/>
          <w:sz w:val="20"/>
          <w:lang w:val="es-MX"/>
        </w:rPr>
      </w:pPr>
    </w:p>
    <w:p w14:paraId="3E76D38F" w14:textId="77777777" w:rsidR="0095684C" w:rsidRPr="008E1600" w:rsidRDefault="0095684C" w:rsidP="004C1BDC">
      <w:pPr>
        <w:pStyle w:val="Textoindependiente31"/>
        <w:ind w:right="-79"/>
        <w:rPr>
          <w:rFonts w:cs="Arial"/>
          <w:i w:val="0"/>
          <w:sz w:val="20"/>
          <w:lang w:val="es-MX"/>
        </w:rPr>
      </w:pPr>
    </w:p>
    <w:p w14:paraId="57E0076D"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4889D303" w14:textId="77777777" w:rsidR="00FB0C28" w:rsidRPr="008E1600" w:rsidRDefault="00FB0C28" w:rsidP="00FB0C28">
      <w:pPr>
        <w:pStyle w:val="ROMANOS"/>
        <w:spacing w:after="0" w:line="240" w:lineRule="auto"/>
        <w:ind w:left="1843" w:hanging="1843"/>
        <w:rPr>
          <w:rFonts w:cs="Arial"/>
          <w:b/>
          <w:i w:val="0"/>
          <w:sz w:val="20"/>
          <w:lang w:val="es-MX"/>
        </w:rPr>
      </w:pPr>
      <w:r w:rsidRPr="008E1600">
        <w:rPr>
          <w:rFonts w:cs="Arial"/>
          <w:b/>
          <w:i w:val="0"/>
          <w:sz w:val="20"/>
          <w:lang w:val="es-MX"/>
        </w:rPr>
        <w:t>ADICIONAL DA 1.</w:t>
      </w:r>
      <w:r w:rsidRPr="008E1600">
        <w:rPr>
          <w:rFonts w:cs="Arial"/>
          <w:b/>
          <w:i w:val="0"/>
          <w:sz w:val="20"/>
          <w:lang w:val="es-MX"/>
        </w:rPr>
        <w:tab/>
      </w:r>
      <w:r w:rsidRPr="008E1600">
        <w:rPr>
          <w:rFonts w:cs="Arial"/>
          <w:i w:val="0"/>
          <w:sz w:val="20"/>
          <w:lang w:val="es-MX"/>
        </w:rPr>
        <w:t>Copia simple de la inscripción a la licitación.</w:t>
      </w:r>
    </w:p>
    <w:p w14:paraId="6A7101F0" w14:textId="77777777" w:rsidR="00FB0C28" w:rsidRPr="008E1600" w:rsidRDefault="00FB0C28" w:rsidP="00FB0C28">
      <w:pPr>
        <w:pStyle w:val="ROMANOS"/>
        <w:spacing w:after="0" w:line="240" w:lineRule="auto"/>
        <w:ind w:left="0" w:firstLine="0"/>
        <w:rPr>
          <w:rFonts w:cs="Arial"/>
          <w:b/>
          <w:i w:val="0"/>
          <w:sz w:val="20"/>
          <w:lang w:val="es-MX"/>
        </w:rPr>
      </w:pPr>
    </w:p>
    <w:p w14:paraId="0C644AF4"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7E9C224B" w14:textId="77777777" w:rsidR="00FB0C28" w:rsidRPr="008E1600" w:rsidRDefault="00FB0C28" w:rsidP="00FB0C28">
      <w:pPr>
        <w:pStyle w:val="ROMANOS"/>
        <w:ind w:left="1843" w:hanging="1843"/>
        <w:rPr>
          <w:rFonts w:cs="Arial"/>
          <w:b/>
          <w:i w:val="0"/>
          <w:sz w:val="20"/>
          <w:lang w:val="es-MX"/>
        </w:rPr>
      </w:pPr>
      <w:r w:rsidRPr="008E1600">
        <w:rPr>
          <w:rFonts w:cs="Arial"/>
          <w:b/>
          <w:i w:val="0"/>
          <w:sz w:val="20"/>
          <w:lang w:val="es-MX"/>
        </w:rPr>
        <w:t>ADICIONAL DA 2.</w:t>
      </w:r>
      <w:r w:rsidRPr="008E1600">
        <w:rPr>
          <w:rFonts w:cs="Arial"/>
          <w:b/>
          <w:i w:val="0"/>
          <w:sz w:val="20"/>
          <w:lang w:val="es-MX"/>
        </w:rPr>
        <w:tab/>
      </w:r>
      <w:r w:rsidRPr="008E1600">
        <w:rPr>
          <w:rFonts w:cs="Arial"/>
          <w:i w:val="0"/>
          <w:sz w:val="20"/>
          <w:lang w:val="es-MX"/>
        </w:rPr>
        <w:t>Copia simple de la Cédula Vigente del Registro Estatal Único de Contratistas (REUC).</w:t>
      </w:r>
    </w:p>
    <w:p w14:paraId="46DC852A" w14:textId="77777777" w:rsidR="00FB0C28" w:rsidRPr="008E1600" w:rsidRDefault="00FB0C28" w:rsidP="00FB0C28">
      <w:pPr>
        <w:pStyle w:val="ROMANOS"/>
        <w:spacing w:after="0" w:line="240" w:lineRule="auto"/>
        <w:ind w:left="0" w:firstLine="0"/>
        <w:rPr>
          <w:rFonts w:cs="Arial"/>
          <w:b/>
          <w:i w:val="0"/>
          <w:sz w:val="20"/>
          <w:lang w:val="es-MX"/>
        </w:rPr>
      </w:pPr>
    </w:p>
    <w:p w14:paraId="14ED8815"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778A4FB6" w14:textId="73C6F9EC" w:rsidR="00FB0C28" w:rsidRPr="008E1600" w:rsidRDefault="00FB0C28" w:rsidP="00FB0C28">
      <w:pPr>
        <w:pStyle w:val="ROMANOS"/>
        <w:spacing w:after="0" w:line="240" w:lineRule="auto"/>
        <w:ind w:left="1843" w:hanging="1843"/>
        <w:rPr>
          <w:rFonts w:cs="Arial"/>
          <w:i w:val="0"/>
          <w:sz w:val="20"/>
          <w:lang w:val="es-MX"/>
        </w:rPr>
      </w:pPr>
      <w:r w:rsidRPr="008E1600">
        <w:rPr>
          <w:rFonts w:cs="Arial"/>
          <w:b/>
          <w:i w:val="0"/>
          <w:sz w:val="20"/>
          <w:lang w:val="es-MX"/>
        </w:rPr>
        <w:t>ADICIONAL DA 3.</w:t>
      </w:r>
      <w:r w:rsidRPr="008E1600">
        <w:rPr>
          <w:rFonts w:cs="Arial"/>
          <w:b/>
          <w:i w:val="0"/>
          <w:sz w:val="20"/>
          <w:lang w:val="es-MX"/>
        </w:rPr>
        <w:tab/>
      </w:r>
      <w:r w:rsidRPr="008E1600">
        <w:rPr>
          <w:rFonts w:cs="Arial"/>
          <w:i w:val="0"/>
          <w:sz w:val="20"/>
          <w:lang w:val="es-MX"/>
        </w:rPr>
        <w:t xml:space="preserve">Original del escrito en el que señale </w:t>
      </w:r>
      <w:r w:rsidR="00021288" w:rsidRPr="008E1600">
        <w:rPr>
          <w:rFonts w:cs="Arial"/>
          <w:i w:val="0"/>
          <w:sz w:val="20"/>
          <w:lang w:val="es-MX"/>
        </w:rPr>
        <w:t>la</w:t>
      </w:r>
      <w:r w:rsidRPr="008E1600">
        <w:rPr>
          <w:rFonts w:cs="Arial"/>
          <w:i w:val="0"/>
          <w:sz w:val="20"/>
          <w:lang w:val="es-MX"/>
        </w:rPr>
        <w:t xml:space="preserve"> dirección de </w:t>
      </w:r>
      <w:r w:rsidR="00021288" w:rsidRPr="008E1600">
        <w:rPr>
          <w:rFonts w:cs="Arial"/>
          <w:i w:val="0"/>
          <w:sz w:val="20"/>
          <w:lang w:val="es-MX"/>
        </w:rPr>
        <w:t xml:space="preserve">su correo electrónico </w:t>
      </w:r>
      <w:r w:rsidRPr="008E1600">
        <w:rPr>
          <w:rFonts w:cs="Arial"/>
          <w:i w:val="0"/>
          <w:sz w:val="20"/>
          <w:lang w:val="es-MX"/>
        </w:rPr>
        <w:t xml:space="preserve">en caso de contar con </w:t>
      </w:r>
      <w:r w:rsidR="00021288" w:rsidRPr="008E1600">
        <w:rPr>
          <w:rFonts w:cs="Arial"/>
          <w:i w:val="0"/>
          <w:sz w:val="20"/>
          <w:lang w:val="es-MX"/>
        </w:rPr>
        <w:t>él</w:t>
      </w:r>
      <w:r w:rsidRPr="008E1600">
        <w:rPr>
          <w:rFonts w:cs="Arial"/>
          <w:i w:val="0"/>
          <w:sz w:val="20"/>
          <w:lang w:val="es-MX"/>
        </w:rPr>
        <w:t xml:space="preserve">, </w:t>
      </w:r>
      <w:r w:rsidR="00021288" w:rsidRPr="008E1600">
        <w:rPr>
          <w:rFonts w:cs="Arial"/>
          <w:i w:val="0"/>
          <w:sz w:val="20"/>
          <w:lang w:val="es-MX"/>
        </w:rPr>
        <w:t xml:space="preserve">así como el domicilio en la ciudad de San Luis potosí </w:t>
      </w:r>
      <w:r w:rsidRPr="008E1600">
        <w:rPr>
          <w:rFonts w:cs="Arial"/>
          <w:i w:val="0"/>
          <w:sz w:val="20"/>
          <w:lang w:val="es-MX"/>
        </w:rPr>
        <w:t xml:space="preserve">para oír y recibir todo tipo de notificaciones y documentos que deriven de los actos del </w:t>
      </w:r>
      <w:r w:rsidR="00021288" w:rsidRPr="008E1600">
        <w:rPr>
          <w:rFonts w:cs="Arial"/>
          <w:i w:val="0"/>
          <w:sz w:val="20"/>
          <w:lang w:val="es-MX"/>
        </w:rPr>
        <w:t xml:space="preserve">presente </w:t>
      </w:r>
      <w:r w:rsidRPr="008E1600">
        <w:rPr>
          <w:rFonts w:cs="Arial"/>
          <w:i w:val="0"/>
          <w:sz w:val="20"/>
          <w:lang w:val="es-MX"/>
        </w:rPr>
        <w:t xml:space="preserve">procedimiento de </w:t>
      </w:r>
      <w:r w:rsidR="00021288" w:rsidRPr="008E1600">
        <w:rPr>
          <w:rFonts w:cs="Arial"/>
          <w:i w:val="0"/>
          <w:sz w:val="20"/>
          <w:lang w:val="es-MX"/>
        </w:rPr>
        <w:t>contrata</w:t>
      </w:r>
      <w:r w:rsidRPr="008E1600">
        <w:rPr>
          <w:rFonts w:cs="Arial"/>
          <w:i w:val="0"/>
          <w:sz w:val="20"/>
          <w:lang w:val="es-MX"/>
        </w:rPr>
        <w:t xml:space="preserve">ción y, en su caso, del contrato </w:t>
      </w:r>
      <w:r w:rsidR="00021288" w:rsidRPr="008E1600">
        <w:rPr>
          <w:rFonts w:cs="Arial"/>
          <w:i w:val="0"/>
          <w:sz w:val="20"/>
          <w:lang w:val="es-MX"/>
        </w:rPr>
        <w:t>respectivo</w:t>
      </w:r>
      <w:r w:rsidRPr="008E1600">
        <w:rPr>
          <w:rFonts w:cs="Arial"/>
          <w:i w:val="0"/>
          <w:sz w:val="20"/>
          <w:lang w:val="es-MX"/>
        </w:rPr>
        <w:t>, mismo que servirá para practicar las notificaciones aún las de carácter personal, las que surtirán todos sus efectos legales mientras no señale otro distinto.</w:t>
      </w:r>
    </w:p>
    <w:p w14:paraId="10210144" w14:textId="77777777" w:rsidR="00FB0C28" w:rsidRPr="008E1600" w:rsidRDefault="00FB0C28" w:rsidP="00FB0C28">
      <w:pPr>
        <w:pStyle w:val="ROMANOS"/>
        <w:spacing w:after="0" w:line="240" w:lineRule="auto"/>
        <w:ind w:left="0" w:firstLine="0"/>
        <w:rPr>
          <w:rFonts w:cs="Arial"/>
          <w:i w:val="0"/>
          <w:sz w:val="20"/>
          <w:highlight w:val="cyan"/>
          <w:lang w:val="es-MX"/>
        </w:rPr>
      </w:pPr>
    </w:p>
    <w:p w14:paraId="5D3A42D3"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1F22908A" w14:textId="77777777" w:rsidR="00FB0C28" w:rsidRPr="008E1600" w:rsidRDefault="00FB0C28" w:rsidP="00FB0C28">
      <w:pPr>
        <w:pStyle w:val="ROMANOS"/>
        <w:spacing w:after="0" w:line="240" w:lineRule="auto"/>
        <w:ind w:left="1843" w:hanging="1843"/>
        <w:rPr>
          <w:rFonts w:cs="Arial"/>
          <w:b/>
          <w:bCs/>
          <w:sz w:val="20"/>
          <w:lang w:val="es-MX"/>
        </w:rPr>
      </w:pPr>
      <w:r w:rsidRPr="008E1600">
        <w:rPr>
          <w:rFonts w:cs="Arial"/>
          <w:b/>
          <w:i w:val="0"/>
          <w:sz w:val="20"/>
          <w:lang w:val="es-MX"/>
        </w:rPr>
        <w:lastRenderedPageBreak/>
        <w:t>ADICIONAL DA 4.</w:t>
      </w:r>
      <w:r w:rsidRPr="008E1600">
        <w:rPr>
          <w:rFonts w:cs="Arial"/>
          <w:b/>
          <w:i w:val="0"/>
          <w:sz w:val="20"/>
          <w:lang w:val="es-MX"/>
        </w:rPr>
        <w:tab/>
      </w:r>
      <w:r w:rsidRPr="008E1600">
        <w:rPr>
          <w:rFonts w:cs="Arial"/>
          <w:bCs/>
          <w:i w:val="0"/>
          <w:sz w:val="20"/>
          <w:lang w:val="es-MX"/>
        </w:rPr>
        <w:t xml:space="preserve">Original del escrito, bajo protesta de decir verdad, de quien pretenda solicitar aclaraciones a los aspectos contenidos en la convocatoria, en el que exprese su interés en </w:t>
      </w:r>
      <w:r w:rsidRPr="008E1600">
        <w:rPr>
          <w:rFonts w:cs="Arial"/>
          <w:i w:val="0"/>
          <w:sz w:val="20"/>
          <w:lang w:val="es-MX"/>
        </w:rPr>
        <w:t>participar</w:t>
      </w:r>
      <w:r w:rsidRPr="008E1600">
        <w:rPr>
          <w:rFonts w:cs="Arial"/>
          <w:bCs/>
          <w:i w:val="0"/>
          <w:sz w:val="20"/>
          <w:lang w:val="es-MX"/>
        </w:rPr>
        <w:t xml:space="preserve"> en la licitación, por si o en representación de un tercero, indicando los datos y requisitos siguientes:</w:t>
      </w:r>
    </w:p>
    <w:p w14:paraId="0C0FC997" w14:textId="77777777" w:rsidR="00FB0C28" w:rsidRPr="008E1600" w:rsidRDefault="00FB0C28" w:rsidP="00FB0C28">
      <w:pPr>
        <w:pStyle w:val="ROMANOS"/>
        <w:spacing w:after="0" w:line="240" w:lineRule="auto"/>
        <w:ind w:left="1843" w:hanging="1843"/>
        <w:rPr>
          <w:rFonts w:cs="Arial"/>
          <w:b/>
          <w:bCs/>
          <w:sz w:val="20"/>
          <w:lang w:val="es-MX"/>
        </w:rPr>
      </w:pPr>
    </w:p>
    <w:p w14:paraId="54B555F5" w14:textId="4CD00DD6" w:rsidR="00FB0C28" w:rsidRPr="008E1600" w:rsidRDefault="00FB0C28" w:rsidP="00FB0C28">
      <w:pPr>
        <w:pStyle w:val="INCISO"/>
        <w:numPr>
          <w:ilvl w:val="1"/>
          <w:numId w:val="16"/>
        </w:numPr>
        <w:tabs>
          <w:tab w:val="left" w:pos="709"/>
        </w:tabs>
        <w:spacing w:after="0" w:line="240" w:lineRule="auto"/>
        <w:ind w:left="2127" w:hanging="284"/>
        <w:rPr>
          <w:rFonts w:cs="Arial"/>
          <w:sz w:val="20"/>
          <w:lang w:val="es-MX"/>
        </w:rPr>
      </w:pPr>
      <w:r w:rsidRPr="008E1600">
        <w:rPr>
          <w:rFonts w:cs="Arial"/>
          <w:sz w:val="20"/>
          <w:lang w:val="es-MX"/>
        </w:rPr>
        <w:t xml:space="preserve">Del licitante: Registro Federal de Contribuyentes; </w:t>
      </w:r>
      <w:r w:rsidR="00FB34A6" w:rsidRPr="008E1600">
        <w:rPr>
          <w:sz w:val="20"/>
        </w:rPr>
        <w:t>y uno de los siguientes documentos: credencial para votar vigente, expedida por el Instituto Nacional Electoral o Instituto Federal Electoral, pasaporte vigente y cedula profesional vigente</w:t>
      </w:r>
      <w:r w:rsidRPr="008E1600">
        <w:rPr>
          <w:rFonts w:cs="Arial"/>
          <w:sz w:val="20"/>
          <w:lang w:val="es-MX"/>
        </w:rPr>
        <w:t>,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4BAF895F" w14:textId="77777777" w:rsidR="00FB0C28" w:rsidRPr="008E1600" w:rsidRDefault="00FB0C28" w:rsidP="00FB0C28">
      <w:pPr>
        <w:pStyle w:val="INCISO"/>
        <w:tabs>
          <w:tab w:val="left" w:pos="708"/>
        </w:tabs>
        <w:spacing w:after="0" w:line="240" w:lineRule="auto"/>
        <w:ind w:left="0" w:firstLine="0"/>
        <w:rPr>
          <w:rFonts w:cs="Arial"/>
          <w:sz w:val="20"/>
          <w:lang w:val="es-MX"/>
        </w:rPr>
      </w:pPr>
    </w:p>
    <w:p w14:paraId="2835D489" w14:textId="673E2092" w:rsidR="00FB0C28" w:rsidRPr="008E1600" w:rsidRDefault="00FB0C28" w:rsidP="00FB0C28">
      <w:pPr>
        <w:pStyle w:val="INCISO"/>
        <w:numPr>
          <w:ilvl w:val="1"/>
          <w:numId w:val="16"/>
        </w:numPr>
        <w:tabs>
          <w:tab w:val="left" w:pos="709"/>
        </w:tabs>
        <w:spacing w:after="0" w:line="240" w:lineRule="auto"/>
        <w:ind w:left="2127" w:hanging="284"/>
        <w:rPr>
          <w:rFonts w:cs="Arial"/>
          <w:sz w:val="20"/>
          <w:lang w:val="es-MX"/>
        </w:rPr>
      </w:pPr>
      <w:r w:rsidRPr="008E1600">
        <w:rPr>
          <w:rFonts w:cs="Arial"/>
          <w:sz w:val="20"/>
          <w:lang w:val="es-MX"/>
        </w:rPr>
        <w:t>Del representante legal del licitante: datos de las escrituras públicas en las que le fueron otorgadas las facultades de representac</w:t>
      </w:r>
      <w:r w:rsidR="005013CD" w:rsidRPr="008E1600">
        <w:rPr>
          <w:rFonts w:cs="Arial"/>
          <w:sz w:val="20"/>
          <w:lang w:val="es-MX"/>
        </w:rPr>
        <w:t>ión y su identificación oficial</w:t>
      </w:r>
      <w:r w:rsidR="00F14582" w:rsidRPr="008E1600">
        <w:rPr>
          <w:rFonts w:cs="Arial"/>
          <w:sz w:val="20"/>
          <w:lang w:val="es-MX"/>
        </w:rPr>
        <w:t xml:space="preserve"> </w:t>
      </w:r>
      <w:r w:rsidR="00F14582" w:rsidRPr="008E1600">
        <w:rPr>
          <w:sz w:val="20"/>
        </w:rPr>
        <w:t>(uno de los documentos siguientes: credencial para votar vigente, expedida por el Instituto Nacional Electoral o Instituto Federal Electoral, pasaporte vigente y cedula profesional vigente)</w:t>
      </w:r>
      <w:r w:rsidR="005013CD" w:rsidRPr="008E1600">
        <w:rPr>
          <w:sz w:val="20"/>
        </w:rPr>
        <w:t>.</w:t>
      </w:r>
    </w:p>
    <w:p w14:paraId="34274923" w14:textId="77777777" w:rsidR="00FB0C28" w:rsidRPr="008E1600" w:rsidRDefault="00FB0C28" w:rsidP="00FB0C28">
      <w:pPr>
        <w:pStyle w:val="INCISO"/>
        <w:tabs>
          <w:tab w:val="left" w:pos="708"/>
        </w:tabs>
        <w:spacing w:after="0" w:line="240" w:lineRule="auto"/>
        <w:ind w:left="2127" w:firstLine="0"/>
        <w:rPr>
          <w:rFonts w:cs="Arial"/>
          <w:sz w:val="20"/>
          <w:lang w:val="es-MX"/>
        </w:rPr>
      </w:pPr>
    </w:p>
    <w:p w14:paraId="622D947C" w14:textId="77777777" w:rsidR="00FB0C28" w:rsidRPr="008E1600" w:rsidRDefault="00FB0C28" w:rsidP="00FB0C28">
      <w:pPr>
        <w:pStyle w:val="INCISO"/>
        <w:tabs>
          <w:tab w:val="left" w:pos="851"/>
        </w:tabs>
        <w:spacing w:after="0" w:line="240" w:lineRule="auto"/>
        <w:ind w:left="0" w:firstLine="0"/>
        <w:rPr>
          <w:rFonts w:cs="Arial"/>
          <w:sz w:val="20"/>
          <w:lang w:val="es-MX"/>
        </w:rPr>
      </w:pPr>
      <w:r w:rsidRPr="008E1600">
        <w:rPr>
          <w:rFonts w:cs="Arial"/>
          <w:sz w:val="20"/>
          <w:lang w:val="es-MX"/>
        </w:rPr>
        <w:t>No será necesaria la presentación de este documento adicional en el acto de presentación y apertura de proposiciones, para aquéllos licitantes que lo hayan presentado en el acto de la junta de aclaraciones.</w:t>
      </w:r>
    </w:p>
    <w:p w14:paraId="09A651E9" w14:textId="77777777" w:rsidR="00FB0C28" w:rsidRPr="008E1600" w:rsidRDefault="00FB0C28" w:rsidP="00FB0C28">
      <w:pPr>
        <w:pStyle w:val="INCISO"/>
        <w:tabs>
          <w:tab w:val="left" w:pos="851"/>
        </w:tabs>
        <w:spacing w:after="0" w:line="240" w:lineRule="auto"/>
        <w:ind w:left="0" w:firstLine="0"/>
        <w:rPr>
          <w:rFonts w:cs="Arial"/>
          <w:sz w:val="20"/>
          <w:highlight w:val="cyan"/>
          <w:lang w:val="es-MX"/>
        </w:rPr>
      </w:pPr>
    </w:p>
    <w:p w14:paraId="4CA10A98"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592056D6" w14:textId="057BA6F7" w:rsidR="00FB0C28" w:rsidRPr="008E1600" w:rsidRDefault="00FB0C28" w:rsidP="00FB0C28">
      <w:pPr>
        <w:pStyle w:val="ROMANOS"/>
        <w:spacing w:after="0" w:line="240" w:lineRule="auto"/>
        <w:ind w:left="1843" w:hanging="1843"/>
        <w:rPr>
          <w:rFonts w:cs="Arial"/>
          <w:b/>
          <w:i w:val="0"/>
          <w:sz w:val="20"/>
          <w:lang w:val="es-MX"/>
        </w:rPr>
      </w:pPr>
      <w:r w:rsidRPr="008E1600">
        <w:rPr>
          <w:rFonts w:cs="Arial"/>
          <w:b/>
          <w:i w:val="0"/>
          <w:sz w:val="20"/>
          <w:lang w:val="es-MX"/>
        </w:rPr>
        <w:t>ADICIONAL DA 5.</w:t>
      </w:r>
      <w:r w:rsidRPr="008E1600">
        <w:rPr>
          <w:rFonts w:cs="Arial"/>
          <w:b/>
          <w:i w:val="0"/>
          <w:sz w:val="20"/>
          <w:lang w:val="es-MX"/>
        </w:rPr>
        <w:tab/>
      </w:r>
      <w:r w:rsidRPr="008E1600">
        <w:rPr>
          <w:rFonts w:cs="Arial"/>
          <w:i w:val="0"/>
          <w:sz w:val="20"/>
          <w:lang w:val="es-MX"/>
        </w:rPr>
        <w:t xml:space="preserve">Original del escrito mediante el cual declare, bajo protesta de decir verdad, que no se encuentra en alguno de los supuestos que establecen los artículos </w:t>
      </w:r>
      <w:r w:rsidR="00550CE9" w:rsidRPr="008E1600">
        <w:rPr>
          <w:rFonts w:cs="Arial"/>
          <w:i w:val="0"/>
          <w:sz w:val="20"/>
          <w:lang w:val="es-MX"/>
        </w:rPr>
        <w:t>90, 182, 183 y 185</w:t>
      </w:r>
      <w:r w:rsidRPr="008E1600">
        <w:rPr>
          <w:rFonts w:cs="Arial"/>
          <w:i w:val="0"/>
          <w:sz w:val="20"/>
          <w:lang w:val="es-MX"/>
        </w:rPr>
        <w:t>, de la Ley de Obras Públicas y Servicios Relacionados con las Mismas</w:t>
      </w:r>
      <w:r w:rsidR="00550CE9" w:rsidRPr="008E1600">
        <w:rPr>
          <w:rFonts w:cs="Arial"/>
          <w:i w:val="0"/>
          <w:sz w:val="20"/>
          <w:lang w:val="es-MX"/>
        </w:rPr>
        <w:t xml:space="preserve"> del Estado de San Luis Potosí</w:t>
      </w:r>
      <w:r w:rsidRPr="008E1600">
        <w:rPr>
          <w:rFonts w:cs="Arial"/>
          <w:i w:val="0"/>
          <w:sz w:val="20"/>
          <w:lang w:val="es-MX"/>
        </w:rPr>
        <w:t xml:space="preserve">; y que por su conducto no participan en el procedimiento de licitación personas físicas o morales que se encuentren inhabilitadas por resolución </w:t>
      </w:r>
      <w:r w:rsidR="004F1716" w:rsidRPr="008E1600">
        <w:rPr>
          <w:rFonts w:cs="Arial"/>
          <w:i w:val="0"/>
          <w:sz w:val="20"/>
          <w:lang w:val="es-MX"/>
        </w:rPr>
        <w:t>del Órgano de Control</w:t>
      </w:r>
      <w:r w:rsidR="004D1A14" w:rsidRPr="008E1600">
        <w:rPr>
          <w:rFonts w:cs="Arial"/>
          <w:i w:val="0"/>
          <w:sz w:val="20"/>
          <w:lang w:val="es-MX"/>
        </w:rPr>
        <w:t xml:space="preserve"> Interno</w:t>
      </w:r>
      <w:r w:rsidRPr="008E1600">
        <w:rPr>
          <w:rFonts w:cs="Arial"/>
          <w:i w:val="0"/>
          <w:sz w:val="20"/>
          <w:lang w:val="es-MX"/>
        </w:rPr>
        <w:t xml:space="preserve">, en los términos de la fracción </w:t>
      </w:r>
      <w:r w:rsidR="004D1A14" w:rsidRPr="008E1600">
        <w:rPr>
          <w:rFonts w:cs="Arial"/>
          <w:i w:val="0"/>
          <w:sz w:val="20"/>
          <w:lang w:val="es-MX"/>
        </w:rPr>
        <w:t>XI</w:t>
      </w:r>
      <w:r w:rsidRPr="008E1600">
        <w:rPr>
          <w:rFonts w:cs="Arial"/>
          <w:i w:val="0"/>
          <w:sz w:val="20"/>
          <w:lang w:val="es-MX"/>
        </w:rPr>
        <w:t xml:space="preserve"> del artículo </w:t>
      </w:r>
      <w:r w:rsidR="004D1A14" w:rsidRPr="008E1600">
        <w:rPr>
          <w:rFonts w:cs="Arial"/>
          <w:i w:val="0"/>
          <w:sz w:val="20"/>
          <w:lang w:val="es-MX"/>
        </w:rPr>
        <w:t>90</w:t>
      </w:r>
      <w:r w:rsidRPr="008E1600">
        <w:rPr>
          <w:rFonts w:cs="Arial"/>
          <w:i w:val="0"/>
          <w:sz w:val="20"/>
          <w:lang w:val="es-MX"/>
        </w:rPr>
        <w:t xml:space="preserve"> de la Ley</w:t>
      </w:r>
      <w:r w:rsidR="00131EEA" w:rsidRPr="008E1600">
        <w:rPr>
          <w:rFonts w:cs="Arial"/>
          <w:i w:val="0"/>
          <w:sz w:val="20"/>
          <w:lang w:val="es-MX"/>
        </w:rPr>
        <w:t xml:space="preserve"> de Obras Públicas y Servicios Relacionados con las Mismas</w:t>
      </w:r>
      <w:r w:rsidRPr="008E1600">
        <w:rPr>
          <w:rFonts w:cs="Arial"/>
          <w:i w:val="0"/>
          <w:sz w:val="20"/>
          <w:lang w:val="es-MX"/>
        </w:rPr>
        <w:t>. Tratándose de agrupación de personas, deberá presentarse en forma individual este escrito por cada una de las personas físicas y/o morales que forman parte de la agrupación.</w:t>
      </w:r>
    </w:p>
    <w:p w14:paraId="48B045FB" w14:textId="77777777" w:rsidR="00FB0C28" w:rsidRPr="008E1600" w:rsidRDefault="00FB0C28" w:rsidP="00FB0C28">
      <w:pPr>
        <w:pStyle w:val="ROMANOS"/>
        <w:spacing w:after="0" w:line="240" w:lineRule="auto"/>
        <w:ind w:left="0" w:firstLine="0"/>
        <w:rPr>
          <w:rFonts w:cs="Arial"/>
          <w:i w:val="0"/>
          <w:sz w:val="20"/>
          <w:lang w:val="es-MX"/>
        </w:rPr>
      </w:pPr>
    </w:p>
    <w:p w14:paraId="7B0BCD13" w14:textId="0EC73FFA" w:rsidR="00D4706C" w:rsidRPr="008E1600" w:rsidRDefault="00FB0C28" w:rsidP="00D4706C">
      <w:pPr>
        <w:pStyle w:val="ROMANOS"/>
        <w:spacing w:after="0" w:line="240" w:lineRule="auto"/>
        <w:ind w:left="1843" w:hanging="1843"/>
        <w:rPr>
          <w:rFonts w:cs="Arial"/>
          <w:i w:val="0"/>
          <w:sz w:val="20"/>
          <w:lang w:val="es-MX"/>
        </w:rPr>
      </w:pPr>
      <w:r w:rsidRPr="008E1600">
        <w:rPr>
          <w:rFonts w:cs="Arial"/>
          <w:i w:val="0"/>
          <w:sz w:val="20"/>
          <w:lang w:val="es-MX"/>
        </w:rPr>
        <w:t>La falsedad en la manifestación a que se refiere este documento adicional será sancionada en los términos de la Ley de Obras Públicas y Servicios Relacionados con las Mismas</w:t>
      </w:r>
      <w:r w:rsidR="00BD5DA0" w:rsidRPr="008E1600">
        <w:rPr>
          <w:rFonts w:cs="Arial"/>
          <w:i w:val="0"/>
          <w:sz w:val="20"/>
          <w:lang w:val="es-MX"/>
        </w:rPr>
        <w:t xml:space="preserve"> del Estado de San Luis Potosí</w:t>
      </w:r>
      <w:r w:rsidR="00C964C1" w:rsidRPr="008E1600">
        <w:rPr>
          <w:rFonts w:cs="Arial"/>
          <w:i w:val="0"/>
          <w:sz w:val="20"/>
          <w:lang w:val="es-MX"/>
        </w:rPr>
        <w:t>.</w:t>
      </w:r>
      <w:r w:rsidR="00D4706C" w:rsidRPr="008E1600">
        <w:rPr>
          <w:rFonts w:cs="Arial"/>
          <w:i w:val="0"/>
          <w:sz w:val="20"/>
          <w:lang w:val="es-MX"/>
        </w:rPr>
        <w:t xml:space="preserve"> Tratándose de agrupación de personas, deberá presentarse en forma individual este escrito por cada una de las personas físicas y/o morales que forman parte de la agrupación.</w:t>
      </w:r>
    </w:p>
    <w:p w14:paraId="1E200D32" w14:textId="77777777" w:rsidR="00FB0C28" w:rsidRPr="008E1600" w:rsidRDefault="00FB0C28" w:rsidP="00FB0C28">
      <w:pPr>
        <w:pStyle w:val="ROMANOS"/>
        <w:spacing w:after="0" w:line="240" w:lineRule="auto"/>
        <w:ind w:left="1843" w:firstLine="0"/>
        <w:rPr>
          <w:rFonts w:cs="Arial"/>
          <w:i w:val="0"/>
          <w:sz w:val="20"/>
          <w:highlight w:val="yellow"/>
          <w:lang w:val="es-MX"/>
        </w:rPr>
      </w:pPr>
    </w:p>
    <w:p w14:paraId="4EA6ED7D" w14:textId="77777777" w:rsidR="00FB0C28" w:rsidRPr="008E1600" w:rsidRDefault="00FB0C28" w:rsidP="00FB0C28">
      <w:pPr>
        <w:pStyle w:val="ROMANOS"/>
        <w:spacing w:after="0" w:line="240" w:lineRule="auto"/>
        <w:ind w:left="0" w:firstLine="0"/>
        <w:rPr>
          <w:rFonts w:cs="Arial"/>
          <w:b/>
          <w:i w:val="0"/>
          <w:sz w:val="20"/>
          <w:lang w:val="es-MX"/>
        </w:rPr>
      </w:pPr>
    </w:p>
    <w:p w14:paraId="74ED937B"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593FD895" w14:textId="77777777" w:rsidR="00FB0C28" w:rsidRPr="008E1600" w:rsidRDefault="00FB0C28" w:rsidP="00FB0C28">
      <w:pPr>
        <w:pStyle w:val="ROMANOS"/>
        <w:spacing w:after="0" w:line="240" w:lineRule="auto"/>
        <w:ind w:left="1843" w:hanging="1843"/>
        <w:rPr>
          <w:rFonts w:cs="Arial"/>
          <w:i w:val="0"/>
          <w:sz w:val="20"/>
          <w:lang w:val="es-MX"/>
        </w:rPr>
      </w:pPr>
      <w:r w:rsidRPr="008E1600">
        <w:rPr>
          <w:rFonts w:cs="Arial"/>
          <w:b/>
          <w:i w:val="0"/>
          <w:sz w:val="20"/>
          <w:lang w:val="es-MX"/>
        </w:rPr>
        <w:t>ADICIONAL DA 6.</w:t>
      </w:r>
      <w:r w:rsidRPr="008E1600">
        <w:rPr>
          <w:rFonts w:cs="Arial"/>
          <w:b/>
          <w:i w:val="0"/>
          <w:sz w:val="20"/>
          <w:lang w:val="es-MX"/>
        </w:rPr>
        <w:tab/>
      </w:r>
      <w:r w:rsidRPr="008E1600">
        <w:rPr>
          <w:rFonts w:cs="Arial"/>
          <w:i w:val="0"/>
          <w:sz w:val="20"/>
          <w:lang w:val="es-MX"/>
        </w:rPr>
        <w:t>Copia de su Cédula de Identificación Fiscal (Clave de Registro Federal de Contribuyentes).</w:t>
      </w:r>
    </w:p>
    <w:p w14:paraId="0164B28F" w14:textId="77777777" w:rsidR="00FB0C28" w:rsidRPr="008E1600" w:rsidRDefault="00FB0C28" w:rsidP="00FB0C28">
      <w:pPr>
        <w:pStyle w:val="ROMANOS"/>
        <w:spacing w:after="0" w:line="240" w:lineRule="auto"/>
        <w:ind w:left="0" w:firstLine="0"/>
        <w:rPr>
          <w:rFonts w:cs="Arial"/>
          <w:i w:val="0"/>
          <w:sz w:val="20"/>
          <w:lang w:val="es-MX"/>
        </w:rPr>
      </w:pPr>
    </w:p>
    <w:p w14:paraId="46A0723A"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144AE703" w14:textId="73D4BC73" w:rsidR="00FB0C28" w:rsidRPr="008E1600" w:rsidRDefault="00FB0C28" w:rsidP="00FB0C28">
      <w:pPr>
        <w:pStyle w:val="ROMANOS"/>
        <w:spacing w:after="0" w:line="240" w:lineRule="auto"/>
        <w:ind w:left="1843" w:hanging="1843"/>
        <w:rPr>
          <w:rFonts w:cs="Arial"/>
          <w:i w:val="0"/>
          <w:sz w:val="20"/>
          <w:lang w:val="es-MX"/>
        </w:rPr>
      </w:pPr>
      <w:r w:rsidRPr="008E1600">
        <w:rPr>
          <w:rFonts w:cs="Arial"/>
          <w:b/>
          <w:i w:val="0"/>
          <w:sz w:val="20"/>
          <w:lang w:val="es-MX"/>
        </w:rPr>
        <w:t>ADICIONAL DA 7.</w:t>
      </w:r>
      <w:r w:rsidRPr="008E1600">
        <w:rPr>
          <w:rFonts w:cs="Arial"/>
          <w:b/>
          <w:i w:val="0"/>
          <w:sz w:val="20"/>
          <w:lang w:val="es-MX"/>
        </w:rPr>
        <w:tab/>
      </w:r>
      <w:r w:rsidRPr="008E1600">
        <w:rPr>
          <w:rFonts w:cs="Arial"/>
          <w:i w:val="0"/>
          <w:sz w:val="20"/>
          <w:lang w:val="es-MX"/>
        </w:rPr>
        <w:t xml:space="preserve">Copia simple por ambos lados de la identificación oficial vigente con fotografía, tratándose de </w:t>
      </w:r>
      <w:r w:rsidRPr="008E1600">
        <w:rPr>
          <w:rFonts w:cs="Arial"/>
          <w:i w:val="0"/>
          <w:iCs/>
          <w:sz w:val="20"/>
          <w:lang w:val="es-MX"/>
        </w:rPr>
        <w:t>personas</w:t>
      </w:r>
      <w:r w:rsidRPr="008E1600">
        <w:rPr>
          <w:rFonts w:cs="Arial"/>
          <w:i w:val="0"/>
          <w:sz w:val="20"/>
          <w:lang w:val="es-MX"/>
        </w:rPr>
        <w:t xml:space="preserve"> físicas y en el caso de personas morales de la persona que firme la proposición</w:t>
      </w:r>
      <w:r w:rsidR="008B3DA1" w:rsidRPr="008E1600">
        <w:rPr>
          <w:rFonts w:cs="Arial"/>
          <w:i w:val="0"/>
          <w:sz w:val="20"/>
          <w:lang w:val="es-MX"/>
        </w:rPr>
        <w:t xml:space="preserve"> </w:t>
      </w:r>
      <w:r w:rsidR="008B3DA1" w:rsidRPr="008E1600">
        <w:rPr>
          <w:i w:val="0"/>
          <w:sz w:val="20"/>
        </w:rPr>
        <w:t>(uno de los documentos siguientes: credencial para votar vigente, expedida por el Instituto Nacional Electoral o Instituto Federal Electoral, pasaporte vigente y cedula profesional vigente).</w:t>
      </w:r>
    </w:p>
    <w:p w14:paraId="188D2846" w14:textId="77777777" w:rsidR="00FB0C28" w:rsidRPr="008E1600" w:rsidRDefault="00FB0C28" w:rsidP="00FB0C28">
      <w:pPr>
        <w:pStyle w:val="ROMANOS"/>
        <w:spacing w:after="0" w:line="240" w:lineRule="auto"/>
        <w:ind w:left="0" w:firstLine="0"/>
        <w:rPr>
          <w:rFonts w:cs="Arial"/>
          <w:i w:val="0"/>
          <w:sz w:val="20"/>
          <w:highlight w:val="yellow"/>
          <w:lang w:val="es-MX"/>
        </w:rPr>
      </w:pPr>
    </w:p>
    <w:p w14:paraId="7A4EB229"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3815B998" w14:textId="77777777" w:rsidR="00FB0C28" w:rsidRPr="008E1600" w:rsidRDefault="00FB0C28" w:rsidP="00FB0C28">
      <w:pPr>
        <w:pStyle w:val="ROMANOS"/>
        <w:spacing w:after="0" w:line="240" w:lineRule="auto"/>
        <w:ind w:left="1843" w:hanging="1843"/>
        <w:rPr>
          <w:rFonts w:cs="Arial"/>
          <w:i w:val="0"/>
          <w:sz w:val="20"/>
          <w:lang w:val="es-MX"/>
        </w:rPr>
      </w:pPr>
      <w:r w:rsidRPr="008E1600">
        <w:rPr>
          <w:rFonts w:cs="Arial"/>
          <w:b/>
          <w:i w:val="0"/>
          <w:sz w:val="20"/>
          <w:lang w:val="es-MX"/>
        </w:rPr>
        <w:t>ADICIONAL DA 8.</w:t>
      </w:r>
      <w:r w:rsidRPr="008E1600">
        <w:rPr>
          <w:rFonts w:cs="Arial"/>
          <w:b/>
          <w:i w:val="0"/>
          <w:sz w:val="20"/>
          <w:lang w:val="es-MX"/>
        </w:rPr>
        <w:tab/>
      </w:r>
      <w:r w:rsidRPr="008E1600">
        <w:rPr>
          <w:rFonts w:cs="Arial"/>
          <w:i w:val="0"/>
          <w:sz w:val="20"/>
          <w:lang w:val="es-MX"/>
        </w:rPr>
        <w:t>Original del escrito mediante el cual los licitantes o sus representantes legales de la persona moral manifiesten, bajo protesta de decir verdad, que cuentan con facultades suficientes para comprometerse por sí o por su representada sin que resulte necesario acreditar su personalidad jurídica, mismo que contendrá los datos siguientes:</w:t>
      </w:r>
    </w:p>
    <w:p w14:paraId="347DC8DF" w14:textId="77777777" w:rsidR="00FB0C28" w:rsidRPr="008E1600" w:rsidRDefault="00FB0C28" w:rsidP="00FB0C28">
      <w:pPr>
        <w:pStyle w:val="ROMANOS"/>
        <w:spacing w:after="0" w:line="240" w:lineRule="auto"/>
        <w:ind w:left="0" w:firstLine="0"/>
        <w:rPr>
          <w:rFonts w:cs="Arial"/>
          <w:i w:val="0"/>
          <w:sz w:val="20"/>
          <w:lang w:val="es-MX"/>
        </w:rPr>
      </w:pPr>
    </w:p>
    <w:p w14:paraId="588FE5E2" w14:textId="0AA8C902" w:rsidR="00FB0C28" w:rsidRPr="008E1600" w:rsidRDefault="00FB0C28" w:rsidP="00FB0C28">
      <w:pPr>
        <w:pStyle w:val="INCISO"/>
        <w:numPr>
          <w:ilvl w:val="0"/>
          <w:numId w:val="17"/>
        </w:numPr>
        <w:tabs>
          <w:tab w:val="left" w:pos="708"/>
        </w:tabs>
        <w:spacing w:after="0" w:line="240" w:lineRule="auto"/>
        <w:ind w:left="2127" w:hanging="284"/>
        <w:rPr>
          <w:rFonts w:cs="Arial"/>
          <w:sz w:val="20"/>
          <w:lang w:val="es-MX"/>
        </w:rPr>
      </w:pPr>
      <w:r w:rsidRPr="008E1600">
        <w:rPr>
          <w:rFonts w:cs="Arial"/>
          <w:sz w:val="20"/>
          <w:lang w:val="es-MX"/>
        </w:rPr>
        <w:t xml:space="preserve">Del licitante: Registro Federal de Contribuyentes; </w:t>
      </w:r>
      <w:r w:rsidR="001C775D" w:rsidRPr="008E1600">
        <w:rPr>
          <w:sz w:val="20"/>
        </w:rPr>
        <w:t>y uno de los siguientes documentos: credencial para votar vigente, expedida por el Instituto Nacional Electoral o Instituto Federal Electoral, pasaporte vigente y cedula profesional vigente</w:t>
      </w:r>
      <w:r w:rsidRPr="008E1600">
        <w:rPr>
          <w:rFonts w:cs="Arial"/>
          <w:sz w:val="20"/>
          <w:lang w:val="es-MX"/>
        </w:rPr>
        <w:t>,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2372E4E6" w14:textId="77777777" w:rsidR="00FB0C28" w:rsidRPr="008E1600" w:rsidRDefault="00FB0C28" w:rsidP="00FB0C28">
      <w:pPr>
        <w:pStyle w:val="INCISO"/>
        <w:tabs>
          <w:tab w:val="left" w:pos="708"/>
        </w:tabs>
        <w:spacing w:after="0" w:line="240" w:lineRule="auto"/>
        <w:ind w:left="0" w:firstLine="0"/>
        <w:rPr>
          <w:rFonts w:cs="Arial"/>
          <w:sz w:val="20"/>
          <w:lang w:val="es-MX"/>
        </w:rPr>
      </w:pPr>
    </w:p>
    <w:p w14:paraId="09C3FE36" w14:textId="767C21A4" w:rsidR="00FB0C28" w:rsidRPr="008E1600" w:rsidRDefault="00FB0C28" w:rsidP="00FB0C28">
      <w:pPr>
        <w:pStyle w:val="INCISO"/>
        <w:numPr>
          <w:ilvl w:val="0"/>
          <w:numId w:val="17"/>
        </w:numPr>
        <w:tabs>
          <w:tab w:val="left" w:pos="708"/>
        </w:tabs>
        <w:spacing w:after="0" w:line="240" w:lineRule="auto"/>
        <w:ind w:left="2127" w:hanging="284"/>
        <w:rPr>
          <w:rFonts w:cs="Arial"/>
          <w:sz w:val="20"/>
          <w:lang w:val="es-MX"/>
        </w:rPr>
      </w:pPr>
      <w:r w:rsidRPr="008E1600">
        <w:rPr>
          <w:rFonts w:cs="Arial"/>
          <w:sz w:val="20"/>
          <w:lang w:val="es-MX"/>
        </w:rPr>
        <w:t>Del representante legal del licitante: datos de las escrituras públicas en las que le fueron otorgadas las facultades de representación y su identificación oficial</w:t>
      </w:r>
      <w:r w:rsidR="001C775D" w:rsidRPr="008E1600">
        <w:rPr>
          <w:sz w:val="20"/>
        </w:rPr>
        <w:t xml:space="preserve"> (uno de los documentos siguientes: credencial para votar vigente, expedida por el Instituto Nacional Electoral o Instituto Federal Electoral, pasaporte vigente y cedula profesional vigente).</w:t>
      </w:r>
    </w:p>
    <w:p w14:paraId="3EFC0900" w14:textId="77777777" w:rsidR="00FB0C28" w:rsidRPr="008E1600" w:rsidRDefault="00FB0C28" w:rsidP="00FB0C28">
      <w:pPr>
        <w:pStyle w:val="INCISO"/>
        <w:tabs>
          <w:tab w:val="left" w:pos="708"/>
        </w:tabs>
        <w:spacing w:after="0" w:line="240" w:lineRule="auto"/>
        <w:ind w:left="2127" w:firstLine="0"/>
        <w:rPr>
          <w:rFonts w:cs="Arial"/>
          <w:sz w:val="20"/>
          <w:lang w:val="es-MX"/>
        </w:rPr>
      </w:pPr>
      <w:r w:rsidRPr="008E1600">
        <w:rPr>
          <w:rFonts w:cs="Arial"/>
          <w:sz w:val="20"/>
          <w:lang w:val="es-MX"/>
        </w:rPr>
        <w:t>Tratándose de agrupación de personas, deberá presentarse en forma individual este escrito por cada una de las personas físicas y/o morales que forman parte de la agrupación.</w:t>
      </w:r>
    </w:p>
    <w:p w14:paraId="65F2255B" w14:textId="77777777" w:rsidR="00FB0C28" w:rsidRPr="008E1600" w:rsidRDefault="00FB0C28" w:rsidP="00FB0C28">
      <w:pPr>
        <w:pStyle w:val="INCISO"/>
        <w:tabs>
          <w:tab w:val="left" w:pos="851"/>
        </w:tabs>
        <w:spacing w:after="0" w:line="240" w:lineRule="auto"/>
        <w:ind w:left="0" w:firstLine="0"/>
        <w:rPr>
          <w:rFonts w:cs="Arial"/>
          <w:sz w:val="20"/>
          <w:lang w:val="es-MX"/>
        </w:rPr>
      </w:pPr>
    </w:p>
    <w:p w14:paraId="15900487"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510A7B2B" w14:textId="77777777" w:rsidR="00FB0C28" w:rsidRPr="008E1600" w:rsidRDefault="00FB0C28" w:rsidP="00FB0C28">
      <w:pPr>
        <w:pStyle w:val="ROMANOS"/>
        <w:spacing w:after="0" w:line="240" w:lineRule="auto"/>
        <w:ind w:left="1843" w:hanging="1843"/>
        <w:rPr>
          <w:rFonts w:cs="Arial"/>
          <w:i w:val="0"/>
          <w:sz w:val="20"/>
          <w:lang w:val="es-MX"/>
        </w:rPr>
      </w:pPr>
      <w:r w:rsidRPr="008E1600">
        <w:rPr>
          <w:rFonts w:cs="Arial"/>
          <w:b/>
          <w:i w:val="0"/>
          <w:sz w:val="20"/>
          <w:lang w:val="es-MX"/>
        </w:rPr>
        <w:t>ADICIONAL DA 9.</w:t>
      </w:r>
      <w:r w:rsidRPr="008E1600">
        <w:rPr>
          <w:rFonts w:cs="Arial"/>
          <w:b/>
          <w:i w:val="0"/>
          <w:sz w:val="20"/>
          <w:lang w:val="es-MX"/>
        </w:rPr>
        <w:tab/>
      </w:r>
      <w:r w:rsidRPr="008E1600">
        <w:rPr>
          <w:rFonts w:cs="Arial"/>
          <w:i w:val="0"/>
          <w:sz w:val="20"/>
          <w:lang w:val="es-MX"/>
        </w:rPr>
        <w:t>Original del escrito que contenga la declaración de integridad, mediante la cual los licitantes manifiesten, bajo protesta de decir verdad, que por sí mismos, o a través de interpósita persona, se abstendrán de adoptar conductas, para que los servidores públicos de la Secretaria de Desarrollo Urbano, Vivienda y Obras Públicas, induzcan o alteren las evaluaciones de las proposiciones, el resultado del procedimiento de contratación u otros aspectos que otorguen condiciones más ventajosas con relación a los demás participantes. Tratándose de agrupación de personas, deberá presentarse en forma individual este escrito por cada una de las personas físicas y/o morales que forman parte de la agrupación.</w:t>
      </w:r>
    </w:p>
    <w:p w14:paraId="1A240F71" w14:textId="77777777" w:rsidR="00FB0C28" w:rsidRPr="008E1600" w:rsidRDefault="00FB0C28" w:rsidP="00FB0C28">
      <w:pPr>
        <w:pStyle w:val="Textoindependiente21"/>
        <w:ind w:left="0"/>
        <w:rPr>
          <w:rFonts w:cs="Arial"/>
          <w:i w:val="0"/>
          <w:highlight w:val="yellow"/>
          <w:lang w:val="es-MX"/>
        </w:rPr>
      </w:pPr>
    </w:p>
    <w:p w14:paraId="74712E53"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350B22E9" w14:textId="77777777" w:rsidR="00FB0C28" w:rsidRPr="008E1600" w:rsidRDefault="00FB0C28" w:rsidP="00FB0C28">
      <w:pPr>
        <w:pStyle w:val="ROMANOS"/>
        <w:spacing w:after="0" w:line="240" w:lineRule="auto"/>
        <w:ind w:left="1843" w:hanging="1843"/>
        <w:rPr>
          <w:rFonts w:cs="Arial"/>
          <w:i w:val="0"/>
          <w:sz w:val="20"/>
          <w:lang w:val="es-MX"/>
        </w:rPr>
      </w:pPr>
      <w:r w:rsidRPr="008E1600">
        <w:rPr>
          <w:rFonts w:cs="Arial"/>
          <w:b/>
          <w:i w:val="0"/>
          <w:sz w:val="20"/>
          <w:lang w:val="es-MX"/>
        </w:rPr>
        <w:t>ADICIONAL DA 10.</w:t>
      </w:r>
      <w:r w:rsidRPr="008E1600">
        <w:rPr>
          <w:rFonts w:cs="Arial"/>
          <w:b/>
          <w:i w:val="0"/>
          <w:sz w:val="20"/>
          <w:lang w:val="es-MX"/>
        </w:rPr>
        <w:tab/>
      </w:r>
      <w:r w:rsidRPr="008E1600">
        <w:rPr>
          <w:rFonts w:cs="Arial"/>
          <w:i w:val="0"/>
          <w:sz w:val="20"/>
          <w:lang w:val="es-MX"/>
        </w:rPr>
        <w:t>En su caso, convenio privado de agrupación de personas físicas y/o morales, celebrado entre dos o más interesados para participar en la licitación en los términos señalados en el punto 4.11 de esta convocatoria a la licitación, ratificadas las firmas ante notario o fedatario públicos.</w:t>
      </w:r>
    </w:p>
    <w:p w14:paraId="074708C2" w14:textId="77777777" w:rsidR="00FB0C28" w:rsidRPr="008E1600" w:rsidRDefault="00FB0C28" w:rsidP="00FB0C28">
      <w:pPr>
        <w:pStyle w:val="Textoindependiente21"/>
        <w:tabs>
          <w:tab w:val="left" w:pos="0"/>
        </w:tabs>
        <w:ind w:left="0"/>
        <w:rPr>
          <w:rFonts w:cs="Arial"/>
          <w:i w:val="0"/>
          <w:highlight w:val="yellow"/>
          <w:lang w:val="es-MX"/>
        </w:rPr>
      </w:pPr>
    </w:p>
    <w:p w14:paraId="4B27B239" w14:textId="77777777" w:rsidR="00FB0C28" w:rsidRPr="008E1600" w:rsidRDefault="00FB0C28" w:rsidP="00FB0C28">
      <w:pPr>
        <w:pStyle w:val="INCISO"/>
        <w:tabs>
          <w:tab w:val="clear" w:pos="1152"/>
          <w:tab w:val="left" w:pos="1843"/>
        </w:tabs>
        <w:spacing w:after="0" w:line="240" w:lineRule="auto"/>
        <w:ind w:left="1843" w:firstLine="0"/>
        <w:rPr>
          <w:rFonts w:cs="Arial"/>
          <w:sz w:val="20"/>
          <w:lang w:val="es-MX"/>
        </w:rPr>
      </w:pPr>
      <w:r w:rsidRPr="008E1600">
        <w:rPr>
          <w:rFonts w:cs="Arial"/>
          <w:sz w:val="20"/>
          <w:lang w:val="es-MX"/>
        </w:rPr>
        <w:t>Para los interesados que decidan agruparse para presentar una proposición, deberán acreditar, en forma individual, los requisitos señalados con anterioridad. Para acreditar la capacidad financiera mínima requerida se podrán considerar en conjunto los correspondientes a cada una de las personas físicas y/o morales integrantes. En el acto de presentación y apertura de proposiciones el representante común deberá señalar que la proposición se presenta en forma conjunta, exhibiendo el convenio con la proposición.</w:t>
      </w:r>
    </w:p>
    <w:p w14:paraId="4CED13F1" w14:textId="77777777" w:rsidR="00FB0C28" w:rsidRPr="008E1600" w:rsidRDefault="00FB0C28" w:rsidP="00FB0C28">
      <w:pPr>
        <w:pStyle w:val="Textoindependiente21"/>
        <w:tabs>
          <w:tab w:val="left" w:pos="0"/>
        </w:tabs>
        <w:ind w:left="0"/>
        <w:rPr>
          <w:rFonts w:cs="Arial"/>
          <w:i w:val="0"/>
          <w:lang w:val="es-MX"/>
        </w:rPr>
      </w:pPr>
    </w:p>
    <w:p w14:paraId="3E22D938"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59F41CEC" w14:textId="77777777" w:rsidR="00FB0C28" w:rsidRPr="008E1600" w:rsidRDefault="00FB0C28" w:rsidP="00FB0C28">
      <w:pPr>
        <w:pStyle w:val="ROMANOS"/>
        <w:spacing w:after="0" w:line="240" w:lineRule="auto"/>
        <w:ind w:left="1843" w:hanging="1843"/>
        <w:rPr>
          <w:rFonts w:cs="Arial"/>
          <w:i w:val="0"/>
          <w:sz w:val="20"/>
          <w:lang w:val="es-MX"/>
        </w:rPr>
      </w:pPr>
      <w:r w:rsidRPr="008E1600">
        <w:rPr>
          <w:rFonts w:cs="Arial"/>
          <w:b/>
          <w:i w:val="0"/>
          <w:sz w:val="20"/>
          <w:lang w:val="es-MX"/>
        </w:rPr>
        <w:lastRenderedPageBreak/>
        <w:t>ADICIONAL DA 11.</w:t>
      </w:r>
      <w:r w:rsidRPr="008E1600">
        <w:rPr>
          <w:rFonts w:cs="Arial"/>
          <w:b/>
          <w:i w:val="0"/>
          <w:sz w:val="20"/>
          <w:lang w:val="es-MX"/>
        </w:rPr>
        <w:tab/>
      </w:r>
      <w:r w:rsidRPr="008E1600">
        <w:rPr>
          <w:rFonts w:cs="Arial"/>
          <w:i w:val="0"/>
          <w:sz w:val="20"/>
          <w:lang w:val="es-MX"/>
        </w:rPr>
        <w:t>Original del escrito en el que el interesado en participar en este procedimiento de contratación manifieste, bajo protesta de decir verdad, que es de nacionalidad mexicana. Tratándose de agrupación de personas, deberá presentarse en forma individual este escrito por cada una de las personas físicas y/o morales que forman parte de la agrupación.</w:t>
      </w:r>
    </w:p>
    <w:p w14:paraId="050672F0" w14:textId="77777777" w:rsidR="00FB0C28" w:rsidRPr="008E1600" w:rsidRDefault="00FB0C28" w:rsidP="00FB0C28">
      <w:pPr>
        <w:pStyle w:val="Textoindependiente21"/>
        <w:tabs>
          <w:tab w:val="left" w:pos="0"/>
        </w:tabs>
        <w:ind w:left="0"/>
        <w:rPr>
          <w:rFonts w:cs="Arial"/>
          <w:i w:val="0"/>
          <w:highlight w:val="yellow"/>
          <w:lang w:val="es-MX"/>
        </w:rPr>
      </w:pPr>
    </w:p>
    <w:p w14:paraId="6374158F"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776C0DE0" w14:textId="1D182460" w:rsidR="00FB0C28" w:rsidRPr="008E1600" w:rsidRDefault="00FB0C28" w:rsidP="00FB0C28">
      <w:pPr>
        <w:pStyle w:val="ROMANOS"/>
        <w:spacing w:after="0" w:line="240" w:lineRule="auto"/>
        <w:ind w:left="1843" w:hanging="1843"/>
        <w:rPr>
          <w:rFonts w:cs="Arial"/>
          <w:i w:val="0"/>
          <w:sz w:val="20"/>
          <w:lang w:val="es-MX"/>
        </w:rPr>
      </w:pPr>
      <w:r w:rsidRPr="008E1600">
        <w:rPr>
          <w:rFonts w:cs="Arial"/>
          <w:b/>
          <w:i w:val="0"/>
          <w:sz w:val="20"/>
          <w:lang w:val="es-MX"/>
        </w:rPr>
        <w:t>ADICIONAL DA 12.</w:t>
      </w:r>
      <w:r w:rsidRPr="008E1600">
        <w:rPr>
          <w:rFonts w:cs="Arial"/>
          <w:b/>
          <w:i w:val="0"/>
          <w:sz w:val="20"/>
          <w:lang w:val="es-MX"/>
        </w:rPr>
        <w:tab/>
      </w:r>
      <w:r w:rsidRPr="008E1600">
        <w:rPr>
          <w:rFonts w:cs="Arial"/>
          <w:i w:val="0"/>
          <w:sz w:val="20"/>
          <w:lang w:val="es-MX"/>
        </w:rPr>
        <w:t>En su caso, escrito en el que los licitantes manifiesten</w:t>
      </w:r>
      <w:r w:rsidRPr="008E1600">
        <w:rPr>
          <w:rFonts w:cs="Arial"/>
          <w:bCs/>
          <w:i w:val="0"/>
          <w:sz w:val="20"/>
          <w:lang w:val="es-MX"/>
        </w:rPr>
        <w:t xml:space="preserve">, bajo protesta de decir verdad, que los estudios, planes o programas que previamente hayan realizado, incluyen supuestos, especificaciones e </w:t>
      </w:r>
      <w:r w:rsidRPr="008E1600">
        <w:rPr>
          <w:rFonts w:cs="Arial"/>
          <w:i w:val="0"/>
          <w:sz w:val="20"/>
          <w:lang w:val="es-MX"/>
        </w:rPr>
        <w:t>información</w:t>
      </w:r>
      <w:r w:rsidRPr="008E1600">
        <w:rPr>
          <w:rFonts w:cs="Arial"/>
          <w:bCs/>
          <w:i w:val="0"/>
          <w:sz w:val="20"/>
          <w:lang w:val="es-MX"/>
        </w:rPr>
        <w:t xml:space="preserve"> verídicos y se ajustan a los requerimientos reales de la obra a ejecutar, así como que, en su caso, consideran costos estimados apegados a las condiciones del mercado. </w:t>
      </w:r>
      <w:r w:rsidRPr="008E1600">
        <w:rPr>
          <w:rFonts w:cs="Arial"/>
          <w:i w:val="0"/>
          <w:sz w:val="20"/>
          <w:lang w:val="es-MX"/>
        </w:rPr>
        <w:t>Tratándose de agrupación de personas, deberá presentarse en forma individual este escrito por cada una de las personas físicas y/o morales qu</w:t>
      </w:r>
      <w:r w:rsidR="00E2056F" w:rsidRPr="008E1600">
        <w:rPr>
          <w:rFonts w:cs="Arial"/>
          <w:i w:val="0"/>
          <w:sz w:val="20"/>
          <w:lang w:val="es-MX"/>
        </w:rPr>
        <w:t xml:space="preserve">e forman parte de la agrupación </w:t>
      </w:r>
      <w:r w:rsidR="00D64B44" w:rsidRPr="008E1600">
        <w:rPr>
          <w:rFonts w:cs="Arial"/>
          <w:i w:val="0"/>
          <w:sz w:val="20"/>
          <w:lang w:val="es-MX"/>
        </w:rPr>
        <w:t>(documento aplicable a las personas a que se refiere el párrafo segundo, de la fracción XV del artículo 90 de la Ley de Obras Públicas y Servicios Relacionados con las Mismas del Estado de San Luis Potosí, que pretendan participar en el procedimiento de contratación pública)</w:t>
      </w:r>
      <w:r w:rsidR="00E2056F" w:rsidRPr="008E1600">
        <w:rPr>
          <w:rFonts w:cs="Arial"/>
          <w:i w:val="0"/>
          <w:sz w:val="20"/>
          <w:lang w:val="es-MX"/>
        </w:rPr>
        <w:t>.</w:t>
      </w:r>
    </w:p>
    <w:p w14:paraId="075D3F0B" w14:textId="77777777" w:rsidR="00FB0C28" w:rsidRPr="008E1600" w:rsidRDefault="00FB0C28" w:rsidP="00FB0C28">
      <w:pPr>
        <w:pStyle w:val="ROMANOS"/>
        <w:spacing w:after="0" w:line="240" w:lineRule="auto"/>
        <w:ind w:left="1843" w:hanging="1843"/>
        <w:rPr>
          <w:rFonts w:cs="Arial"/>
          <w:i w:val="0"/>
          <w:sz w:val="20"/>
          <w:lang w:val="es-MX"/>
        </w:rPr>
      </w:pPr>
    </w:p>
    <w:p w14:paraId="1F48356E" w14:textId="77777777" w:rsidR="00FB0C28" w:rsidRPr="008E1600" w:rsidRDefault="00FB0C28" w:rsidP="00FB0C28">
      <w:pPr>
        <w:pStyle w:val="ROMANOS"/>
        <w:spacing w:after="0" w:line="240" w:lineRule="auto"/>
        <w:ind w:left="0" w:firstLine="0"/>
        <w:rPr>
          <w:rFonts w:cs="Arial"/>
          <w:b/>
          <w:i w:val="0"/>
          <w:sz w:val="20"/>
          <w:lang w:val="es-MX"/>
        </w:rPr>
      </w:pPr>
      <w:r w:rsidRPr="008E1600">
        <w:rPr>
          <w:rFonts w:cs="Arial"/>
          <w:b/>
          <w:i w:val="0"/>
          <w:sz w:val="20"/>
          <w:lang w:val="es-MX"/>
        </w:rPr>
        <w:t>DOCUMENTO</w:t>
      </w:r>
    </w:p>
    <w:p w14:paraId="30368BC9" w14:textId="77777777" w:rsidR="00FB0C28" w:rsidRPr="008E1600" w:rsidRDefault="00FB0C28" w:rsidP="00FB0C28">
      <w:pPr>
        <w:pStyle w:val="ROMANOS"/>
        <w:spacing w:after="0" w:line="240" w:lineRule="auto"/>
        <w:ind w:left="1843" w:hanging="1843"/>
        <w:rPr>
          <w:rFonts w:cs="Arial"/>
          <w:bCs/>
          <w:i w:val="0"/>
          <w:sz w:val="20"/>
          <w:lang w:val="es-MX"/>
        </w:rPr>
      </w:pPr>
      <w:r w:rsidRPr="008E1600">
        <w:rPr>
          <w:rFonts w:cs="Arial"/>
          <w:b/>
          <w:i w:val="0"/>
          <w:sz w:val="20"/>
          <w:lang w:val="es-MX"/>
        </w:rPr>
        <w:t>ADICIONAL DA 13. E</w:t>
      </w:r>
      <w:r w:rsidRPr="008E1600">
        <w:rPr>
          <w:rFonts w:cs="Arial"/>
          <w:i w:val="0"/>
          <w:sz w:val="20"/>
          <w:lang w:val="es-MX"/>
        </w:rPr>
        <w:t>scrito en el que los licitantes manifiesten</w:t>
      </w:r>
      <w:r w:rsidRPr="008E1600">
        <w:rPr>
          <w:rFonts w:cs="Arial"/>
          <w:bCs/>
          <w:i w:val="0"/>
          <w:sz w:val="20"/>
          <w:lang w:val="es-MX"/>
        </w:rPr>
        <w:t>, bajo protesta de decir verdad, que en la ejecución de la obra, ha considerado emplear a por lo menos un 60 % de la mano de obra requerida, con trabajadores de la localidad y zona de influencia.</w:t>
      </w:r>
    </w:p>
    <w:p w14:paraId="379D7B28" w14:textId="77777777" w:rsidR="00FB0C28" w:rsidRPr="008E1600" w:rsidRDefault="00FB0C28" w:rsidP="00FB0C28">
      <w:pPr>
        <w:pStyle w:val="ROMANOS"/>
        <w:spacing w:after="0" w:line="240" w:lineRule="auto"/>
        <w:ind w:left="1843" w:hanging="1843"/>
        <w:rPr>
          <w:rFonts w:cs="Arial"/>
          <w:i w:val="0"/>
          <w:sz w:val="20"/>
          <w:lang w:val="es-MX"/>
        </w:rPr>
      </w:pPr>
    </w:p>
    <w:p w14:paraId="6F3347CB" w14:textId="77777777" w:rsidR="00FB0C28" w:rsidRPr="008E1600" w:rsidRDefault="00FB0C28" w:rsidP="00FB0C28">
      <w:pPr>
        <w:pStyle w:val="Textoindependiente31"/>
        <w:rPr>
          <w:rFonts w:cs="Arial"/>
          <w:b/>
          <w:i w:val="0"/>
          <w:sz w:val="20"/>
          <w:lang w:val="es-MX"/>
        </w:rPr>
      </w:pPr>
      <w:r w:rsidRPr="008E1600">
        <w:rPr>
          <w:rFonts w:cs="Arial"/>
          <w:i w:val="0"/>
          <w:sz w:val="20"/>
          <w:lang w:val="es-MX"/>
        </w:rPr>
        <w:t xml:space="preserve">Los licitantes que decidan agruparse para presentar una proposición conjunta, deberán presentar en forma individual los documentos adicionales </w:t>
      </w:r>
      <w:r w:rsidRPr="008E1600">
        <w:rPr>
          <w:rFonts w:cs="Arial"/>
          <w:b/>
          <w:i w:val="0"/>
          <w:sz w:val="20"/>
          <w:lang w:val="es-MX"/>
        </w:rPr>
        <w:t xml:space="preserve">DA 5, DA 8, DA 9, DA11, DA 12 y DA 13 </w:t>
      </w:r>
      <w:r w:rsidRPr="008E1600">
        <w:rPr>
          <w:rFonts w:cs="Arial"/>
          <w:i w:val="0"/>
          <w:sz w:val="20"/>
          <w:lang w:val="es-MX"/>
        </w:rPr>
        <w:t>mencionados con anterioridad.</w:t>
      </w:r>
    </w:p>
    <w:p w14:paraId="14C0EAC9" w14:textId="77777777" w:rsidR="004C1BDC" w:rsidRPr="008E1600" w:rsidRDefault="004C1BDC" w:rsidP="004C1BDC">
      <w:pPr>
        <w:jc w:val="both"/>
        <w:rPr>
          <w:rFonts w:cs="Arial"/>
          <w:i w:val="0"/>
        </w:rPr>
      </w:pPr>
    </w:p>
    <w:p w14:paraId="24DFC91E" w14:textId="77777777" w:rsidR="004C1BDC" w:rsidRPr="008E1600" w:rsidRDefault="004C1BDC" w:rsidP="004C1BDC">
      <w:pPr>
        <w:jc w:val="both"/>
        <w:rPr>
          <w:rFonts w:cs="Arial"/>
          <w:b/>
          <w:i w:val="0"/>
        </w:rPr>
      </w:pPr>
      <w:r w:rsidRPr="008E1600">
        <w:rPr>
          <w:rFonts w:cs="Arial"/>
          <w:b/>
          <w:i w:val="0"/>
        </w:rPr>
        <w:t>PORCENTAJE DE CONTENIDO NACIONAL QUE SE REQUERIRÁ PARA LA EJECUCIÓN DE LA OBRA.</w:t>
      </w:r>
    </w:p>
    <w:p w14:paraId="38335618" w14:textId="77777777" w:rsidR="00DE00F0" w:rsidRPr="008E1600" w:rsidRDefault="00DE00F0" w:rsidP="004C1BDC">
      <w:pPr>
        <w:jc w:val="both"/>
        <w:rPr>
          <w:rFonts w:cs="Arial"/>
          <w:i w:val="0"/>
        </w:rPr>
      </w:pPr>
    </w:p>
    <w:p w14:paraId="247ABA86" w14:textId="77777777" w:rsidR="004C1BDC" w:rsidRPr="008E1600" w:rsidRDefault="004C1BDC" w:rsidP="004C1BDC">
      <w:pPr>
        <w:jc w:val="both"/>
        <w:rPr>
          <w:rFonts w:cs="Arial"/>
          <w:i w:val="0"/>
        </w:rPr>
      </w:pPr>
      <w:r w:rsidRPr="008E1600">
        <w:rPr>
          <w:rFonts w:cs="Arial"/>
          <w:i w:val="0"/>
        </w:rPr>
        <w:t>Para la ejecución de la obra, no se requerirá la incorporación de materiales, maquinaria y equipo de instalación permanente de fabricación o contenido nacional.</w:t>
      </w:r>
    </w:p>
    <w:p w14:paraId="5EC8C39C" w14:textId="77777777" w:rsidR="009103BC" w:rsidRPr="008E1600" w:rsidRDefault="009103BC" w:rsidP="004C1BDC">
      <w:pPr>
        <w:jc w:val="both"/>
        <w:rPr>
          <w:rFonts w:cs="Arial"/>
          <w:b/>
          <w:i w:val="0"/>
        </w:rPr>
      </w:pPr>
    </w:p>
    <w:p w14:paraId="5705115C" w14:textId="77777777" w:rsidR="00C12BFA" w:rsidRPr="008E1600" w:rsidRDefault="008762E8" w:rsidP="004C1BDC">
      <w:pPr>
        <w:jc w:val="both"/>
        <w:rPr>
          <w:rFonts w:cs="Arial"/>
          <w:i w:val="0"/>
        </w:rPr>
      </w:pPr>
      <w:r w:rsidRPr="008E1600">
        <w:rPr>
          <w:rFonts w:cs="Arial"/>
          <w:b/>
          <w:i w:val="0"/>
        </w:rPr>
        <w:t>DOCUMENTOS CON LOS QUE SE ACREDITARÁ LA</w:t>
      </w:r>
      <w:r w:rsidR="00C12BFA" w:rsidRPr="008E1600">
        <w:rPr>
          <w:rFonts w:cs="Arial"/>
          <w:b/>
          <w:i w:val="0"/>
        </w:rPr>
        <w:t xml:space="preserve"> EXPERIENCIA Y CAPACIDAD TÉCNICA Y FINANCIERA REQUERIDA PARA PARTICIPAR EN ESTA LICITACIÓN.</w:t>
      </w:r>
    </w:p>
    <w:p w14:paraId="7877E084" w14:textId="77777777" w:rsidR="00C12BFA" w:rsidRPr="008E1600" w:rsidRDefault="00C12BFA" w:rsidP="004C1BDC">
      <w:pPr>
        <w:jc w:val="both"/>
        <w:rPr>
          <w:rFonts w:cs="Arial"/>
          <w:i w:val="0"/>
        </w:rPr>
      </w:pPr>
    </w:p>
    <w:p w14:paraId="29ED2FF3" w14:textId="77777777" w:rsidR="00274286" w:rsidRPr="008E1600" w:rsidRDefault="00274286" w:rsidP="004C1BDC">
      <w:pPr>
        <w:jc w:val="both"/>
        <w:rPr>
          <w:rFonts w:cs="Arial"/>
          <w:i w:val="0"/>
        </w:rPr>
      </w:pPr>
      <w:r w:rsidRPr="008E1600">
        <w:rPr>
          <w:rFonts w:cs="Arial"/>
          <w:i w:val="0"/>
        </w:rPr>
        <w:t>Los licitantes deberán acreditar su experiencia y capacidad técnica y financiera de la forma siguiente:</w:t>
      </w:r>
    </w:p>
    <w:p w14:paraId="0B554AD5" w14:textId="77777777" w:rsidR="00274286" w:rsidRPr="008E1600" w:rsidRDefault="00274286" w:rsidP="004C1BDC">
      <w:pPr>
        <w:jc w:val="both"/>
        <w:rPr>
          <w:rFonts w:cs="Arial"/>
          <w:i w:val="0"/>
        </w:rPr>
      </w:pPr>
    </w:p>
    <w:p w14:paraId="622480C7" w14:textId="77777777" w:rsidR="00274286" w:rsidRPr="008E1600" w:rsidRDefault="00274286" w:rsidP="004C1BDC">
      <w:pPr>
        <w:jc w:val="both"/>
        <w:rPr>
          <w:rFonts w:cs="Arial"/>
          <w:i w:val="0"/>
        </w:rPr>
      </w:pPr>
      <w:r w:rsidRPr="008E1600">
        <w:rPr>
          <w:rFonts w:cs="Arial"/>
          <w:b/>
          <w:i w:val="0"/>
        </w:rPr>
        <w:t>Experiencia</w:t>
      </w:r>
      <w:r w:rsidR="008762E8" w:rsidRPr="008E1600">
        <w:rPr>
          <w:rFonts w:cs="Arial"/>
          <w:i w:val="0"/>
        </w:rPr>
        <w:t>:</w:t>
      </w:r>
      <w:r w:rsidR="00725720" w:rsidRPr="008E1600">
        <w:rPr>
          <w:rFonts w:cs="Arial"/>
          <w:i w:val="0"/>
        </w:rPr>
        <w:t xml:space="preserve"> </w:t>
      </w:r>
      <w:r w:rsidR="00567EF1" w:rsidRPr="008E1600">
        <w:rPr>
          <w:rFonts w:cs="Arial"/>
          <w:i w:val="0"/>
          <w:u w:val="single"/>
        </w:rPr>
        <w:t>Con la relación</w:t>
      </w:r>
      <w:r w:rsidR="008762E8" w:rsidRPr="008E1600">
        <w:rPr>
          <w:rFonts w:cs="Arial"/>
          <w:i w:val="0"/>
          <w:u w:val="single"/>
        </w:rPr>
        <w:t xml:space="preserve"> de los profesionales técnicos y administrativos al servicio d</w:t>
      </w:r>
      <w:r w:rsidR="00432E00" w:rsidRPr="008E1600">
        <w:rPr>
          <w:rFonts w:cs="Arial"/>
          <w:i w:val="0"/>
          <w:u w:val="single"/>
        </w:rPr>
        <w:t>el Licitante</w:t>
      </w:r>
      <w:r w:rsidR="008762E8" w:rsidRPr="008E1600">
        <w:rPr>
          <w:rFonts w:cs="Arial"/>
          <w:i w:val="0"/>
          <w:u w:val="single"/>
        </w:rPr>
        <w:t xml:space="preserve">, anexando el currículo de cada uno de los profesionales técnicos que serán responsables de la dirección, administración y ejecución de la obra, los que deberán tener experiencia en obras con características </w:t>
      </w:r>
      <w:r w:rsidR="00567EF1" w:rsidRPr="008E1600">
        <w:rPr>
          <w:rFonts w:cs="Arial"/>
          <w:i w:val="0"/>
          <w:u w:val="single"/>
        </w:rPr>
        <w:t>técnicas y magnitud similares</w:t>
      </w:r>
      <w:r w:rsidR="00725720" w:rsidRPr="008E1600">
        <w:rPr>
          <w:rFonts w:cs="Arial"/>
          <w:i w:val="0"/>
          <w:u w:val="single"/>
        </w:rPr>
        <w:t xml:space="preserve"> </w:t>
      </w:r>
      <w:r w:rsidR="00567EF1" w:rsidRPr="008E1600">
        <w:rPr>
          <w:rFonts w:cs="Arial"/>
          <w:i w:val="0"/>
          <w:u w:val="single"/>
        </w:rPr>
        <w:t>.</w:t>
      </w:r>
      <w:r w:rsidRPr="008E1600">
        <w:rPr>
          <w:rFonts w:cs="Arial"/>
          <w:i w:val="0"/>
        </w:rPr>
        <w:t>P</w:t>
      </w:r>
      <w:r w:rsidR="008762E8" w:rsidRPr="008E1600">
        <w:rPr>
          <w:rFonts w:cs="Arial"/>
          <w:i w:val="0"/>
        </w:rPr>
        <w:t xml:space="preserve">ara efectos del artículo </w:t>
      </w:r>
      <w:r w:rsidR="009B6F5F" w:rsidRPr="008E1600">
        <w:rPr>
          <w:rFonts w:cs="Arial"/>
          <w:i w:val="0"/>
        </w:rPr>
        <w:t>47</w:t>
      </w:r>
      <w:r w:rsidR="008762E8" w:rsidRPr="008E1600">
        <w:rPr>
          <w:rFonts w:cs="Arial"/>
          <w:i w:val="0"/>
        </w:rPr>
        <w:t xml:space="preserve"> de la </w:t>
      </w:r>
      <w:r w:rsidR="0082506A" w:rsidRPr="008E1600">
        <w:rPr>
          <w:rFonts w:cs="Arial"/>
          <w:i w:val="0"/>
        </w:rPr>
        <w:t>Ley de Obras P</w:t>
      </w:r>
      <w:r w:rsidR="008762E8" w:rsidRPr="008E1600">
        <w:rPr>
          <w:rFonts w:cs="Arial"/>
          <w:i w:val="0"/>
        </w:rPr>
        <w:t xml:space="preserve">úblicas y </w:t>
      </w:r>
      <w:r w:rsidR="0082506A" w:rsidRPr="008E1600">
        <w:rPr>
          <w:rFonts w:cs="Arial"/>
          <w:i w:val="0"/>
        </w:rPr>
        <w:t>S</w:t>
      </w:r>
      <w:r w:rsidR="008762E8" w:rsidRPr="008E1600">
        <w:rPr>
          <w:rFonts w:cs="Arial"/>
          <w:i w:val="0"/>
        </w:rPr>
        <w:t xml:space="preserve">ervicios </w:t>
      </w:r>
      <w:r w:rsidR="0082506A" w:rsidRPr="008E1600">
        <w:rPr>
          <w:rFonts w:cs="Arial"/>
          <w:i w:val="0"/>
        </w:rPr>
        <w:t>R</w:t>
      </w:r>
      <w:r w:rsidR="008762E8" w:rsidRPr="008E1600">
        <w:rPr>
          <w:rFonts w:cs="Arial"/>
          <w:i w:val="0"/>
        </w:rPr>
        <w:t xml:space="preserve">elacionados con las </w:t>
      </w:r>
      <w:r w:rsidR="0082506A" w:rsidRPr="008E1600">
        <w:rPr>
          <w:rFonts w:cs="Arial"/>
          <w:i w:val="0"/>
        </w:rPr>
        <w:t>M</w:t>
      </w:r>
      <w:r w:rsidR="008762E8" w:rsidRPr="008E1600">
        <w:rPr>
          <w:rFonts w:cs="Arial"/>
          <w:i w:val="0"/>
        </w:rPr>
        <w:t>ismas</w:t>
      </w:r>
      <w:r w:rsidR="009B6F5F" w:rsidRPr="008E1600">
        <w:rPr>
          <w:rFonts w:cs="Arial"/>
          <w:i w:val="0"/>
        </w:rPr>
        <w:t xml:space="preserve"> del Estado de San Luis Potosí</w:t>
      </w:r>
      <w:r w:rsidR="008762E8" w:rsidRPr="008E1600">
        <w:rPr>
          <w:rFonts w:cs="Arial"/>
          <w:i w:val="0"/>
        </w:rPr>
        <w:t>, se considerará como mano de obra las actividades realizadas por especialistas, técnicos y administrativos nacionales, así como cualquier otra de naturaleza similar que se requiera para la ejecución de los trabajos realizada por personas de nacionalidad mexicana</w:t>
      </w:r>
      <w:r w:rsidR="009B6F5F" w:rsidRPr="008E1600">
        <w:rPr>
          <w:rFonts w:cs="Arial"/>
          <w:i w:val="0"/>
        </w:rPr>
        <w:t xml:space="preserve"> </w:t>
      </w:r>
      <w:r w:rsidR="00DA71F7" w:rsidRPr="008E1600">
        <w:rPr>
          <w:rFonts w:cs="Arial"/>
          <w:b/>
          <w:i w:val="0"/>
        </w:rPr>
        <w:t>(Documento</w:t>
      </w:r>
      <w:r w:rsidR="0048348D" w:rsidRPr="008E1600">
        <w:rPr>
          <w:rFonts w:cs="Arial"/>
          <w:b/>
          <w:i w:val="0"/>
        </w:rPr>
        <w:t>s</w:t>
      </w:r>
      <w:r w:rsidR="00DA71F7" w:rsidRPr="008E1600">
        <w:rPr>
          <w:rFonts w:cs="Arial"/>
          <w:b/>
          <w:i w:val="0"/>
        </w:rPr>
        <w:t xml:space="preserve"> T</w:t>
      </w:r>
      <w:r w:rsidR="00D83182" w:rsidRPr="008E1600">
        <w:rPr>
          <w:rFonts w:cs="Arial"/>
          <w:b/>
          <w:i w:val="0"/>
        </w:rPr>
        <w:t>écnico</w:t>
      </w:r>
      <w:r w:rsidR="0048348D" w:rsidRPr="008E1600">
        <w:rPr>
          <w:rFonts w:cs="Arial"/>
          <w:b/>
          <w:i w:val="0"/>
        </w:rPr>
        <w:t>s</w:t>
      </w:r>
      <w:r w:rsidR="00D83182" w:rsidRPr="008E1600">
        <w:rPr>
          <w:rFonts w:cs="Arial"/>
          <w:b/>
          <w:i w:val="0"/>
        </w:rPr>
        <w:t xml:space="preserve"> AT 3</w:t>
      </w:r>
      <w:r w:rsidR="002F0016" w:rsidRPr="008E1600">
        <w:rPr>
          <w:rFonts w:cs="Arial"/>
          <w:b/>
          <w:i w:val="0"/>
        </w:rPr>
        <w:t xml:space="preserve"> y AT 4</w:t>
      </w:r>
      <w:r w:rsidR="00DA71F7" w:rsidRPr="008E1600">
        <w:rPr>
          <w:rFonts w:cs="Arial"/>
          <w:b/>
          <w:i w:val="0"/>
        </w:rPr>
        <w:t>)</w:t>
      </w:r>
      <w:r w:rsidR="008762E8" w:rsidRPr="008E1600">
        <w:rPr>
          <w:rFonts w:cs="Arial"/>
          <w:i w:val="0"/>
        </w:rPr>
        <w:t>.</w:t>
      </w:r>
    </w:p>
    <w:p w14:paraId="2D6D435C" w14:textId="77777777" w:rsidR="00631428" w:rsidRPr="008E1600" w:rsidRDefault="00631428" w:rsidP="004C1BDC">
      <w:pPr>
        <w:jc w:val="both"/>
        <w:rPr>
          <w:rFonts w:cs="Arial"/>
          <w:i w:val="0"/>
        </w:rPr>
      </w:pPr>
    </w:p>
    <w:p w14:paraId="53BDFDEE" w14:textId="77777777" w:rsidR="00DA71F7" w:rsidRPr="008E1600" w:rsidRDefault="00D83182" w:rsidP="00DA71F7">
      <w:pPr>
        <w:pStyle w:val="Texto0"/>
        <w:spacing w:after="0" w:line="240" w:lineRule="auto"/>
        <w:ind w:firstLine="0"/>
        <w:rPr>
          <w:i w:val="0"/>
          <w:sz w:val="20"/>
          <w:szCs w:val="20"/>
        </w:rPr>
      </w:pPr>
      <w:r w:rsidRPr="008E1600">
        <w:rPr>
          <w:b/>
          <w:i w:val="0"/>
          <w:sz w:val="20"/>
          <w:szCs w:val="20"/>
        </w:rPr>
        <w:t>Experiencia y capacidad Técnica:</w:t>
      </w:r>
      <w:r w:rsidR="00725720" w:rsidRPr="008E1600">
        <w:rPr>
          <w:b/>
          <w:i w:val="0"/>
          <w:sz w:val="20"/>
          <w:szCs w:val="20"/>
        </w:rPr>
        <w:t xml:space="preserve"> </w:t>
      </w:r>
      <w:r w:rsidRPr="008E1600">
        <w:rPr>
          <w:i w:val="0"/>
          <w:sz w:val="20"/>
          <w:szCs w:val="20"/>
          <w:u w:val="single"/>
        </w:rPr>
        <w:t>Con los</w:t>
      </w:r>
      <w:r w:rsidR="008762E8" w:rsidRPr="008E1600">
        <w:rPr>
          <w:i w:val="0"/>
          <w:sz w:val="20"/>
          <w:szCs w:val="20"/>
          <w:u w:val="single"/>
        </w:rPr>
        <w:t xml:space="preserve"> documentos que acrediten </w:t>
      </w:r>
      <w:r w:rsidR="00224DD5" w:rsidRPr="008E1600">
        <w:rPr>
          <w:i w:val="0"/>
          <w:sz w:val="20"/>
          <w:szCs w:val="20"/>
          <w:u w:val="single"/>
        </w:rPr>
        <w:t xml:space="preserve">la ejecución de </w:t>
      </w:r>
      <w:r w:rsidR="008762E8" w:rsidRPr="008E1600">
        <w:rPr>
          <w:i w:val="0"/>
          <w:sz w:val="20"/>
          <w:szCs w:val="20"/>
          <w:u w:val="single"/>
        </w:rPr>
        <w:t xml:space="preserve">obras de la misma naturaleza, con la identificación de los trabajos realizados por </w:t>
      </w:r>
      <w:r w:rsidR="00432E00" w:rsidRPr="008E1600">
        <w:rPr>
          <w:i w:val="0"/>
          <w:sz w:val="20"/>
          <w:szCs w:val="20"/>
          <w:u w:val="single"/>
        </w:rPr>
        <w:t>el Licitante</w:t>
      </w:r>
      <w:r w:rsidR="008762E8" w:rsidRPr="008E1600">
        <w:rPr>
          <w:i w:val="0"/>
          <w:sz w:val="20"/>
          <w:szCs w:val="20"/>
          <w:u w:val="single"/>
        </w:rPr>
        <w:t xml:space="preserve"> y su personal, en los que sea comprobable su participación</w:t>
      </w:r>
      <w:r w:rsidR="008762E8" w:rsidRPr="008E1600">
        <w:rPr>
          <w:i w:val="0"/>
          <w:sz w:val="20"/>
          <w:szCs w:val="20"/>
        </w:rPr>
        <w:t xml:space="preserve">, anotando el nombre de la contratante, descripción de las obras, importes totales, importes ejercidos o por ejercer y las fechas previstas de terminaciones, así como el historial de </w:t>
      </w:r>
      <w:r w:rsidR="008762E8" w:rsidRPr="008E1600">
        <w:rPr>
          <w:i w:val="0"/>
          <w:sz w:val="20"/>
          <w:szCs w:val="20"/>
        </w:rPr>
        <w:lastRenderedPageBreak/>
        <w:t xml:space="preserve">cumplimiento satisfactorio de contratos suscritos con dependencias o entidades, en el caso de haberlos celebrado; en el supuesto de que </w:t>
      </w:r>
      <w:r w:rsidR="00432E00" w:rsidRPr="008E1600">
        <w:rPr>
          <w:i w:val="0"/>
          <w:sz w:val="20"/>
          <w:szCs w:val="20"/>
        </w:rPr>
        <w:t>el Licitante</w:t>
      </w:r>
      <w:r w:rsidR="008762E8" w:rsidRPr="008E1600">
        <w:rPr>
          <w:i w:val="0"/>
          <w:sz w:val="20"/>
          <w:szCs w:val="20"/>
        </w:rPr>
        <w:t xml:space="preserve"> no haya formalizado contratos con las dependencias y entidades éste lo manifestará por escrito a la </w:t>
      </w:r>
      <w:r w:rsidR="00731E56" w:rsidRPr="008E1600">
        <w:rPr>
          <w:i w:val="0"/>
          <w:sz w:val="20"/>
          <w:szCs w:val="20"/>
        </w:rPr>
        <w:t>Secretaria de Desarrollo Urbano, Vivienda y Obras Públicas</w:t>
      </w:r>
      <w:r w:rsidR="008762E8" w:rsidRPr="008E1600">
        <w:rPr>
          <w:i w:val="0"/>
          <w:sz w:val="20"/>
          <w:szCs w:val="20"/>
        </w:rPr>
        <w:t xml:space="preserve">, bajo protesta de decir verdad, por lo que no será materia de evaluación el historial de cumplimiento a que se refiere el </w:t>
      </w:r>
      <w:r w:rsidR="00013734" w:rsidRPr="008E1600">
        <w:rPr>
          <w:i w:val="0"/>
          <w:sz w:val="20"/>
          <w:szCs w:val="20"/>
        </w:rPr>
        <w:t>segund</w:t>
      </w:r>
      <w:r w:rsidR="008762E8" w:rsidRPr="008E1600">
        <w:rPr>
          <w:i w:val="0"/>
          <w:sz w:val="20"/>
          <w:szCs w:val="20"/>
        </w:rPr>
        <w:t xml:space="preserve">o párrafo del artículo </w:t>
      </w:r>
      <w:r w:rsidR="00013734" w:rsidRPr="008E1600">
        <w:rPr>
          <w:i w:val="0"/>
          <w:sz w:val="20"/>
          <w:szCs w:val="20"/>
        </w:rPr>
        <w:t>69</w:t>
      </w:r>
      <w:r w:rsidR="008762E8" w:rsidRPr="008E1600">
        <w:rPr>
          <w:i w:val="0"/>
          <w:sz w:val="20"/>
          <w:szCs w:val="20"/>
        </w:rPr>
        <w:t xml:space="preserve"> de la </w:t>
      </w:r>
      <w:r w:rsidR="009068B7" w:rsidRPr="008E1600">
        <w:rPr>
          <w:i w:val="0"/>
          <w:sz w:val="20"/>
          <w:szCs w:val="20"/>
        </w:rPr>
        <w:t>L</w:t>
      </w:r>
      <w:r w:rsidR="008762E8" w:rsidRPr="008E1600">
        <w:rPr>
          <w:i w:val="0"/>
          <w:sz w:val="20"/>
          <w:szCs w:val="20"/>
        </w:rPr>
        <w:t xml:space="preserve">ey de </w:t>
      </w:r>
      <w:r w:rsidR="009068B7" w:rsidRPr="008E1600">
        <w:rPr>
          <w:i w:val="0"/>
          <w:sz w:val="20"/>
          <w:szCs w:val="20"/>
        </w:rPr>
        <w:t>O</w:t>
      </w:r>
      <w:r w:rsidR="008762E8" w:rsidRPr="008E1600">
        <w:rPr>
          <w:i w:val="0"/>
          <w:sz w:val="20"/>
          <w:szCs w:val="20"/>
        </w:rPr>
        <w:t xml:space="preserve">bras </w:t>
      </w:r>
      <w:r w:rsidR="009068B7" w:rsidRPr="008E1600">
        <w:rPr>
          <w:i w:val="0"/>
          <w:sz w:val="20"/>
          <w:szCs w:val="20"/>
        </w:rPr>
        <w:t>P</w:t>
      </w:r>
      <w:r w:rsidR="008762E8" w:rsidRPr="008E1600">
        <w:rPr>
          <w:i w:val="0"/>
          <w:sz w:val="20"/>
          <w:szCs w:val="20"/>
        </w:rPr>
        <w:t xml:space="preserve">úblicas y </w:t>
      </w:r>
      <w:r w:rsidR="009068B7" w:rsidRPr="008E1600">
        <w:rPr>
          <w:i w:val="0"/>
          <w:sz w:val="20"/>
          <w:szCs w:val="20"/>
        </w:rPr>
        <w:t>S</w:t>
      </w:r>
      <w:r w:rsidR="008762E8" w:rsidRPr="008E1600">
        <w:rPr>
          <w:i w:val="0"/>
          <w:sz w:val="20"/>
          <w:szCs w:val="20"/>
        </w:rPr>
        <w:t xml:space="preserve">ervicios </w:t>
      </w:r>
      <w:r w:rsidR="009068B7" w:rsidRPr="008E1600">
        <w:rPr>
          <w:i w:val="0"/>
          <w:sz w:val="20"/>
          <w:szCs w:val="20"/>
        </w:rPr>
        <w:t>R</w:t>
      </w:r>
      <w:r w:rsidR="008762E8" w:rsidRPr="008E1600">
        <w:rPr>
          <w:i w:val="0"/>
          <w:sz w:val="20"/>
          <w:szCs w:val="20"/>
        </w:rPr>
        <w:t xml:space="preserve">elacionados con las </w:t>
      </w:r>
      <w:r w:rsidR="009068B7" w:rsidRPr="008E1600">
        <w:rPr>
          <w:i w:val="0"/>
          <w:sz w:val="20"/>
          <w:szCs w:val="20"/>
        </w:rPr>
        <w:t>M</w:t>
      </w:r>
      <w:r w:rsidR="008762E8" w:rsidRPr="008E1600">
        <w:rPr>
          <w:i w:val="0"/>
          <w:sz w:val="20"/>
          <w:szCs w:val="20"/>
        </w:rPr>
        <w:t>ismas</w:t>
      </w:r>
      <w:r w:rsidR="00013734" w:rsidRPr="008E1600">
        <w:rPr>
          <w:i w:val="0"/>
          <w:sz w:val="20"/>
          <w:szCs w:val="20"/>
        </w:rPr>
        <w:t xml:space="preserve"> del Estado de San Luis Potosí</w:t>
      </w:r>
      <w:r w:rsidR="008762E8" w:rsidRPr="008E1600">
        <w:rPr>
          <w:i w:val="0"/>
          <w:sz w:val="20"/>
          <w:szCs w:val="20"/>
        </w:rPr>
        <w:t xml:space="preserve">. </w:t>
      </w:r>
      <w:r w:rsidRPr="008E1600">
        <w:rPr>
          <w:b/>
          <w:i w:val="0"/>
          <w:sz w:val="20"/>
          <w:szCs w:val="20"/>
        </w:rPr>
        <w:t>(Documento Técnico AT 4)</w:t>
      </w:r>
      <w:r w:rsidRPr="008E1600">
        <w:rPr>
          <w:i w:val="0"/>
          <w:sz w:val="20"/>
          <w:szCs w:val="20"/>
        </w:rPr>
        <w:t>.</w:t>
      </w:r>
    </w:p>
    <w:p w14:paraId="3AC387AD" w14:textId="77777777" w:rsidR="00DA71F7" w:rsidRPr="008E1600" w:rsidRDefault="00DA71F7" w:rsidP="004C1BDC">
      <w:pPr>
        <w:jc w:val="both"/>
        <w:rPr>
          <w:rFonts w:cs="Arial"/>
          <w:i w:val="0"/>
        </w:rPr>
      </w:pPr>
    </w:p>
    <w:p w14:paraId="7A38C71E" w14:textId="77777777" w:rsidR="00D83182" w:rsidRPr="008E1600" w:rsidRDefault="008762E8" w:rsidP="00D83182">
      <w:pPr>
        <w:pStyle w:val="Texto0"/>
        <w:spacing w:after="0" w:line="240" w:lineRule="auto"/>
        <w:ind w:firstLine="0"/>
        <w:rPr>
          <w:i w:val="0"/>
          <w:sz w:val="20"/>
          <w:szCs w:val="20"/>
        </w:rPr>
      </w:pPr>
      <w:r w:rsidRPr="008E1600">
        <w:rPr>
          <w:b/>
          <w:i w:val="0"/>
          <w:sz w:val="20"/>
          <w:szCs w:val="20"/>
        </w:rPr>
        <w:t>Capacidad Financiera:</w:t>
      </w:r>
      <w:r w:rsidR="00725720" w:rsidRPr="008E1600">
        <w:rPr>
          <w:b/>
          <w:i w:val="0"/>
          <w:sz w:val="20"/>
          <w:szCs w:val="20"/>
        </w:rPr>
        <w:t xml:space="preserve"> </w:t>
      </w:r>
      <w:r w:rsidRPr="008E1600">
        <w:rPr>
          <w:i w:val="0"/>
          <w:sz w:val="20"/>
          <w:szCs w:val="20"/>
          <w:u w:val="single"/>
        </w:rPr>
        <w:t>Con las declaraciones fiscales, estados financieros dictaminados o no del</w:t>
      </w:r>
      <w:r w:rsidR="00DC0342" w:rsidRPr="008E1600">
        <w:rPr>
          <w:i w:val="0"/>
          <w:sz w:val="20"/>
          <w:szCs w:val="20"/>
          <w:u w:val="single"/>
        </w:rPr>
        <w:t xml:space="preserve"> </w:t>
      </w:r>
      <w:r w:rsidRPr="008E1600">
        <w:rPr>
          <w:i w:val="0"/>
          <w:sz w:val="20"/>
          <w:szCs w:val="20"/>
          <w:u w:val="single"/>
        </w:rPr>
        <w:t>último ejercicio</w:t>
      </w:r>
      <w:r w:rsidR="00122BF8" w:rsidRPr="008E1600">
        <w:rPr>
          <w:i w:val="0"/>
          <w:sz w:val="20"/>
          <w:szCs w:val="20"/>
          <w:u w:val="single"/>
        </w:rPr>
        <w:t xml:space="preserve"> fiscal</w:t>
      </w:r>
      <w:r w:rsidRPr="008E1600">
        <w:rPr>
          <w:i w:val="0"/>
          <w:sz w:val="20"/>
          <w:szCs w:val="20"/>
        </w:rPr>
        <w:t xml:space="preserve"> o, </w:t>
      </w:r>
      <w:r w:rsidRPr="008E1600">
        <w:rPr>
          <w:i w:val="0"/>
          <w:sz w:val="20"/>
          <w:szCs w:val="20"/>
          <w:u w:val="single"/>
        </w:rPr>
        <w:t>en caso de empresas de nueva creación, los más actualizados</w:t>
      </w:r>
      <w:r w:rsidRPr="008E1600">
        <w:rPr>
          <w:i w:val="0"/>
          <w:sz w:val="20"/>
          <w:szCs w:val="20"/>
        </w:rPr>
        <w:t xml:space="preserve"> a la fecha de presentación de proposiciones </w:t>
      </w:r>
      <w:r w:rsidR="002F0016" w:rsidRPr="008E1600">
        <w:rPr>
          <w:b/>
          <w:i w:val="0"/>
          <w:sz w:val="20"/>
          <w:szCs w:val="20"/>
        </w:rPr>
        <w:t>(Documento Técnico AT 5</w:t>
      </w:r>
      <w:r w:rsidRPr="008E1600">
        <w:rPr>
          <w:b/>
          <w:i w:val="0"/>
          <w:sz w:val="20"/>
          <w:szCs w:val="20"/>
        </w:rPr>
        <w:t>)</w:t>
      </w:r>
      <w:r w:rsidRPr="008E1600">
        <w:rPr>
          <w:i w:val="0"/>
          <w:sz w:val="20"/>
          <w:szCs w:val="20"/>
        </w:rPr>
        <w:t>.</w:t>
      </w:r>
    </w:p>
    <w:p w14:paraId="6F3BD0D7" w14:textId="77777777" w:rsidR="00DA71F7" w:rsidRPr="008E1600" w:rsidRDefault="00DA71F7" w:rsidP="004C1BDC">
      <w:pPr>
        <w:jc w:val="both"/>
        <w:rPr>
          <w:rFonts w:cs="Arial"/>
          <w:i w:val="0"/>
        </w:rPr>
      </w:pPr>
    </w:p>
    <w:p w14:paraId="64C7CD8D" w14:textId="77777777" w:rsidR="004C1BDC" w:rsidRPr="008E1600" w:rsidRDefault="004C1BDC" w:rsidP="004C1BDC">
      <w:pPr>
        <w:jc w:val="both"/>
        <w:rPr>
          <w:rFonts w:cs="Arial"/>
          <w:b/>
          <w:i w:val="0"/>
        </w:rPr>
      </w:pPr>
      <w:r w:rsidRPr="008E1600">
        <w:rPr>
          <w:rFonts w:cs="Arial"/>
          <w:i w:val="0"/>
        </w:rPr>
        <w:t>En el caso de los interesados que decidan agruparse, para cumplir con la capacidad financiera requerida se podrán considerar en conjunto las correspondientes a cada una de las personas físicas y/o morales integrantes de la agrupación</w:t>
      </w:r>
      <w:r w:rsidR="00C12BFA" w:rsidRPr="008E1600">
        <w:rPr>
          <w:rFonts w:cs="Arial"/>
          <w:i w:val="0"/>
        </w:rPr>
        <w:t>,</w:t>
      </w:r>
      <w:r w:rsidR="00631428" w:rsidRPr="008E1600">
        <w:rPr>
          <w:rFonts w:cs="Arial"/>
          <w:i w:val="0"/>
        </w:rPr>
        <w:t xml:space="preserve"> t</w:t>
      </w:r>
      <w:r w:rsidR="00224DD5" w:rsidRPr="008E1600">
        <w:rPr>
          <w:rFonts w:cs="Arial"/>
          <w:i w:val="0"/>
        </w:rPr>
        <w:t>omando en consideración</w:t>
      </w:r>
      <w:r w:rsidR="00631428" w:rsidRPr="008E1600">
        <w:rPr>
          <w:rFonts w:cs="Arial"/>
          <w:i w:val="0"/>
        </w:rPr>
        <w:t xml:space="preserve"> si la obligación es conjunta, solidaria y/o mancomunada</w:t>
      </w:r>
      <w:r w:rsidR="00317252" w:rsidRPr="008E1600">
        <w:rPr>
          <w:rFonts w:cs="Arial"/>
          <w:i w:val="0"/>
        </w:rPr>
        <w:t xml:space="preserve"> (los licitantes que participen conjuntamente en la licitación, deberán contar individualmente con capital contable positivo</w:t>
      </w:r>
      <w:r w:rsidR="005B1057" w:rsidRPr="008E1600">
        <w:rPr>
          <w:rFonts w:cs="Arial"/>
          <w:i w:val="0"/>
        </w:rPr>
        <w:t>, aun cuando uno de ellos cumpla con el capital contable mínimo requerido en la convocatoria</w:t>
      </w:r>
      <w:r w:rsidR="00317252" w:rsidRPr="008E1600">
        <w:rPr>
          <w:rFonts w:cs="Arial"/>
          <w:i w:val="0"/>
        </w:rPr>
        <w:t>)</w:t>
      </w:r>
      <w:r w:rsidRPr="008E1600">
        <w:rPr>
          <w:rFonts w:cs="Arial"/>
          <w:i w:val="0"/>
        </w:rPr>
        <w:t>.</w:t>
      </w:r>
    </w:p>
    <w:p w14:paraId="60258764" w14:textId="77777777" w:rsidR="00DE370A" w:rsidRPr="008E1600" w:rsidRDefault="00DE370A" w:rsidP="004C1BDC">
      <w:pPr>
        <w:jc w:val="both"/>
        <w:rPr>
          <w:rFonts w:cs="Arial"/>
          <w:i w:val="0"/>
        </w:rPr>
      </w:pPr>
    </w:p>
    <w:p w14:paraId="1AC7FA1F" w14:textId="77777777" w:rsidR="009103BC" w:rsidRPr="008E1600" w:rsidRDefault="009103BC" w:rsidP="004C1BDC">
      <w:pPr>
        <w:jc w:val="both"/>
        <w:rPr>
          <w:rFonts w:cs="Arial"/>
          <w:i w:val="0"/>
        </w:rPr>
      </w:pPr>
    </w:p>
    <w:p w14:paraId="04D3353B" w14:textId="77777777" w:rsidR="00CD3FB5" w:rsidRPr="008E1600" w:rsidRDefault="00373F03">
      <w:pPr>
        <w:rPr>
          <w:rFonts w:cs="Arial"/>
        </w:rPr>
      </w:pPr>
      <w:r w:rsidRPr="008E1600">
        <w:rPr>
          <w:rFonts w:cs="Arial"/>
          <w:b/>
          <w:i w:val="0"/>
        </w:rPr>
        <w:t>1</w:t>
      </w:r>
      <w:r w:rsidRPr="008E1600">
        <w:rPr>
          <w:rFonts w:cs="Arial"/>
          <w:b/>
          <w:i w:val="0"/>
        </w:rPr>
        <w:tab/>
        <w:t>GENERALIDADES DE LA OBRA.</w:t>
      </w:r>
    </w:p>
    <w:p w14:paraId="35ADD43A" w14:textId="77777777" w:rsidR="000076C5" w:rsidRPr="008E1600" w:rsidRDefault="000076C5" w:rsidP="004C1BDC">
      <w:pPr>
        <w:jc w:val="both"/>
        <w:rPr>
          <w:rFonts w:cs="Arial"/>
          <w:i w:val="0"/>
        </w:rPr>
      </w:pPr>
    </w:p>
    <w:p w14:paraId="68B38CF6" w14:textId="77777777" w:rsidR="004C1BDC" w:rsidRPr="008E1600" w:rsidRDefault="004C1BDC" w:rsidP="00F535D6">
      <w:pPr>
        <w:pStyle w:val="Prrafodelista"/>
        <w:numPr>
          <w:ilvl w:val="1"/>
          <w:numId w:val="7"/>
        </w:numPr>
        <w:ind w:right="360"/>
        <w:jc w:val="both"/>
        <w:rPr>
          <w:rFonts w:cs="Arial"/>
          <w:b/>
          <w:i w:val="0"/>
        </w:rPr>
      </w:pPr>
      <w:r w:rsidRPr="008E1600">
        <w:rPr>
          <w:rFonts w:cs="Arial"/>
          <w:b/>
          <w:i w:val="0"/>
        </w:rPr>
        <w:t>ORIGEN DE LOS FONDOS.</w:t>
      </w:r>
    </w:p>
    <w:p w14:paraId="4B3395AE" w14:textId="77777777" w:rsidR="00210011" w:rsidRPr="008E1600" w:rsidRDefault="00210011" w:rsidP="00210011">
      <w:pPr>
        <w:pStyle w:val="Prrafodelista"/>
        <w:ind w:left="570" w:right="360"/>
        <w:jc w:val="both"/>
        <w:rPr>
          <w:rFonts w:cs="Arial"/>
          <w:b/>
          <w:i w:val="0"/>
        </w:rPr>
      </w:pPr>
    </w:p>
    <w:p w14:paraId="150205A9" w14:textId="5DC6C102" w:rsidR="004C1BDC" w:rsidRPr="008E1600" w:rsidRDefault="004C1BDC" w:rsidP="004C1BDC">
      <w:pPr>
        <w:jc w:val="both"/>
        <w:rPr>
          <w:rFonts w:cs="Arial"/>
          <w:i w:val="0"/>
        </w:rPr>
      </w:pPr>
      <w:r w:rsidRPr="008E1600">
        <w:rPr>
          <w:rFonts w:cs="Arial"/>
          <w:i w:val="0"/>
        </w:rPr>
        <w:t>Para cubrir las erogaciones que se deriven del contr</w:t>
      </w:r>
      <w:r w:rsidR="00334FA4" w:rsidRPr="008E1600">
        <w:rPr>
          <w:rFonts w:cs="Arial"/>
          <w:i w:val="0"/>
        </w:rPr>
        <w:t>ato, objeto de esta licitación,</w:t>
      </w:r>
      <w:r w:rsidR="006706A9" w:rsidRPr="008E1600">
        <w:rPr>
          <w:rFonts w:cs="Arial"/>
          <w:b/>
          <w:i w:val="0"/>
        </w:rPr>
        <w:t xml:space="preserve"> “</w:t>
      </w:r>
      <w:r w:rsidR="00334FA4" w:rsidRPr="008E1600">
        <w:rPr>
          <w:rFonts w:cs="Arial"/>
          <w:b/>
          <w:i w:val="0"/>
        </w:rPr>
        <w:t>La Secretaria</w:t>
      </w:r>
      <w:r w:rsidR="00D50B68" w:rsidRPr="008E1600">
        <w:rPr>
          <w:rFonts w:cs="Arial"/>
          <w:b/>
          <w:i w:val="0"/>
        </w:rPr>
        <w:t xml:space="preserve"> de Desarrollo Urbano, Vivienda y Obras Públicas</w:t>
      </w:r>
      <w:r w:rsidR="006706A9" w:rsidRPr="008E1600">
        <w:rPr>
          <w:rFonts w:cs="Arial"/>
          <w:b/>
          <w:i w:val="0"/>
        </w:rPr>
        <w:t>”</w:t>
      </w:r>
      <w:r w:rsidRPr="008E1600">
        <w:rPr>
          <w:rFonts w:cs="Arial"/>
          <w:i w:val="0"/>
        </w:rPr>
        <w:t xml:space="preserve">, </w:t>
      </w:r>
      <w:r w:rsidR="00334FA4" w:rsidRPr="008E1600">
        <w:rPr>
          <w:rFonts w:cs="Arial"/>
          <w:i w:val="0"/>
        </w:rPr>
        <w:t>cuenta con recursos aportados por</w:t>
      </w:r>
      <w:r w:rsidR="009A7B46" w:rsidRPr="008E1600">
        <w:rPr>
          <w:rFonts w:cs="Arial"/>
          <w:i w:val="0"/>
        </w:rPr>
        <w:t xml:space="preserve"> el </w:t>
      </w:r>
      <w:r w:rsidR="009A7B46" w:rsidRPr="008E1600">
        <w:rPr>
          <w:rFonts w:cs="Arial"/>
          <w:b/>
          <w:i w:val="0"/>
        </w:rPr>
        <w:t>Fideicomiso Público</w:t>
      </w:r>
      <w:r w:rsidR="00E53E61" w:rsidRPr="008E1600">
        <w:rPr>
          <w:rFonts w:cs="Arial"/>
          <w:b/>
          <w:i w:val="0"/>
        </w:rPr>
        <w:t xml:space="preserve"> de Inversión y Administración para el Desarrollo Económico del Estado de San Luis Potosí</w:t>
      </w:r>
      <w:r w:rsidR="00334FA4" w:rsidRPr="008E1600">
        <w:rPr>
          <w:rFonts w:cs="Arial"/>
          <w:i w:val="0"/>
        </w:rPr>
        <w:t xml:space="preserve"> </w:t>
      </w:r>
      <w:r w:rsidR="00E53E61" w:rsidRPr="008E1600">
        <w:rPr>
          <w:rFonts w:cs="Arial"/>
          <w:i w:val="0"/>
        </w:rPr>
        <w:t xml:space="preserve">a través de </w:t>
      </w:r>
      <w:r w:rsidR="008A2E1A" w:rsidRPr="008E1600">
        <w:rPr>
          <w:rFonts w:cs="Arial"/>
          <w:i w:val="0"/>
        </w:rPr>
        <w:t xml:space="preserve">la Secretaria de </w:t>
      </w:r>
      <w:r w:rsidR="00E53E61" w:rsidRPr="008E1600">
        <w:rPr>
          <w:rFonts w:cs="Arial"/>
          <w:i w:val="0"/>
        </w:rPr>
        <w:t xml:space="preserve">Desarrollo </w:t>
      </w:r>
      <w:r w:rsidR="001E795F" w:rsidRPr="008E1600">
        <w:rPr>
          <w:rFonts w:cs="Arial"/>
          <w:i w:val="0"/>
        </w:rPr>
        <w:t>Económico</w:t>
      </w:r>
      <w:r w:rsidR="008A2E1A" w:rsidRPr="008E1600">
        <w:rPr>
          <w:rFonts w:cs="Arial"/>
          <w:i w:val="0"/>
        </w:rPr>
        <w:t xml:space="preserve"> del Gobierno del Estado de San Luis Potosí</w:t>
      </w:r>
      <w:r w:rsidRPr="008E1600">
        <w:rPr>
          <w:rFonts w:cs="Arial"/>
          <w:i w:val="0"/>
        </w:rPr>
        <w:t xml:space="preserve">, </w:t>
      </w:r>
      <w:r w:rsidR="00334FA4" w:rsidRPr="008E1600">
        <w:rPr>
          <w:rFonts w:cs="Arial"/>
          <w:i w:val="0"/>
        </w:rPr>
        <w:t xml:space="preserve">mediante el oficio </w:t>
      </w:r>
      <w:r w:rsidR="008A2E1A" w:rsidRPr="008E1600">
        <w:rPr>
          <w:rFonts w:cs="Arial"/>
          <w:i w:val="0"/>
        </w:rPr>
        <w:t xml:space="preserve">de </w:t>
      </w:r>
      <w:r w:rsidR="00F62674" w:rsidRPr="008E1600">
        <w:rPr>
          <w:rFonts w:cs="Arial"/>
          <w:i w:val="0"/>
        </w:rPr>
        <w:t>suficiencia presupuestal</w:t>
      </w:r>
      <w:r w:rsidR="008A2E1A" w:rsidRPr="008E1600">
        <w:rPr>
          <w:rFonts w:cs="Arial"/>
          <w:i w:val="0"/>
        </w:rPr>
        <w:t xml:space="preserve"> </w:t>
      </w:r>
      <w:r w:rsidR="00334FA4" w:rsidRPr="008E1600">
        <w:rPr>
          <w:rFonts w:cs="Arial"/>
          <w:i w:val="0"/>
        </w:rPr>
        <w:t>No.</w:t>
      </w:r>
      <w:r w:rsidR="00F62674" w:rsidRPr="008E1600">
        <w:rPr>
          <w:rFonts w:cs="Arial"/>
          <w:b/>
          <w:i w:val="0"/>
        </w:rPr>
        <w:t xml:space="preserve"> S</w:t>
      </w:r>
      <w:r w:rsidR="00E53E61" w:rsidRPr="008E1600">
        <w:rPr>
          <w:rFonts w:cs="Arial"/>
          <w:b/>
          <w:i w:val="0"/>
        </w:rPr>
        <w:t>DE</w:t>
      </w:r>
      <w:r w:rsidR="00F62674" w:rsidRPr="008E1600">
        <w:rPr>
          <w:rFonts w:cs="Arial"/>
          <w:b/>
          <w:i w:val="0"/>
        </w:rPr>
        <w:t>/DG</w:t>
      </w:r>
      <w:r w:rsidR="00E53E61" w:rsidRPr="008E1600">
        <w:rPr>
          <w:rFonts w:cs="Arial"/>
          <w:b/>
          <w:i w:val="0"/>
        </w:rPr>
        <w:t>DyPl</w:t>
      </w:r>
      <w:r w:rsidR="00F62674" w:rsidRPr="008E1600">
        <w:rPr>
          <w:rFonts w:cs="Arial"/>
          <w:b/>
          <w:i w:val="0"/>
        </w:rPr>
        <w:t>/</w:t>
      </w:r>
      <w:r w:rsidR="00E53E61" w:rsidRPr="008E1600">
        <w:rPr>
          <w:rFonts w:cs="Arial"/>
          <w:b/>
          <w:i w:val="0"/>
        </w:rPr>
        <w:t>005</w:t>
      </w:r>
      <w:r w:rsidR="00F62674" w:rsidRPr="008E1600">
        <w:rPr>
          <w:rFonts w:cs="Arial"/>
          <w:b/>
          <w:i w:val="0"/>
        </w:rPr>
        <w:t>/</w:t>
      </w:r>
      <w:r w:rsidR="00E53E61" w:rsidRPr="008E1600">
        <w:rPr>
          <w:rFonts w:cs="Arial"/>
          <w:b/>
          <w:i w:val="0"/>
        </w:rPr>
        <w:t>2019</w:t>
      </w:r>
      <w:r w:rsidR="008A2E1A" w:rsidRPr="008E1600">
        <w:rPr>
          <w:rFonts w:cs="Arial"/>
          <w:b/>
          <w:i w:val="0"/>
        </w:rPr>
        <w:t xml:space="preserve"> de</w:t>
      </w:r>
      <w:r w:rsidR="00334FA4" w:rsidRPr="008E1600">
        <w:rPr>
          <w:rFonts w:cs="Arial"/>
          <w:i w:val="0"/>
        </w:rPr>
        <w:t xml:space="preserve"> fecha </w:t>
      </w:r>
      <w:r w:rsidR="00E53E61" w:rsidRPr="008E1600">
        <w:rPr>
          <w:rFonts w:cs="Arial"/>
          <w:b/>
          <w:i w:val="0"/>
        </w:rPr>
        <w:t>16</w:t>
      </w:r>
      <w:r w:rsidR="00E90E11" w:rsidRPr="008E1600">
        <w:rPr>
          <w:rFonts w:cs="Arial"/>
          <w:b/>
          <w:i w:val="0"/>
        </w:rPr>
        <w:t xml:space="preserve"> de </w:t>
      </w:r>
      <w:r w:rsidR="00E53E61" w:rsidRPr="008E1600">
        <w:rPr>
          <w:rFonts w:cs="Arial"/>
          <w:b/>
          <w:i w:val="0"/>
        </w:rPr>
        <w:t>may</w:t>
      </w:r>
      <w:r w:rsidR="00F62674" w:rsidRPr="008E1600">
        <w:rPr>
          <w:rFonts w:cs="Arial"/>
          <w:b/>
          <w:i w:val="0"/>
        </w:rPr>
        <w:t>o</w:t>
      </w:r>
      <w:r w:rsidR="00334FA4" w:rsidRPr="008E1600">
        <w:rPr>
          <w:rFonts w:cs="Arial"/>
          <w:b/>
          <w:i w:val="0"/>
        </w:rPr>
        <w:t xml:space="preserve"> de 201</w:t>
      </w:r>
      <w:r w:rsidR="00E90E11" w:rsidRPr="008E1600">
        <w:rPr>
          <w:rFonts w:cs="Arial"/>
          <w:b/>
          <w:i w:val="0"/>
        </w:rPr>
        <w:t>9</w:t>
      </w:r>
      <w:r w:rsidR="00B6441F" w:rsidRPr="008E1600">
        <w:rPr>
          <w:rFonts w:cs="Arial"/>
          <w:i w:val="0"/>
        </w:rPr>
        <w:t>.</w:t>
      </w:r>
    </w:p>
    <w:p w14:paraId="099FE8E2" w14:textId="77777777" w:rsidR="005C3E54" w:rsidRPr="008E1600" w:rsidRDefault="005C3E54" w:rsidP="004C1BDC">
      <w:pPr>
        <w:jc w:val="both"/>
        <w:rPr>
          <w:rFonts w:cs="Arial"/>
          <w:bCs/>
          <w:i w:val="0"/>
        </w:rPr>
      </w:pPr>
    </w:p>
    <w:p w14:paraId="56B5DA53" w14:textId="77777777" w:rsidR="004C1BDC" w:rsidRPr="008E1600" w:rsidRDefault="004C1BDC" w:rsidP="004C1BDC">
      <w:pPr>
        <w:ind w:left="567" w:hanging="567"/>
        <w:jc w:val="both"/>
        <w:rPr>
          <w:rFonts w:cs="Arial"/>
          <w:b/>
          <w:i w:val="0"/>
        </w:rPr>
      </w:pPr>
      <w:r w:rsidRPr="008E1600">
        <w:rPr>
          <w:rFonts w:cs="Arial"/>
          <w:b/>
          <w:i w:val="0"/>
        </w:rPr>
        <w:t>1.2</w:t>
      </w:r>
      <w:r w:rsidRPr="008E1600">
        <w:rPr>
          <w:rFonts w:cs="Arial"/>
          <w:b/>
          <w:i w:val="0"/>
        </w:rPr>
        <w:tab/>
        <w:t>DESCRIPCIÓN GENERAL DE LA OBRA Y LUGAR EN DONDE SE LLEVARÁN A CABO LOS TRABAJOS.</w:t>
      </w:r>
    </w:p>
    <w:p w14:paraId="19859326" w14:textId="77777777" w:rsidR="00927B9B" w:rsidRPr="008E1600" w:rsidRDefault="00927B9B" w:rsidP="0085048A">
      <w:pPr>
        <w:pStyle w:val="Textoindependiente311"/>
        <w:ind w:hanging="22"/>
        <w:rPr>
          <w:rFonts w:cs="Arial"/>
          <w:i w:val="0"/>
          <w:sz w:val="20"/>
          <w:lang w:val="es-MX"/>
        </w:rPr>
      </w:pPr>
    </w:p>
    <w:p w14:paraId="346AC8FC" w14:textId="5C6129B9" w:rsidR="0085048A" w:rsidRPr="008E1600" w:rsidRDefault="0085048A" w:rsidP="00E90E11">
      <w:pPr>
        <w:jc w:val="both"/>
        <w:rPr>
          <w:rFonts w:cs="Arial"/>
          <w:i w:val="0"/>
          <w:sz w:val="18"/>
          <w:szCs w:val="18"/>
        </w:rPr>
      </w:pPr>
      <w:r w:rsidRPr="008E1600">
        <w:rPr>
          <w:rFonts w:cs="Arial"/>
          <w:i w:val="0"/>
        </w:rPr>
        <w:t>La obra pública, a base de precios unitarios y tiempo determinado, objeto de la licitación, consistirá en</w:t>
      </w:r>
      <w:r w:rsidR="00BC6C14" w:rsidRPr="008E1600">
        <w:rPr>
          <w:rFonts w:cs="Arial"/>
          <w:i w:val="0"/>
        </w:rPr>
        <w:t xml:space="preserve"> la construcción de:</w:t>
      </w:r>
      <w:r w:rsidRPr="008E1600">
        <w:rPr>
          <w:rFonts w:cs="Arial"/>
          <w:i w:val="0"/>
        </w:rPr>
        <w:t xml:space="preserve"> </w:t>
      </w:r>
      <w:r w:rsidR="001E795F" w:rsidRPr="008E1600">
        <w:rPr>
          <w:rFonts w:cs="Arial"/>
          <w:b/>
          <w:i w:val="0"/>
        </w:rPr>
        <w:t>“Terminación de la línea de media tensión, alumbrado y rehabilitación de camellones de la Zona Industrial de Matehuala”, en la Ciudad de Matehuala, S.L.P.</w:t>
      </w:r>
      <w:r w:rsidR="00E90E11" w:rsidRPr="008E1600">
        <w:rPr>
          <w:rFonts w:cs="Arial"/>
          <w:i w:val="0"/>
        </w:rPr>
        <w:t>,</w:t>
      </w:r>
      <w:r w:rsidRPr="008E1600">
        <w:rPr>
          <w:rFonts w:cs="Arial"/>
          <w:i w:val="0"/>
        </w:rPr>
        <w:t xml:space="preserve"> de conformidad con las especificaciones generales y particulares de construcción que la </w:t>
      </w:r>
      <w:r w:rsidR="00EB5FCA" w:rsidRPr="008E1600">
        <w:rPr>
          <w:rFonts w:cs="Arial"/>
          <w:i w:val="0"/>
        </w:rPr>
        <w:t xml:space="preserve">Secretaria de Desarrollo Urbano </w:t>
      </w:r>
      <w:r w:rsidR="00FA04D9" w:rsidRPr="008E1600">
        <w:rPr>
          <w:rFonts w:cs="Arial"/>
          <w:i w:val="0"/>
        </w:rPr>
        <w:t xml:space="preserve">Vivienda </w:t>
      </w:r>
      <w:r w:rsidR="00EB5FCA" w:rsidRPr="008E1600">
        <w:rPr>
          <w:rFonts w:cs="Arial"/>
          <w:i w:val="0"/>
        </w:rPr>
        <w:t>y Obras Publicas</w:t>
      </w:r>
      <w:r w:rsidRPr="008E1600">
        <w:rPr>
          <w:rFonts w:cs="Arial"/>
          <w:i w:val="0"/>
        </w:rPr>
        <w:t xml:space="preserve"> proporcione.</w:t>
      </w:r>
    </w:p>
    <w:p w14:paraId="13CD2858" w14:textId="77777777" w:rsidR="007E2EDE" w:rsidRPr="008E1600" w:rsidRDefault="007E2EDE" w:rsidP="0085048A">
      <w:pPr>
        <w:pStyle w:val="Textoindependiente311"/>
        <w:ind w:hanging="22"/>
        <w:rPr>
          <w:rFonts w:cs="Arial"/>
          <w:i w:val="0"/>
          <w:sz w:val="20"/>
          <w:lang w:val="es-MX"/>
        </w:rPr>
      </w:pPr>
    </w:p>
    <w:p w14:paraId="40917D6E" w14:textId="2885BE0D" w:rsidR="007E2EDE" w:rsidRPr="008E1600" w:rsidRDefault="007E2EDE" w:rsidP="0085048A">
      <w:pPr>
        <w:pStyle w:val="Textoindependiente311"/>
        <w:ind w:hanging="22"/>
        <w:rPr>
          <w:rFonts w:cs="Arial"/>
          <w:b/>
          <w:i w:val="0"/>
          <w:sz w:val="20"/>
          <w:lang w:val="es-MX"/>
        </w:rPr>
      </w:pPr>
      <w:r w:rsidRPr="008E1600">
        <w:rPr>
          <w:rFonts w:cs="Arial"/>
          <w:b/>
          <w:i w:val="0"/>
          <w:sz w:val="22"/>
          <w:szCs w:val="22"/>
          <w:shd w:val="clear" w:color="auto" w:fill="FFFFFF"/>
          <w:lang w:val="es-ES"/>
        </w:rPr>
        <w:t>(CON LA ENTREGA DE LAS AREAS DE TRABAJO, EL CONTRATISTA ADJUDICADO CON EL CONTRATO DE LA OBRA, SERA RESPONSABLE DE TODO LO QUE EN ELLAS OCURRA, Y POR NINGUN MOTIVO INVOLUCRARA A LA DEPENDENCIA EN EL DEHAGO DE DILIGENCIAS Y RESPONSABILIDADES CIVILES Y PENALES QUE POR FALTA DE CONTROL, VIGUILANCIA, SEÑALAMIENTOS, DESCONOCIMIENTO ETC. PUDIESEN OCURRIR, POR LO QUE DEBERA CONTAR CON UN SEGURO EXPRESAMENTE EXPEDIDO PARA ESTAS CONTINGENCIAS, CUYO COSTO DEBERAN CONSIDERAR LOS LICITANTES DENTRO DE SU ANALISIS DE INDIRECTOS (APARTADO DE FIANZAS Y SEGUROS)</w:t>
      </w:r>
    </w:p>
    <w:p w14:paraId="7FAD3D84" w14:textId="77777777" w:rsidR="004A5946" w:rsidRPr="008E1600" w:rsidRDefault="004A5946" w:rsidP="004C1BDC">
      <w:pPr>
        <w:jc w:val="both"/>
        <w:rPr>
          <w:rFonts w:cs="Arial"/>
          <w:bCs/>
          <w:i w:val="0"/>
        </w:rPr>
      </w:pPr>
    </w:p>
    <w:p w14:paraId="341DE638" w14:textId="77777777" w:rsidR="004C1BDC" w:rsidRPr="008E1600" w:rsidRDefault="004C1BDC" w:rsidP="004C1BDC">
      <w:pPr>
        <w:ind w:left="567" w:right="360" w:hanging="567"/>
        <w:jc w:val="both"/>
        <w:rPr>
          <w:rFonts w:cs="Arial"/>
          <w:b/>
          <w:i w:val="0"/>
        </w:rPr>
      </w:pPr>
      <w:r w:rsidRPr="008E1600">
        <w:rPr>
          <w:rFonts w:cs="Arial"/>
          <w:b/>
          <w:i w:val="0"/>
        </w:rPr>
        <w:t>1.3</w:t>
      </w:r>
      <w:r w:rsidRPr="008E1600">
        <w:rPr>
          <w:rFonts w:cs="Arial"/>
          <w:b/>
          <w:i w:val="0"/>
        </w:rPr>
        <w:tab/>
        <w:t>FECHAS ESTIMADAS DE INICIO Y TERMINACIÓN DE LA OBRA.</w:t>
      </w:r>
    </w:p>
    <w:p w14:paraId="7A15B028" w14:textId="77777777" w:rsidR="004C1BDC" w:rsidRPr="008E1600" w:rsidRDefault="004C1BDC" w:rsidP="004C1BDC">
      <w:pPr>
        <w:jc w:val="both"/>
        <w:rPr>
          <w:rFonts w:cs="Arial"/>
          <w:i w:val="0"/>
        </w:rPr>
      </w:pPr>
    </w:p>
    <w:p w14:paraId="2D13E91E" w14:textId="130145C2" w:rsidR="004C1BDC" w:rsidRPr="008E1600" w:rsidRDefault="004C1BDC" w:rsidP="004C1BDC">
      <w:pPr>
        <w:jc w:val="both"/>
        <w:rPr>
          <w:rFonts w:cs="Arial"/>
          <w:i w:val="0"/>
        </w:rPr>
      </w:pPr>
      <w:r w:rsidRPr="008E1600">
        <w:rPr>
          <w:rFonts w:cs="Arial"/>
          <w:i w:val="0"/>
        </w:rPr>
        <w:lastRenderedPageBreak/>
        <w:t xml:space="preserve">La fecha estimada para el inicio de la obra será el día </w:t>
      </w:r>
      <w:r w:rsidR="00FD39F7" w:rsidRPr="008E1600">
        <w:rPr>
          <w:rFonts w:cs="Arial"/>
          <w:b/>
          <w:i w:val="0"/>
        </w:rPr>
        <w:t>09</w:t>
      </w:r>
      <w:r w:rsidRPr="008E1600">
        <w:rPr>
          <w:rFonts w:cs="Arial"/>
          <w:i w:val="0"/>
        </w:rPr>
        <w:t xml:space="preserve"> de </w:t>
      </w:r>
      <w:r w:rsidR="00FD39F7" w:rsidRPr="008E1600">
        <w:rPr>
          <w:rFonts w:cs="Arial"/>
          <w:i w:val="0"/>
        </w:rPr>
        <w:t>septiembre</w:t>
      </w:r>
      <w:r w:rsidRPr="008E1600">
        <w:rPr>
          <w:rFonts w:cs="Arial"/>
          <w:i w:val="0"/>
        </w:rPr>
        <w:t xml:space="preserve"> de </w:t>
      </w:r>
      <w:r w:rsidRPr="008E1600">
        <w:rPr>
          <w:rFonts w:cs="Arial"/>
          <w:b/>
          <w:i w:val="0"/>
        </w:rPr>
        <w:t>20</w:t>
      </w:r>
      <w:r w:rsidR="00133114" w:rsidRPr="008E1600">
        <w:rPr>
          <w:rFonts w:cs="Arial"/>
          <w:b/>
          <w:i w:val="0"/>
        </w:rPr>
        <w:t>1</w:t>
      </w:r>
      <w:r w:rsidR="00E90E11" w:rsidRPr="008E1600">
        <w:rPr>
          <w:rFonts w:cs="Arial"/>
          <w:b/>
          <w:i w:val="0"/>
        </w:rPr>
        <w:t>9</w:t>
      </w:r>
      <w:r w:rsidR="00035E4E" w:rsidRPr="008E1600">
        <w:rPr>
          <w:rFonts w:cs="Arial"/>
          <w:b/>
          <w:i w:val="0"/>
        </w:rPr>
        <w:t xml:space="preserve"> </w:t>
      </w:r>
      <w:r w:rsidRPr="008E1600">
        <w:rPr>
          <w:rFonts w:cs="Arial"/>
          <w:i w:val="0"/>
        </w:rPr>
        <w:t xml:space="preserve">y la fecha de terminación será el día </w:t>
      </w:r>
      <w:r w:rsidR="00A01BF9" w:rsidRPr="008E1600">
        <w:rPr>
          <w:rFonts w:cs="Arial"/>
          <w:i w:val="0"/>
        </w:rPr>
        <w:t>2</w:t>
      </w:r>
      <w:r w:rsidR="00FD39F7" w:rsidRPr="008E1600">
        <w:rPr>
          <w:rFonts w:cs="Arial"/>
          <w:i w:val="0"/>
        </w:rPr>
        <w:t>7</w:t>
      </w:r>
      <w:r w:rsidRPr="008E1600">
        <w:rPr>
          <w:rFonts w:cs="Arial"/>
          <w:i w:val="0"/>
        </w:rPr>
        <w:t xml:space="preserve"> de </w:t>
      </w:r>
      <w:r w:rsidR="00FD39F7" w:rsidRPr="008E1600">
        <w:rPr>
          <w:rFonts w:cs="Arial"/>
          <w:i w:val="0"/>
        </w:rPr>
        <w:t>dic</w:t>
      </w:r>
      <w:r w:rsidR="00F62674" w:rsidRPr="008E1600">
        <w:rPr>
          <w:rFonts w:cs="Arial"/>
          <w:i w:val="0"/>
        </w:rPr>
        <w:t>iembre</w:t>
      </w:r>
      <w:r w:rsidR="00745E11" w:rsidRPr="008E1600">
        <w:rPr>
          <w:rFonts w:cs="Arial"/>
          <w:b/>
          <w:i w:val="0"/>
        </w:rPr>
        <w:t xml:space="preserve"> </w:t>
      </w:r>
      <w:r w:rsidR="00745E11" w:rsidRPr="008E1600">
        <w:rPr>
          <w:rFonts w:cs="Arial"/>
          <w:i w:val="0"/>
        </w:rPr>
        <w:t>de</w:t>
      </w:r>
      <w:r w:rsidR="00035E4E" w:rsidRPr="008E1600">
        <w:rPr>
          <w:rFonts w:cs="Arial"/>
          <w:i w:val="0"/>
        </w:rPr>
        <w:t xml:space="preserve"> </w:t>
      </w:r>
      <w:r w:rsidRPr="008E1600">
        <w:rPr>
          <w:rFonts w:cs="Arial"/>
          <w:b/>
          <w:i w:val="0"/>
        </w:rPr>
        <w:t>20</w:t>
      </w:r>
      <w:r w:rsidR="00133114" w:rsidRPr="008E1600">
        <w:rPr>
          <w:rFonts w:cs="Arial"/>
          <w:b/>
          <w:i w:val="0"/>
        </w:rPr>
        <w:t>1</w:t>
      </w:r>
      <w:r w:rsidR="00E90E11" w:rsidRPr="008E1600">
        <w:rPr>
          <w:rFonts w:cs="Arial"/>
          <w:b/>
          <w:i w:val="0"/>
        </w:rPr>
        <w:t>9</w:t>
      </w:r>
      <w:r w:rsidRPr="008E1600">
        <w:rPr>
          <w:rFonts w:cs="Arial"/>
          <w:bCs/>
          <w:i w:val="0"/>
        </w:rPr>
        <w:t>.</w:t>
      </w:r>
    </w:p>
    <w:p w14:paraId="6FE2DDAA" w14:textId="77777777" w:rsidR="004C1BDC" w:rsidRPr="008E1600" w:rsidRDefault="004C1BDC" w:rsidP="004C1BDC">
      <w:pPr>
        <w:jc w:val="both"/>
        <w:rPr>
          <w:rFonts w:cs="Arial"/>
          <w:bCs/>
          <w:i w:val="0"/>
        </w:rPr>
      </w:pPr>
    </w:p>
    <w:p w14:paraId="6D5EC4AE" w14:textId="77777777" w:rsidR="004C1BDC" w:rsidRPr="008E1600" w:rsidRDefault="004C1BDC" w:rsidP="004C1BDC">
      <w:pPr>
        <w:ind w:left="567" w:right="360" w:hanging="567"/>
        <w:jc w:val="both"/>
        <w:rPr>
          <w:rFonts w:cs="Arial"/>
          <w:b/>
          <w:i w:val="0"/>
        </w:rPr>
      </w:pPr>
      <w:r w:rsidRPr="008E1600">
        <w:rPr>
          <w:rFonts w:cs="Arial"/>
          <w:b/>
          <w:i w:val="0"/>
        </w:rPr>
        <w:t>1.4</w:t>
      </w:r>
      <w:r w:rsidRPr="008E1600">
        <w:rPr>
          <w:rFonts w:cs="Arial"/>
          <w:b/>
          <w:i w:val="0"/>
        </w:rPr>
        <w:tab/>
        <w:t>PLAZO DE EJECUCIÓN DE LA OBRA.</w:t>
      </w:r>
    </w:p>
    <w:p w14:paraId="67AC4636" w14:textId="77777777" w:rsidR="004C1BDC" w:rsidRPr="008E1600" w:rsidRDefault="004C1BDC" w:rsidP="004C1BDC">
      <w:pPr>
        <w:jc w:val="both"/>
        <w:rPr>
          <w:rFonts w:cs="Arial"/>
          <w:bCs/>
          <w:i w:val="0"/>
        </w:rPr>
      </w:pPr>
    </w:p>
    <w:p w14:paraId="570E8153" w14:textId="0366C1FF" w:rsidR="004C1BDC" w:rsidRPr="008E1600" w:rsidRDefault="004C1BDC" w:rsidP="004C1BDC">
      <w:pPr>
        <w:jc w:val="both"/>
        <w:rPr>
          <w:rFonts w:cs="Arial"/>
          <w:i w:val="0"/>
        </w:rPr>
      </w:pPr>
      <w:r w:rsidRPr="008E1600">
        <w:rPr>
          <w:rFonts w:cs="Arial"/>
          <w:i w:val="0"/>
        </w:rPr>
        <w:t xml:space="preserve">El plazo de ejecución de la obra será de </w:t>
      </w:r>
      <w:r w:rsidR="00FD39F7" w:rsidRPr="008E1600">
        <w:rPr>
          <w:rFonts w:cs="Arial"/>
          <w:i w:val="0"/>
        </w:rPr>
        <w:t>110</w:t>
      </w:r>
      <w:r w:rsidRPr="008E1600">
        <w:rPr>
          <w:rFonts w:cs="Arial"/>
          <w:i w:val="0"/>
        </w:rPr>
        <w:t xml:space="preserve"> días naturales, contados a partir de la fecha de iniciación de la misma.</w:t>
      </w:r>
    </w:p>
    <w:p w14:paraId="628422B8" w14:textId="77777777" w:rsidR="004C1BDC" w:rsidRPr="008E1600" w:rsidRDefault="004C1BDC" w:rsidP="004C1BDC">
      <w:pPr>
        <w:jc w:val="both"/>
        <w:rPr>
          <w:rFonts w:cs="Arial"/>
          <w:bCs/>
          <w:i w:val="0"/>
        </w:rPr>
      </w:pPr>
    </w:p>
    <w:p w14:paraId="0234D752" w14:textId="77777777" w:rsidR="004C1BDC" w:rsidRPr="008E1600" w:rsidRDefault="004C1BDC" w:rsidP="004C1BDC">
      <w:pPr>
        <w:ind w:left="567" w:right="360" w:hanging="567"/>
        <w:jc w:val="both"/>
        <w:rPr>
          <w:rFonts w:cs="Arial"/>
          <w:b/>
          <w:i w:val="0"/>
        </w:rPr>
      </w:pPr>
      <w:r w:rsidRPr="008E1600">
        <w:rPr>
          <w:rFonts w:cs="Arial"/>
          <w:b/>
          <w:i w:val="0"/>
        </w:rPr>
        <w:t>1.5</w:t>
      </w:r>
      <w:r w:rsidRPr="008E1600">
        <w:rPr>
          <w:rFonts w:cs="Arial"/>
          <w:b/>
          <w:i w:val="0"/>
        </w:rPr>
        <w:tab/>
        <w:t>PROGRAMA GENERAL DE EJECUCIÓN DE LA OBRA.</w:t>
      </w:r>
    </w:p>
    <w:p w14:paraId="40351C89" w14:textId="77777777" w:rsidR="004C1BDC" w:rsidRPr="008E1600" w:rsidRDefault="004C1BDC" w:rsidP="004C1BDC">
      <w:pPr>
        <w:jc w:val="both"/>
        <w:rPr>
          <w:rFonts w:cs="Arial"/>
          <w:i w:val="0"/>
        </w:rPr>
      </w:pPr>
    </w:p>
    <w:p w14:paraId="50949301" w14:textId="77777777" w:rsidR="004C1BDC" w:rsidRPr="008E1600" w:rsidRDefault="004C1BDC" w:rsidP="004C1BDC">
      <w:pPr>
        <w:pStyle w:val="Textoindependiente31"/>
        <w:rPr>
          <w:rFonts w:cs="Arial"/>
          <w:i w:val="0"/>
          <w:sz w:val="20"/>
          <w:lang w:val="es-MX"/>
        </w:rPr>
      </w:pPr>
      <w:r w:rsidRPr="008E1600">
        <w:rPr>
          <w:rFonts w:cs="Arial"/>
          <w:i w:val="0"/>
          <w:sz w:val="20"/>
          <w:lang w:val="es-MX"/>
        </w:rPr>
        <w:t>Los licitantes elaborarán sus programas de ejecución considerando lo indicado en el punto 1.</w:t>
      </w:r>
      <w:r w:rsidR="007D4639" w:rsidRPr="008E1600">
        <w:rPr>
          <w:rFonts w:cs="Arial"/>
          <w:i w:val="0"/>
          <w:sz w:val="20"/>
          <w:lang w:val="es-MX"/>
        </w:rPr>
        <w:t>3</w:t>
      </w:r>
      <w:r w:rsidRPr="008E1600">
        <w:rPr>
          <w:rFonts w:cs="Arial"/>
          <w:i w:val="0"/>
          <w:sz w:val="20"/>
          <w:lang w:val="es-MX"/>
        </w:rPr>
        <w:t xml:space="preserve"> y con el plazo solicitado en el punto 1.</w:t>
      </w:r>
      <w:r w:rsidR="007D4639" w:rsidRPr="008E1600">
        <w:rPr>
          <w:rFonts w:cs="Arial"/>
          <w:i w:val="0"/>
          <w:sz w:val="20"/>
          <w:lang w:val="es-MX"/>
        </w:rPr>
        <w:t>4</w:t>
      </w:r>
      <w:r w:rsidRPr="008E1600">
        <w:rPr>
          <w:rFonts w:cs="Arial"/>
          <w:i w:val="0"/>
          <w:sz w:val="20"/>
          <w:lang w:val="es-MX"/>
        </w:rPr>
        <w:t>.</w:t>
      </w:r>
    </w:p>
    <w:p w14:paraId="6ED87908" w14:textId="77777777" w:rsidR="004C1BDC" w:rsidRPr="008E1600" w:rsidRDefault="004C1BDC" w:rsidP="004C1BDC">
      <w:pPr>
        <w:jc w:val="both"/>
        <w:rPr>
          <w:rFonts w:cs="Arial"/>
          <w:i w:val="0"/>
        </w:rPr>
      </w:pPr>
    </w:p>
    <w:p w14:paraId="01A828C9" w14:textId="77777777" w:rsidR="004C1BDC" w:rsidRPr="008E1600" w:rsidRDefault="004C1BDC" w:rsidP="004C1BDC">
      <w:pPr>
        <w:jc w:val="both"/>
        <w:rPr>
          <w:rFonts w:cs="Arial"/>
          <w:i w:val="0"/>
        </w:rPr>
      </w:pPr>
      <w:r w:rsidRPr="008E1600">
        <w:rPr>
          <w:rFonts w:cs="Arial"/>
          <w:i w:val="0"/>
        </w:rPr>
        <w:t xml:space="preserve">Dichos programas podrán ser presentados en los formatos que para tal efecto proporciona la </w:t>
      </w:r>
      <w:r w:rsidR="00463921" w:rsidRPr="008E1600">
        <w:rPr>
          <w:rFonts w:cs="Arial"/>
          <w:i w:val="0"/>
        </w:rPr>
        <w:t>Secretaria de Desarrollo Urbano, Vivienda y Obra</w:t>
      </w:r>
      <w:r w:rsidR="009C788E" w:rsidRPr="008E1600">
        <w:rPr>
          <w:rFonts w:cs="Arial"/>
          <w:i w:val="0"/>
        </w:rPr>
        <w:t>s</w:t>
      </w:r>
      <w:r w:rsidR="00463921" w:rsidRPr="008E1600">
        <w:rPr>
          <w:rFonts w:cs="Arial"/>
          <w:i w:val="0"/>
        </w:rPr>
        <w:t xml:space="preserve"> Publica</w:t>
      </w:r>
      <w:r w:rsidR="009C788E" w:rsidRPr="008E1600">
        <w:rPr>
          <w:rFonts w:cs="Arial"/>
          <w:i w:val="0"/>
        </w:rPr>
        <w:t>s</w:t>
      </w:r>
      <w:r w:rsidRPr="008E1600">
        <w:rPr>
          <w:rFonts w:cs="Arial"/>
          <w:i w:val="0"/>
        </w:rPr>
        <w:t xml:space="preserve"> o podrán ser reproducidos, cumpliendo con cada uno de los elementos requeridos en </w:t>
      </w:r>
      <w:r w:rsidR="004C2BA2" w:rsidRPr="008E1600">
        <w:rPr>
          <w:rFonts w:cs="Arial"/>
          <w:i w:val="0"/>
        </w:rPr>
        <w:t>los</w:t>
      </w:r>
      <w:r w:rsidR="009B2519" w:rsidRPr="008E1600">
        <w:rPr>
          <w:rFonts w:cs="Arial"/>
          <w:i w:val="0"/>
        </w:rPr>
        <w:t xml:space="preserve"> </w:t>
      </w:r>
      <w:r w:rsidRPr="008E1600">
        <w:rPr>
          <w:rFonts w:cs="Arial"/>
          <w:i w:val="0"/>
        </w:rPr>
        <w:t>punto</w:t>
      </w:r>
      <w:r w:rsidR="004C2BA2" w:rsidRPr="008E1600">
        <w:rPr>
          <w:rFonts w:cs="Arial"/>
          <w:i w:val="0"/>
        </w:rPr>
        <w:t>s</w:t>
      </w:r>
      <w:r w:rsidRPr="008E1600">
        <w:rPr>
          <w:rFonts w:cs="Arial"/>
          <w:i w:val="0"/>
        </w:rPr>
        <w:t xml:space="preserve"> 4.2</w:t>
      </w:r>
      <w:r w:rsidR="004C2BA2" w:rsidRPr="008E1600">
        <w:rPr>
          <w:rFonts w:cs="Arial"/>
          <w:i w:val="0"/>
        </w:rPr>
        <w:t>.2 y 4.2.3</w:t>
      </w:r>
      <w:r w:rsidRPr="008E1600">
        <w:rPr>
          <w:rFonts w:cs="Arial"/>
          <w:i w:val="0"/>
        </w:rPr>
        <w:t>.</w:t>
      </w:r>
    </w:p>
    <w:p w14:paraId="4793BA6F" w14:textId="77777777" w:rsidR="007E2EDE" w:rsidRPr="008E1600" w:rsidRDefault="007E2EDE" w:rsidP="004C1BDC">
      <w:pPr>
        <w:jc w:val="both"/>
        <w:rPr>
          <w:rFonts w:cs="Arial"/>
          <w:i w:val="0"/>
        </w:rPr>
      </w:pPr>
    </w:p>
    <w:p w14:paraId="5CFC2463" w14:textId="77777777" w:rsidR="007E2EDE" w:rsidRPr="008E1600" w:rsidRDefault="007E2EDE" w:rsidP="007E2EDE">
      <w:pPr>
        <w:jc w:val="both"/>
        <w:rPr>
          <w:rFonts w:cs="Arial"/>
          <w:b/>
          <w:i w:val="0"/>
        </w:rPr>
      </w:pPr>
      <w:r w:rsidRPr="008E1600">
        <w:rPr>
          <w:rFonts w:cs="Arial"/>
        </w:rPr>
        <w:t>La convocante con la presentación por parte de los licitantes de su programa de ejecución, entenderá que la obtención del monto de la propuesta y la periodicidad del programa de ejecución general de los trabajos, se realizó considerando las posibilidades de suministro de  materiales y equipo de instalación permanente por parte de los proveedores por ellos determinados, respecto de existencias, costos, capacidad de producción y tiempos de entrega, lo que los hace comprometerse a terminar la realización de los trabajos en el periodo de tiempo contemplado en el programa de la obra presentado. Por lo que no se aceptara justificación alguna que pretenda ampliar el plazo de ejecución por falta de esta previsión.</w:t>
      </w:r>
    </w:p>
    <w:p w14:paraId="0964040D" w14:textId="77777777" w:rsidR="007E2EDE" w:rsidRPr="008E1600" w:rsidRDefault="007E2EDE" w:rsidP="004C1BDC">
      <w:pPr>
        <w:jc w:val="both"/>
        <w:rPr>
          <w:rFonts w:cs="Arial"/>
          <w:b/>
          <w:i w:val="0"/>
        </w:rPr>
      </w:pPr>
    </w:p>
    <w:p w14:paraId="21D66FE1" w14:textId="77777777" w:rsidR="004C1BDC" w:rsidRPr="008E1600" w:rsidRDefault="004C1BDC" w:rsidP="004C1BDC">
      <w:pPr>
        <w:ind w:left="567" w:right="360" w:hanging="567"/>
        <w:jc w:val="both"/>
        <w:rPr>
          <w:rFonts w:cs="Arial"/>
          <w:b/>
          <w:i w:val="0"/>
        </w:rPr>
      </w:pPr>
      <w:r w:rsidRPr="008E1600">
        <w:rPr>
          <w:rFonts w:cs="Arial"/>
          <w:b/>
          <w:i w:val="0"/>
        </w:rPr>
        <w:t>1.6</w:t>
      </w:r>
      <w:r w:rsidRPr="008E1600">
        <w:rPr>
          <w:rFonts w:cs="Arial"/>
          <w:b/>
          <w:i w:val="0"/>
        </w:rPr>
        <w:tab/>
        <w:t>VISITA AL SITIO O SITIOS DE EJECUCIÓN DE LA OBRA Y JUNTA(S) DE ACLARACIONES.</w:t>
      </w:r>
    </w:p>
    <w:p w14:paraId="3A8EC179" w14:textId="77777777" w:rsidR="004C1BDC" w:rsidRPr="008E1600" w:rsidRDefault="004C1BDC" w:rsidP="004C1BDC">
      <w:pPr>
        <w:jc w:val="both"/>
        <w:rPr>
          <w:rFonts w:cs="Arial"/>
          <w:i w:val="0"/>
        </w:rPr>
      </w:pPr>
    </w:p>
    <w:p w14:paraId="11A12008" w14:textId="77777777" w:rsidR="004C1BDC" w:rsidRPr="008E1600" w:rsidRDefault="004C1BDC" w:rsidP="004C1BDC">
      <w:pPr>
        <w:jc w:val="both"/>
        <w:rPr>
          <w:rFonts w:cs="Arial"/>
          <w:bCs/>
          <w:i w:val="0"/>
        </w:rPr>
      </w:pPr>
      <w:r w:rsidRPr="008E1600">
        <w:rPr>
          <w:rFonts w:cs="Arial"/>
          <w:bCs/>
          <w:i w:val="0"/>
        </w:rPr>
        <w:t>Las personas que deseen participar en la licitación, podrán visitar el sitio o sitios en los que se realizará la obra, siendo optativa para los interesados, para que, considerando las especificaciones y documentación relativa, inspeccionen el sitio o sitios, hagan las valoraciones de los elementos que se requieran, analicen el grado de dificultad de la obra a ejecutar y sus implicaciones de carácter técnico, y realicen las investigaciones que consideren necesarias sobre las condiciones locales, climatológicas o cualquier otra que pudiera afectar su ejecución.</w:t>
      </w:r>
    </w:p>
    <w:p w14:paraId="6D567F43" w14:textId="77777777" w:rsidR="004C1BDC" w:rsidRPr="008E1600" w:rsidRDefault="004C1BDC" w:rsidP="004C1BDC">
      <w:pPr>
        <w:ind w:left="270" w:right="702" w:hanging="270"/>
        <w:jc w:val="both"/>
        <w:rPr>
          <w:rFonts w:cs="Arial"/>
          <w:i w:val="0"/>
        </w:rPr>
      </w:pPr>
    </w:p>
    <w:p w14:paraId="2A5D1B90" w14:textId="77777777" w:rsidR="004C1BDC" w:rsidRPr="008E1600" w:rsidRDefault="004C1BDC" w:rsidP="004C1BDC">
      <w:pPr>
        <w:tabs>
          <w:tab w:val="left" w:pos="9356"/>
        </w:tabs>
        <w:jc w:val="both"/>
        <w:rPr>
          <w:rFonts w:cs="Arial"/>
          <w:b/>
          <w:i w:val="0"/>
        </w:rPr>
      </w:pPr>
      <w:r w:rsidRPr="008E1600">
        <w:rPr>
          <w:rFonts w:cs="Arial"/>
          <w:i w:val="0"/>
        </w:rPr>
        <w:t xml:space="preserve">A quienes pretendan realizar la visita al lugar en que se realizará la obra con posterioridad a la fecha señaladas para la visita, se les podrá permitir el acceso al lugar en que se llevará a cabo la obra, siempre que lo soliciten con anticipación de por lo menos 24 (VEINTICUATRO) horas al acto de presentación y apertura de proposiciones, aunque no será obligatorio para la </w:t>
      </w:r>
      <w:r w:rsidR="00463921" w:rsidRPr="008E1600">
        <w:rPr>
          <w:rFonts w:cs="Arial"/>
          <w:i w:val="0"/>
        </w:rPr>
        <w:t>Secretaria de Desarrollo Urbano, Vivienda y Obra</w:t>
      </w:r>
      <w:r w:rsidR="009C788E" w:rsidRPr="008E1600">
        <w:rPr>
          <w:rFonts w:cs="Arial"/>
          <w:i w:val="0"/>
        </w:rPr>
        <w:t>s</w:t>
      </w:r>
      <w:r w:rsidR="00463921" w:rsidRPr="008E1600">
        <w:rPr>
          <w:rFonts w:cs="Arial"/>
          <w:i w:val="0"/>
        </w:rPr>
        <w:t xml:space="preserve"> </w:t>
      </w:r>
      <w:r w:rsidR="009B2519" w:rsidRPr="008E1600">
        <w:rPr>
          <w:rFonts w:cs="Arial"/>
          <w:i w:val="0"/>
        </w:rPr>
        <w:t>Públicas</w:t>
      </w:r>
      <w:r w:rsidRPr="008E1600">
        <w:rPr>
          <w:rFonts w:cs="Arial"/>
          <w:i w:val="0"/>
        </w:rPr>
        <w:t>, designar a un técnico que guíe la visita.</w:t>
      </w:r>
    </w:p>
    <w:p w14:paraId="50F71E48" w14:textId="77777777" w:rsidR="004C1BDC" w:rsidRPr="008E1600" w:rsidRDefault="004C1BDC" w:rsidP="004C1BDC">
      <w:pPr>
        <w:tabs>
          <w:tab w:val="left" w:pos="9356"/>
        </w:tabs>
        <w:jc w:val="both"/>
        <w:rPr>
          <w:rFonts w:cs="Arial"/>
          <w:i w:val="0"/>
        </w:rPr>
      </w:pPr>
    </w:p>
    <w:p w14:paraId="33518820" w14:textId="77777777" w:rsidR="004C1BDC" w:rsidRPr="008E1600" w:rsidRDefault="004C1BDC" w:rsidP="004C1BDC">
      <w:pPr>
        <w:tabs>
          <w:tab w:val="left" w:pos="9356"/>
        </w:tabs>
        <w:jc w:val="both"/>
        <w:rPr>
          <w:rFonts w:cs="Arial"/>
          <w:i w:val="0"/>
        </w:rPr>
      </w:pPr>
      <w:r w:rsidRPr="008E1600">
        <w:rPr>
          <w:rFonts w:cs="Arial"/>
          <w:bCs/>
          <w:i w:val="0"/>
        </w:rPr>
        <w:t xml:space="preserve">En ningún caso, la </w:t>
      </w:r>
      <w:r w:rsidR="00463921" w:rsidRPr="008E1600">
        <w:rPr>
          <w:rFonts w:cs="Arial"/>
          <w:i w:val="0"/>
        </w:rPr>
        <w:t>Secretaria de Desarrollo Urbano, Vivienda y Obra</w:t>
      </w:r>
      <w:r w:rsidR="009C788E" w:rsidRPr="008E1600">
        <w:rPr>
          <w:rFonts w:cs="Arial"/>
          <w:i w:val="0"/>
        </w:rPr>
        <w:t>s</w:t>
      </w:r>
      <w:r w:rsidR="00463921" w:rsidRPr="008E1600">
        <w:rPr>
          <w:rFonts w:cs="Arial"/>
          <w:i w:val="0"/>
        </w:rPr>
        <w:t xml:space="preserve"> Publica</w:t>
      </w:r>
      <w:r w:rsidR="009C788E" w:rsidRPr="008E1600">
        <w:rPr>
          <w:rFonts w:cs="Arial"/>
          <w:i w:val="0"/>
        </w:rPr>
        <w:t>s</w:t>
      </w:r>
      <w:r w:rsidR="00035E4E" w:rsidRPr="008E1600">
        <w:rPr>
          <w:rFonts w:cs="Arial"/>
          <w:i w:val="0"/>
        </w:rPr>
        <w:t xml:space="preserve"> </w:t>
      </w:r>
      <w:r w:rsidRPr="008E1600">
        <w:rPr>
          <w:rFonts w:cs="Arial"/>
          <w:bCs/>
          <w:i w:val="0"/>
        </w:rPr>
        <w:t>asumirá responsabilidad,</w:t>
      </w:r>
      <w:r w:rsidRPr="008E1600">
        <w:rPr>
          <w:rFonts w:cs="Arial"/>
          <w:i w:val="0"/>
        </w:rPr>
        <w:t xml:space="preserve"> por las conclusiones que los licitantes obtengan al examinar el lugar y circunstancias antes señaladas, y en el caso de ser adjudicatario del contrato, el hecho de que no se hayan tomado en consideración las condiciones imperantes en el sitio de la obra no le releva de su obligación para ejecutarla y concluirla en la forma y términos convenidos.</w:t>
      </w:r>
    </w:p>
    <w:p w14:paraId="59DFF08A" w14:textId="77777777" w:rsidR="004C1BDC" w:rsidRPr="008E1600" w:rsidRDefault="004C1BDC" w:rsidP="004C1BDC">
      <w:pPr>
        <w:tabs>
          <w:tab w:val="left" w:pos="9356"/>
        </w:tabs>
        <w:jc w:val="both"/>
        <w:rPr>
          <w:rFonts w:cs="Arial"/>
          <w:i w:val="0"/>
        </w:rPr>
      </w:pPr>
    </w:p>
    <w:p w14:paraId="7F1BD1D2" w14:textId="77777777" w:rsidR="004C1BDC" w:rsidRPr="008E1600" w:rsidRDefault="004C1BDC" w:rsidP="004C1BDC">
      <w:pPr>
        <w:tabs>
          <w:tab w:val="left" w:pos="9356"/>
        </w:tabs>
        <w:jc w:val="both"/>
        <w:rPr>
          <w:rFonts w:cs="Arial"/>
          <w:i w:val="0"/>
        </w:rPr>
      </w:pPr>
      <w:r w:rsidRPr="008E1600">
        <w:rPr>
          <w:rFonts w:cs="Arial"/>
          <w:i w:val="0"/>
        </w:rPr>
        <w:t xml:space="preserve">Los licitantes deberán incluir en sus proposiciones un escrito en el que manifiesten que conocen el sitio de realización de la obra y sus condiciones ambientales, así como de haber considerado las modificaciones que, en su caso, se hayan efectuado a la convocatoria a la licitación, ya sean derivadas de la junta de aclaraciones, de preguntas adicionales que se hayan efectuado con posterioridad a la junta de aclaraciones </w:t>
      </w:r>
      <w:r w:rsidRPr="008E1600">
        <w:rPr>
          <w:rFonts w:cs="Arial"/>
          <w:i w:val="0"/>
        </w:rPr>
        <w:lastRenderedPageBreak/>
        <w:t xml:space="preserve">o de cualquier otra situación enmarcada en la normatividad aplicable. </w:t>
      </w:r>
      <w:r w:rsidRPr="008E1600">
        <w:rPr>
          <w:rFonts w:cs="Arial"/>
          <w:b/>
          <w:i w:val="0"/>
        </w:rPr>
        <w:t>(Anexo Técnico AT 1)</w:t>
      </w:r>
      <w:r w:rsidRPr="008E1600">
        <w:rPr>
          <w:rFonts w:cs="Arial"/>
          <w:i w:val="0"/>
        </w:rPr>
        <w:t>, por lo que no podrá invocar su desconocimiento o modificaciones al contrato por este motivo.</w:t>
      </w:r>
    </w:p>
    <w:p w14:paraId="694D5082" w14:textId="77777777" w:rsidR="004C1BDC" w:rsidRPr="008E1600" w:rsidRDefault="004C1BDC" w:rsidP="004C1BDC">
      <w:pPr>
        <w:tabs>
          <w:tab w:val="left" w:pos="9356"/>
        </w:tabs>
        <w:jc w:val="both"/>
        <w:rPr>
          <w:rFonts w:cs="Arial"/>
          <w:i w:val="0"/>
        </w:rPr>
      </w:pPr>
    </w:p>
    <w:p w14:paraId="561688BB" w14:textId="77777777" w:rsidR="004C1BDC" w:rsidRPr="008E1600" w:rsidRDefault="004C1BDC" w:rsidP="004C1BDC">
      <w:pPr>
        <w:ind w:left="567" w:right="360" w:hanging="567"/>
        <w:jc w:val="both"/>
        <w:rPr>
          <w:rFonts w:cs="Arial"/>
          <w:b/>
          <w:i w:val="0"/>
        </w:rPr>
      </w:pPr>
      <w:r w:rsidRPr="008E1600">
        <w:rPr>
          <w:rFonts w:cs="Arial"/>
          <w:b/>
          <w:i w:val="0"/>
        </w:rPr>
        <w:t>1.7</w:t>
      </w:r>
      <w:r w:rsidRPr="008E1600">
        <w:rPr>
          <w:rFonts w:cs="Arial"/>
          <w:b/>
          <w:i w:val="0"/>
        </w:rPr>
        <w:tab/>
        <w:t>LUGAR DE REUNIÓN PARA LA VISITA AL SITIO O SITIOS DE REALIZACIÓN DE LA OBRA.</w:t>
      </w:r>
    </w:p>
    <w:p w14:paraId="3988514A" w14:textId="77777777" w:rsidR="004C1BDC" w:rsidRPr="008E1600" w:rsidRDefault="004C1BDC" w:rsidP="004C1BDC">
      <w:pPr>
        <w:tabs>
          <w:tab w:val="left" w:pos="9356"/>
        </w:tabs>
        <w:jc w:val="both"/>
        <w:rPr>
          <w:rFonts w:cs="Arial"/>
          <w:bCs/>
          <w:i w:val="0"/>
        </w:rPr>
      </w:pPr>
    </w:p>
    <w:p w14:paraId="3DA3582D" w14:textId="55AA1CD6" w:rsidR="004C1BDC" w:rsidRPr="008E1600" w:rsidRDefault="004C1BDC" w:rsidP="004C1BDC">
      <w:pPr>
        <w:pStyle w:val="Textoindependiente31"/>
        <w:tabs>
          <w:tab w:val="left" w:pos="9356"/>
        </w:tabs>
        <w:rPr>
          <w:rFonts w:cs="Arial"/>
          <w:i w:val="0"/>
          <w:sz w:val="20"/>
          <w:u w:val="single"/>
          <w:lang w:val="es-MX"/>
        </w:rPr>
      </w:pPr>
      <w:r w:rsidRPr="008E1600">
        <w:rPr>
          <w:rFonts w:cs="Arial"/>
          <w:i w:val="0"/>
          <w:sz w:val="20"/>
          <w:lang w:val="es-MX"/>
        </w:rPr>
        <w:t xml:space="preserve">El lugar de reunión para la visita al sitio de la obra será en </w:t>
      </w:r>
      <w:r w:rsidR="00C352D8" w:rsidRPr="008E1600">
        <w:rPr>
          <w:rFonts w:cs="Arial"/>
          <w:i w:val="0"/>
          <w:sz w:val="20"/>
          <w:lang w:val="es-MX"/>
        </w:rPr>
        <w:t xml:space="preserve">la </w:t>
      </w:r>
      <w:r w:rsidR="00580E43" w:rsidRPr="008E1600">
        <w:rPr>
          <w:rFonts w:cs="Arial"/>
          <w:i w:val="0"/>
          <w:sz w:val="20"/>
          <w:lang w:val="es-MX"/>
        </w:rPr>
        <w:t>presidencia municipal de Matehuala S.L.P.</w:t>
      </w:r>
      <w:r w:rsidR="003D25A1" w:rsidRPr="008E1600">
        <w:rPr>
          <w:rFonts w:cs="Arial"/>
          <w:i w:val="0"/>
          <w:sz w:val="20"/>
          <w:lang w:val="es-MX"/>
        </w:rPr>
        <w:t>,</w:t>
      </w:r>
      <w:r w:rsidR="00035E4E" w:rsidRPr="008E1600">
        <w:rPr>
          <w:rFonts w:cs="Arial"/>
          <w:b/>
          <w:i w:val="0"/>
          <w:sz w:val="20"/>
          <w:lang w:val="es-MX"/>
        </w:rPr>
        <w:t xml:space="preserve"> </w:t>
      </w:r>
      <w:r w:rsidR="003D25A1" w:rsidRPr="008E1600">
        <w:rPr>
          <w:rFonts w:cs="Arial"/>
          <w:i w:val="0"/>
          <w:sz w:val="20"/>
          <w:lang w:val="es-MX"/>
        </w:rPr>
        <w:t>ubicada en</w:t>
      </w:r>
      <w:r w:rsidR="00035E4E" w:rsidRPr="008E1600">
        <w:rPr>
          <w:rFonts w:cs="Arial"/>
          <w:i w:val="0"/>
          <w:sz w:val="20"/>
          <w:lang w:val="es-MX"/>
        </w:rPr>
        <w:t xml:space="preserve"> </w:t>
      </w:r>
      <w:r w:rsidR="00580E43" w:rsidRPr="008E1600">
        <w:rPr>
          <w:rFonts w:cs="Arial"/>
          <w:b/>
          <w:i w:val="0"/>
          <w:sz w:val="20"/>
          <w:lang w:val="es-MX"/>
        </w:rPr>
        <w:t>Celso N. Ramos No. 120, Zona Centro</w:t>
      </w:r>
      <w:r w:rsidR="003D25A1" w:rsidRPr="008E1600">
        <w:rPr>
          <w:rFonts w:cs="Arial"/>
          <w:b/>
          <w:i w:val="0"/>
          <w:sz w:val="20"/>
          <w:lang w:val="es-MX"/>
        </w:rPr>
        <w:t xml:space="preserve">, S.L.P., </w:t>
      </w:r>
      <w:r w:rsidRPr="008E1600">
        <w:rPr>
          <w:rFonts w:cs="Arial"/>
          <w:i w:val="0"/>
          <w:sz w:val="20"/>
          <w:lang w:val="es-MX"/>
        </w:rPr>
        <w:t>a las</w:t>
      </w:r>
      <w:r w:rsidR="00035E4E" w:rsidRPr="008E1600">
        <w:rPr>
          <w:rFonts w:cs="Arial"/>
          <w:i w:val="0"/>
          <w:sz w:val="20"/>
          <w:lang w:val="es-MX"/>
        </w:rPr>
        <w:t xml:space="preserve"> </w:t>
      </w:r>
      <w:r w:rsidR="00647829" w:rsidRPr="008E1600">
        <w:rPr>
          <w:rFonts w:cs="Arial"/>
          <w:b/>
          <w:i w:val="0"/>
          <w:sz w:val="20"/>
          <w:lang w:val="es-MX"/>
        </w:rPr>
        <w:t>1</w:t>
      </w:r>
      <w:r w:rsidR="00580E43" w:rsidRPr="008E1600">
        <w:rPr>
          <w:rFonts w:cs="Arial"/>
          <w:b/>
          <w:i w:val="0"/>
          <w:sz w:val="20"/>
          <w:lang w:val="es-MX"/>
        </w:rPr>
        <w:t>1</w:t>
      </w:r>
      <w:r w:rsidR="00647829" w:rsidRPr="008E1600">
        <w:rPr>
          <w:rFonts w:cs="Arial"/>
          <w:b/>
          <w:i w:val="0"/>
          <w:sz w:val="20"/>
          <w:lang w:val="es-MX"/>
        </w:rPr>
        <w:t>:00</w:t>
      </w:r>
      <w:r w:rsidR="004956AE" w:rsidRPr="008E1600">
        <w:rPr>
          <w:rFonts w:cs="Arial"/>
          <w:b/>
          <w:i w:val="0"/>
          <w:sz w:val="20"/>
          <w:lang w:val="es-MX"/>
        </w:rPr>
        <w:t xml:space="preserve"> (</w:t>
      </w:r>
      <w:r w:rsidR="00580E43" w:rsidRPr="008E1600">
        <w:rPr>
          <w:rFonts w:cs="Arial"/>
          <w:b/>
          <w:i w:val="0"/>
          <w:sz w:val="20"/>
          <w:lang w:val="es-MX"/>
        </w:rPr>
        <w:t>once</w:t>
      </w:r>
      <w:r w:rsidR="004956AE" w:rsidRPr="008E1600">
        <w:rPr>
          <w:rFonts w:cs="Arial"/>
          <w:b/>
          <w:i w:val="0"/>
          <w:sz w:val="20"/>
          <w:lang w:val="es-MX"/>
        </w:rPr>
        <w:t>)</w:t>
      </w:r>
      <w:r w:rsidRPr="008E1600">
        <w:rPr>
          <w:rFonts w:cs="Arial"/>
          <w:i w:val="0"/>
          <w:sz w:val="20"/>
          <w:lang w:val="es-MX"/>
        </w:rPr>
        <w:t xml:space="preserve"> horas, el día </w:t>
      </w:r>
      <w:r w:rsidR="00580E43" w:rsidRPr="008E1600">
        <w:rPr>
          <w:rFonts w:cs="Arial"/>
          <w:b/>
          <w:i w:val="0"/>
          <w:sz w:val="20"/>
          <w:lang w:val="es-MX"/>
        </w:rPr>
        <w:t>17</w:t>
      </w:r>
      <w:r w:rsidR="00035E4E" w:rsidRPr="008E1600">
        <w:rPr>
          <w:rFonts w:cs="Arial"/>
          <w:b/>
          <w:i w:val="0"/>
          <w:sz w:val="20"/>
          <w:lang w:val="es-MX"/>
        </w:rPr>
        <w:t xml:space="preserve"> </w:t>
      </w:r>
      <w:r w:rsidRPr="008E1600">
        <w:rPr>
          <w:rFonts w:cs="Arial"/>
          <w:i w:val="0"/>
          <w:sz w:val="20"/>
          <w:lang w:val="es-MX"/>
        </w:rPr>
        <w:t xml:space="preserve">de </w:t>
      </w:r>
      <w:r w:rsidR="00580E43" w:rsidRPr="008E1600">
        <w:rPr>
          <w:rFonts w:cs="Arial"/>
          <w:b/>
          <w:i w:val="0"/>
          <w:sz w:val="20"/>
          <w:lang w:val="es-MX"/>
        </w:rPr>
        <w:t>juli</w:t>
      </w:r>
      <w:r w:rsidR="000B50DF" w:rsidRPr="008E1600">
        <w:rPr>
          <w:rFonts w:cs="Arial"/>
          <w:b/>
          <w:i w:val="0"/>
          <w:sz w:val="20"/>
          <w:lang w:val="es-MX"/>
        </w:rPr>
        <w:t>o</w:t>
      </w:r>
      <w:r w:rsidRPr="008E1600">
        <w:rPr>
          <w:rFonts w:cs="Arial"/>
          <w:i w:val="0"/>
          <w:sz w:val="20"/>
          <w:lang w:val="es-MX"/>
        </w:rPr>
        <w:t xml:space="preserve"> de </w:t>
      </w:r>
      <w:r w:rsidRPr="008E1600">
        <w:rPr>
          <w:rFonts w:cs="Arial"/>
          <w:b/>
          <w:i w:val="0"/>
          <w:sz w:val="20"/>
          <w:lang w:val="es-MX"/>
        </w:rPr>
        <w:t>20</w:t>
      </w:r>
      <w:r w:rsidR="00D9436B" w:rsidRPr="008E1600">
        <w:rPr>
          <w:rFonts w:cs="Arial"/>
          <w:b/>
          <w:i w:val="0"/>
          <w:sz w:val="20"/>
          <w:lang w:val="es-MX"/>
        </w:rPr>
        <w:t>1</w:t>
      </w:r>
      <w:r w:rsidR="000B50DF" w:rsidRPr="008E1600">
        <w:rPr>
          <w:rFonts w:cs="Arial"/>
          <w:b/>
          <w:i w:val="0"/>
          <w:sz w:val="20"/>
          <w:lang w:val="es-MX"/>
        </w:rPr>
        <w:t>9</w:t>
      </w:r>
      <w:r w:rsidRPr="008E1600">
        <w:rPr>
          <w:rFonts w:cs="Arial"/>
          <w:i w:val="0"/>
          <w:sz w:val="20"/>
          <w:lang w:val="es-MX"/>
        </w:rPr>
        <w:t xml:space="preserve">, siendo atendidos por el </w:t>
      </w:r>
      <w:r w:rsidR="00F47D71" w:rsidRPr="008E1600">
        <w:rPr>
          <w:rFonts w:cs="Arial"/>
          <w:i w:val="0"/>
          <w:sz w:val="20"/>
          <w:lang w:val="es-MX"/>
        </w:rPr>
        <w:t xml:space="preserve">personal que designe el </w:t>
      </w:r>
      <w:r w:rsidRPr="008E1600">
        <w:rPr>
          <w:rFonts w:cs="Arial"/>
          <w:b/>
          <w:i w:val="0"/>
          <w:sz w:val="20"/>
          <w:lang w:val="es-MX"/>
        </w:rPr>
        <w:t>C.</w:t>
      </w:r>
      <w:r w:rsidR="00336318" w:rsidRPr="008E1600">
        <w:rPr>
          <w:rFonts w:cs="Arial"/>
          <w:b/>
          <w:i w:val="0"/>
          <w:sz w:val="20"/>
          <w:lang w:val="es-MX"/>
        </w:rPr>
        <w:t xml:space="preserve"> </w:t>
      </w:r>
      <w:r w:rsidR="00647829" w:rsidRPr="008E1600">
        <w:rPr>
          <w:rFonts w:cs="Arial"/>
          <w:b/>
          <w:i w:val="0"/>
          <w:sz w:val="20"/>
          <w:lang w:val="es-MX"/>
        </w:rPr>
        <w:t xml:space="preserve">Marco Antonio Garfias </w:t>
      </w:r>
      <w:r w:rsidR="00705ECB" w:rsidRPr="008E1600">
        <w:rPr>
          <w:rFonts w:cs="Arial"/>
          <w:b/>
          <w:i w:val="0"/>
          <w:sz w:val="20"/>
          <w:lang w:val="es-MX"/>
        </w:rPr>
        <w:t>Cánovas</w:t>
      </w:r>
      <w:r w:rsidR="00927B9B" w:rsidRPr="008E1600">
        <w:rPr>
          <w:rFonts w:cs="Arial"/>
          <w:b/>
          <w:i w:val="0"/>
          <w:sz w:val="20"/>
          <w:lang w:val="es-MX"/>
        </w:rPr>
        <w:t xml:space="preserve">, </w:t>
      </w:r>
      <w:r w:rsidR="00F47D71" w:rsidRPr="008E1600">
        <w:rPr>
          <w:rFonts w:cs="Arial"/>
          <w:b/>
          <w:i w:val="0"/>
          <w:sz w:val="20"/>
          <w:lang w:val="es-MX"/>
        </w:rPr>
        <w:t>Director de Obras Públicas y Supervisión</w:t>
      </w:r>
      <w:r w:rsidR="00C352D8" w:rsidRPr="008E1600">
        <w:rPr>
          <w:rFonts w:cs="Arial"/>
          <w:b/>
          <w:i w:val="0"/>
          <w:sz w:val="20"/>
          <w:lang w:val="es-MX"/>
        </w:rPr>
        <w:t>.</w:t>
      </w:r>
    </w:p>
    <w:p w14:paraId="3E7A9D73" w14:textId="77777777" w:rsidR="00E24B4F" w:rsidRPr="008E1600" w:rsidRDefault="00E24B4F" w:rsidP="004C1BDC">
      <w:pPr>
        <w:tabs>
          <w:tab w:val="left" w:pos="9356"/>
        </w:tabs>
        <w:jc w:val="both"/>
        <w:rPr>
          <w:rFonts w:cs="Arial"/>
          <w:bCs/>
          <w:i w:val="0"/>
        </w:rPr>
      </w:pPr>
    </w:p>
    <w:p w14:paraId="00F71C39" w14:textId="77777777" w:rsidR="004C1BDC" w:rsidRPr="008E1600" w:rsidRDefault="004C1BDC" w:rsidP="004C1BDC">
      <w:pPr>
        <w:ind w:left="567" w:right="360" w:hanging="567"/>
        <w:jc w:val="both"/>
        <w:rPr>
          <w:rFonts w:cs="Arial"/>
          <w:i w:val="0"/>
        </w:rPr>
      </w:pPr>
      <w:r w:rsidRPr="008E1600">
        <w:rPr>
          <w:rFonts w:cs="Arial"/>
          <w:b/>
          <w:i w:val="0"/>
        </w:rPr>
        <w:t>1.8</w:t>
      </w:r>
      <w:r w:rsidRPr="008E1600">
        <w:rPr>
          <w:rFonts w:cs="Arial"/>
          <w:b/>
          <w:i w:val="0"/>
        </w:rPr>
        <w:tab/>
        <w:t>JUNTA(S) DE ACLARACIONES.</w:t>
      </w:r>
    </w:p>
    <w:p w14:paraId="23026936" w14:textId="77777777" w:rsidR="004C1BDC" w:rsidRPr="008E1600" w:rsidRDefault="004C1BDC" w:rsidP="004C1BDC">
      <w:pPr>
        <w:tabs>
          <w:tab w:val="left" w:pos="9356"/>
        </w:tabs>
        <w:jc w:val="both"/>
        <w:rPr>
          <w:rFonts w:cs="Arial"/>
          <w:i w:val="0"/>
        </w:rPr>
      </w:pPr>
    </w:p>
    <w:p w14:paraId="2E8B006E" w14:textId="7552FB3A" w:rsidR="004C1BDC" w:rsidRPr="008E1600" w:rsidRDefault="004C1BDC" w:rsidP="004C1BDC">
      <w:pPr>
        <w:tabs>
          <w:tab w:val="left" w:pos="9356"/>
        </w:tabs>
        <w:jc w:val="both"/>
        <w:rPr>
          <w:rFonts w:cs="Arial"/>
          <w:b/>
          <w:i w:val="0"/>
        </w:rPr>
      </w:pPr>
      <w:r w:rsidRPr="008E1600">
        <w:rPr>
          <w:rFonts w:cs="Arial"/>
          <w:i w:val="0"/>
        </w:rPr>
        <w:t xml:space="preserve">La junta de aclaraciones se llevará a cabo con posterioridad a la visita al sitio de realización de la obra. La primera junta de aclaraciones se celebrará a las </w:t>
      </w:r>
      <w:r w:rsidR="00647829" w:rsidRPr="008E1600">
        <w:rPr>
          <w:rFonts w:cs="Arial"/>
          <w:b/>
          <w:i w:val="0"/>
        </w:rPr>
        <w:t>10:00</w:t>
      </w:r>
      <w:r w:rsidR="004956AE" w:rsidRPr="008E1600">
        <w:rPr>
          <w:rFonts w:cs="Arial"/>
          <w:b/>
          <w:i w:val="0"/>
        </w:rPr>
        <w:t xml:space="preserve"> (diez)</w:t>
      </w:r>
      <w:r w:rsidR="002B33F7" w:rsidRPr="008E1600">
        <w:rPr>
          <w:rFonts w:cs="Arial"/>
          <w:b/>
          <w:i w:val="0"/>
        </w:rPr>
        <w:t xml:space="preserve"> </w:t>
      </w:r>
      <w:r w:rsidRPr="008E1600">
        <w:rPr>
          <w:rFonts w:cs="Arial"/>
          <w:i w:val="0"/>
        </w:rPr>
        <w:t xml:space="preserve">horas, el día </w:t>
      </w:r>
      <w:r w:rsidR="00517FDF" w:rsidRPr="008E1600">
        <w:rPr>
          <w:rFonts w:cs="Arial"/>
          <w:b/>
          <w:i w:val="0"/>
        </w:rPr>
        <w:t>19</w:t>
      </w:r>
      <w:r w:rsidR="002B33F7" w:rsidRPr="008E1600">
        <w:rPr>
          <w:rFonts w:cs="Arial"/>
          <w:b/>
          <w:i w:val="0"/>
        </w:rPr>
        <w:t xml:space="preserve"> </w:t>
      </w:r>
      <w:r w:rsidR="00EC50DC" w:rsidRPr="008E1600">
        <w:rPr>
          <w:rFonts w:cs="Arial"/>
          <w:i w:val="0"/>
        </w:rPr>
        <w:t xml:space="preserve">de </w:t>
      </w:r>
      <w:r w:rsidR="00517FDF" w:rsidRPr="008E1600">
        <w:rPr>
          <w:rFonts w:cs="Arial"/>
          <w:b/>
          <w:i w:val="0"/>
        </w:rPr>
        <w:t>juli</w:t>
      </w:r>
      <w:r w:rsidR="000B50DF" w:rsidRPr="008E1600">
        <w:rPr>
          <w:rFonts w:cs="Arial"/>
          <w:b/>
          <w:i w:val="0"/>
        </w:rPr>
        <w:t>o</w:t>
      </w:r>
      <w:r w:rsidR="00EC50DC" w:rsidRPr="008E1600">
        <w:rPr>
          <w:rFonts w:cs="Arial"/>
          <w:i w:val="0"/>
        </w:rPr>
        <w:t xml:space="preserve"> de </w:t>
      </w:r>
      <w:r w:rsidR="00EC50DC" w:rsidRPr="008E1600">
        <w:rPr>
          <w:rFonts w:cs="Arial"/>
          <w:b/>
          <w:i w:val="0"/>
        </w:rPr>
        <w:t>201</w:t>
      </w:r>
      <w:r w:rsidR="00E90E11" w:rsidRPr="008E1600">
        <w:rPr>
          <w:rFonts w:cs="Arial"/>
          <w:b/>
          <w:i w:val="0"/>
        </w:rPr>
        <w:t>9</w:t>
      </w:r>
      <w:r w:rsidRPr="008E1600">
        <w:rPr>
          <w:rFonts w:cs="Arial"/>
          <w:i w:val="0"/>
        </w:rPr>
        <w:t xml:space="preserve">, en </w:t>
      </w:r>
      <w:r w:rsidR="00C352D8" w:rsidRPr="008E1600">
        <w:rPr>
          <w:rFonts w:cs="Arial"/>
          <w:b/>
          <w:i w:val="0"/>
        </w:rPr>
        <w:t xml:space="preserve">la sala de juntas de </w:t>
      </w:r>
      <w:r w:rsidR="00EC50DC" w:rsidRPr="008E1600">
        <w:rPr>
          <w:rFonts w:cs="Arial"/>
          <w:b/>
          <w:i w:val="0"/>
        </w:rPr>
        <w:t xml:space="preserve">las oficinas de la Convocante, ubicadas en </w:t>
      </w:r>
      <w:r w:rsidR="002C0B2D" w:rsidRPr="008E1600">
        <w:rPr>
          <w:rFonts w:cs="Arial"/>
          <w:b/>
          <w:i w:val="0"/>
        </w:rPr>
        <w:t xml:space="preserve">el tercer piso de </w:t>
      </w:r>
      <w:r w:rsidR="00EC50DC" w:rsidRPr="008E1600">
        <w:rPr>
          <w:rFonts w:cs="Arial"/>
          <w:b/>
          <w:i w:val="0"/>
        </w:rPr>
        <w:t>Cordillera Himalaya No. 295, Col. Garita de Jalisco, San Luis Potosí, S.L.P.</w:t>
      </w:r>
      <w:r w:rsidRPr="008E1600">
        <w:rPr>
          <w:rFonts w:cs="Arial"/>
          <w:i w:val="0"/>
        </w:rPr>
        <w:t xml:space="preserve">, </w:t>
      </w:r>
      <w:r w:rsidR="00FC344B" w:rsidRPr="008E1600">
        <w:rPr>
          <w:rFonts w:cs="Arial"/>
          <w:i w:val="0"/>
        </w:rPr>
        <w:t xml:space="preserve">la cual será atendida por el </w:t>
      </w:r>
      <w:r w:rsidR="00EE151A" w:rsidRPr="008E1600">
        <w:rPr>
          <w:rFonts w:cs="Arial"/>
          <w:b/>
          <w:i w:val="0"/>
        </w:rPr>
        <w:t>servidor público</w:t>
      </w:r>
      <w:r w:rsidR="00F47D71" w:rsidRPr="008E1600">
        <w:rPr>
          <w:rFonts w:cs="Arial"/>
          <w:b/>
          <w:i w:val="0"/>
        </w:rPr>
        <w:t xml:space="preserve"> </w:t>
      </w:r>
      <w:r w:rsidR="00F47D71" w:rsidRPr="008E1600">
        <w:rPr>
          <w:rFonts w:cs="Arial"/>
          <w:i w:val="0"/>
        </w:rPr>
        <w:t>que designe</w:t>
      </w:r>
      <w:r w:rsidR="00F47D71" w:rsidRPr="008E1600">
        <w:rPr>
          <w:rFonts w:cs="Arial"/>
          <w:b/>
          <w:i w:val="0"/>
        </w:rPr>
        <w:t xml:space="preserve"> </w:t>
      </w:r>
      <w:r w:rsidR="00F31516" w:rsidRPr="008E1600">
        <w:rPr>
          <w:rFonts w:cs="Arial"/>
          <w:b/>
          <w:i w:val="0"/>
        </w:rPr>
        <w:t>la</w:t>
      </w:r>
      <w:r w:rsidR="00F47D71" w:rsidRPr="008E1600">
        <w:rPr>
          <w:rFonts w:cs="Arial"/>
          <w:b/>
          <w:i w:val="0"/>
        </w:rPr>
        <w:t xml:space="preserve"> C. </w:t>
      </w:r>
      <w:r w:rsidR="00F31516" w:rsidRPr="008E1600">
        <w:rPr>
          <w:rFonts w:cs="Arial"/>
          <w:b/>
          <w:i w:val="0"/>
        </w:rPr>
        <w:t>Silvia Eugenia Rodríguez Díaz</w:t>
      </w:r>
      <w:r w:rsidR="00F47D71" w:rsidRPr="008E1600">
        <w:rPr>
          <w:rFonts w:cs="Arial"/>
          <w:b/>
          <w:i w:val="0"/>
        </w:rPr>
        <w:t>, Director</w:t>
      </w:r>
      <w:r w:rsidR="00F31516" w:rsidRPr="008E1600">
        <w:rPr>
          <w:rFonts w:cs="Arial"/>
          <w:b/>
          <w:i w:val="0"/>
        </w:rPr>
        <w:t>a</w:t>
      </w:r>
      <w:r w:rsidR="00F47D71" w:rsidRPr="008E1600">
        <w:rPr>
          <w:rFonts w:cs="Arial"/>
          <w:b/>
          <w:i w:val="0"/>
        </w:rPr>
        <w:t xml:space="preserve"> de </w:t>
      </w:r>
      <w:r w:rsidR="00F31516" w:rsidRPr="008E1600">
        <w:rPr>
          <w:rFonts w:cs="Arial"/>
          <w:b/>
          <w:i w:val="0"/>
        </w:rPr>
        <w:t>Planeación, Control y Seguimiento</w:t>
      </w:r>
      <w:r w:rsidR="00F47D71" w:rsidRPr="008E1600">
        <w:rPr>
          <w:rFonts w:cs="Arial"/>
          <w:b/>
          <w:i w:val="0"/>
        </w:rPr>
        <w:t>.</w:t>
      </w:r>
      <w:r w:rsidR="00FC344B" w:rsidRPr="008E1600">
        <w:rPr>
          <w:rFonts w:cs="Arial"/>
          <w:i w:val="0"/>
        </w:rPr>
        <w:t xml:space="preserve"> </w:t>
      </w:r>
      <w:r w:rsidR="00C352D8" w:rsidRPr="008E1600">
        <w:rPr>
          <w:rFonts w:cs="Arial"/>
          <w:i w:val="0"/>
        </w:rPr>
        <w:t>S</w:t>
      </w:r>
      <w:r w:rsidRPr="008E1600">
        <w:rPr>
          <w:rFonts w:cs="Arial"/>
          <w:i w:val="0"/>
        </w:rPr>
        <w:t>iendo optativa la asistencia a las reuniones por parte de los interesados en participar en este procedimiento de contratación.</w:t>
      </w:r>
    </w:p>
    <w:p w14:paraId="259C49B3" w14:textId="77777777" w:rsidR="004C1BDC" w:rsidRPr="008E1600" w:rsidRDefault="004C1BDC" w:rsidP="004C1BDC">
      <w:pPr>
        <w:tabs>
          <w:tab w:val="left" w:pos="9356"/>
        </w:tabs>
        <w:jc w:val="both"/>
        <w:rPr>
          <w:rFonts w:cs="Arial"/>
          <w:i w:val="0"/>
        </w:rPr>
      </w:pPr>
    </w:p>
    <w:p w14:paraId="77C43007" w14:textId="77777777" w:rsidR="004C1BDC" w:rsidRPr="008E1600" w:rsidRDefault="004C1BDC" w:rsidP="004C1BDC">
      <w:pPr>
        <w:tabs>
          <w:tab w:val="left" w:pos="9356"/>
        </w:tabs>
        <w:jc w:val="both"/>
        <w:rPr>
          <w:rFonts w:cs="Arial"/>
          <w:b/>
          <w:i w:val="0"/>
        </w:rPr>
      </w:pPr>
      <w:r w:rsidRPr="008E1600">
        <w:rPr>
          <w:rFonts w:cs="Arial"/>
          <w:i w:val="0"/>
        </w:rPr>
        <w:t>El acto será presidido por el servidor público designado, quién será asistido por un representante del área requirente de los trabajos, a fin de que se resuelvan en forma clara y precisa las dudas y planteamientos de los licitantes relacionados con los aspectos contenidos en la convocatoria.</w:t>
      </w:r>
    </w:p>
    <w:p w14:paraId="3C73767D" w14:textId="77777777" w:rsidR="004C1BDC" w:rsidRPr="008E1600" w:rsidRDefault="004C1BDC" w:rsidP="004C1BDC">
      <w:pPr>
        <w:tabs>
          <w:tab w:val="left" w:pos="9356"/>
        </w:tabs>
        <w:jc w:val="both"/>
        <w:rPr>
          <w:rFonts w:cs="Arial"/>
          <w:i w:val="0"/>
        </w:rPr>
      </w:pPr>
    </w:p>
    <w:p w14:paraId="349577E5" w14:textId="1031CB98" w:rsidR="004C1BDC" w:rsidRPr="008E1600" w:rsidRDefault="004C1BDC" w:rsidP="004C1BDC">
      <w:pPr>
        <w:pStyle w:val="Texto0"/>
        <w:spacing w:after="0" w:line="240" w:lineRule="auto"/>
        <w:ind w:firstLine="0"/>
        <w:rPr>
          <w:i w:val="0"/>
          <w:sz w:val="20"/>
          <w:szCs w:val="20"/>
        </w:rPr>
      </w:pPr>
      <w:r w:rsidRPr="008E1600">
        <w:rPr>
          <w:i w:val="0"/>
          <w:sz w:val="20"/>
          <w:szCs w:val="20"/>
        </w:rPr>
        <w:t xml:space="preserve">Las personas que pretendan solicitar aclaraciones a los aspectos contenidos en la convocatoria, deberán presentar en la junta de aclaraciones un escrito </w:t>
      </w:r>
      <w:r w:rsidRPr="008E1600">
        <w:rPr>
          <w:b/>
          <w:i w:val="0"/>
          <w:sz w:val="20"/>
          <w:szCs w:val="20"/>
        </w:rPr>
        <w:t xml:space="preserve">(Documento Adicional DA </w:t>
      </w:r>
      <w:r w:rsidR="00181F86" w:rsidRPr="008E1600">
        <w:rPr>
          <w:b/>
          <w:i w:val="0"/>
          <w:sz w:val="20"/>
          <w:szCs w:val="20"/>
        </w:rPr>
        <w:t>4</w:t>
      </w:r>
      <w:r w:rsidRPr="008E1600">
        <w:rPr>
          <w:b/>
          <w:i w:val="0"/>
          <w:sz w:val="20"/>
          <w:szCs w:val="20"/>
        </w:rPr>
        <w:t>)</w:t>
      </w:r>
      <w:r w:rsidRPr="008E1600">
        <w:rPr>
          <w:i w:val="0"/>
          <w:sz w:val="20"/>
          <w:szCs w:val="20"/>
        </w:rPr>
        <w:t xml:space="preserve"> en el que expresen su interés en participar en la licitación por sí o en representación de un tercero, considerándose como licitantes, y además, manifestarán en todos los casos, los datos generales del interesado y, en su caso, del representante legal, conteniendo además los siguientes datos:</w:t>
      </w:r>
    </w:p>
    <w:p w14:paraId="652567E7" w14:textId="77777777" w:rsidR="004C1BDC" w:rsidRPr="008E1600" w:rsidRDefault="004C1BDC" w:rsidP="004C1BDC">
      <w:pPr>
        <w:pStyle w:val="Texto0"/>
        <w:spacing w:after="0" w:line="240" w:lineRule="auto"/>
        <w:rPr>
          <w:i w:val="0"/>
          <w:sz w:val="20"/>
          <w:szCs w:val="20"/>
        </w:rPr>
      </w:pPr>
    </w:p>
    <w:p w14:paraId="670FEF58" w14:textId="77777777" w:rsidR="004C1BDC" w:rsidRPr="008E1600" w:rsidRDefault="004C1BDC" w:rsidP="004C1BDC">
      <w:pPr>
        <w:pStyle w:val="INCISO"/>
        <w:tabs>
          <w:tab w:val="left" w:pos="0"/>
        </w:tabs>
        <w:spacing w:after="0" w:line="240" w:lineRule="auto"/>
        <w:ind w:left="284" w:hanging="284"/>
        <w:rPr>
          <w:rFonts w:cs="Arial"/>
          <w:sz w:val="20"/>
          <w:lang w:val="es-MX"/>
        </w:rPr>
      </w:pPr>
      <w:proofErr w:type="gramStart"/>
      <w:r w:rsidRPr="008E1600">
        <w:rPr>
          <w:rFonts w:cs="Arial"/>
          <w:b/>
          <w:sz w:val="20"/>
          <w:lang w:val="es-MX"/>
        </w:rPr>
        <w:t>a</w:t>
      </w:r>
      <w:proofErr w:type="gramEnd"/>
      <w:r w:rsidRPr="008E1600">
        <w:rPr>
          <w:rFonts w:cs="Arial"/>
          <w:b/>
          <w:sz w:val="20"/>
          <w:lang w:val="es-MX"/>
        </w:rPr>
        <w:t>.</w:t>
      </w:r>
      <w:r w:rsidRPr="008E1600">
        <w:rPr>
          <w:rFonts w:cs="Arial"/>
          <w:sz w:val="20"/>
          <w:lang w:val="es-MX"/>
        </w:rPr>
        <w:tab/>
        <w:t>D</w:t>
      </w:r>
      <w:r w:rsidR="00432E00" w:rsidRPr="008E1600">
        <w:rPr>
          <w:rFonts w:cs="Arial"/>
          <w:sz w:val="20"/>
          <w:lang w:val="es-MX"/>
        </w:rPr>
        <w:t>el Licitante</w:t>
      </w:r>
      <w:r w:rsidRPr="008E1600">
        <w:rPr>
          <w:rFonts w:cs="Arial"/>
          <w:sz w:val="20"/>
          <w:lang w:val="es-MX"/>
        </w:rPr>
        <w:t>: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695DE86B" w14:textId="77777777" w:rsidR="004C1BDC" w:rsidRPr="008E1600" w:rsidRDefault="004C1BDC" w:rsidP="004C1BDC">
      <w:pPr>
        <w:pStyle w:val="INCISO"/>
        <w:spacing w:after="0" w:line="240" w:lineRule="auto"/>
        <w:rPr>
          <w:rFonts w:cs="Arial"/>
          <w:b/>
          <w:sz w:val="20"/>
          <w:lang w:val="es-MX"/>
        </w:rPr>
      </w:pPr>
    </w:p>
    <w:p w14:paraId="52AA4ED3" w14:textId="77777777" w:rsidR="004C1BDC" w:rsidRPr="008E1600" w:rsidRDefault="004C1BDC" w:rsidP="004C1BDC">
      <w:pPr>
        <w:pStyle w:val="INCISO"/>
        <w:tabs>
          <w:tab w:val="left" w:pos="0"/>
        </w:tabs>
        <w:spacing w:after="0" w:line="240" w:lineRule="auto"/>
        <w:ind w:left="284" w:hanging="284"/>
        <w:rPr>
          <w:rFonts w:cs="Arial"/>
          <w:sz w:val="20"/>
          <w:lang w:val="es-MX"/>
        </w:rPr>
      </w:pPr>
      <w:r w:rsidRPr="008E1600">
        <w:rPr>
          <w:rFonts w:cs="Arial"/>
          <w:b/>
          <w:sz w:val="20"/>
          <w:lang w:val="es-MX"/>
        </w:rPr>
        <w:t>b.</w:t>
      </w:r>
      <w:r w:rsidRPr="008E1600">
        <w:rPr>
          <w:rFonts w:cs="Arial"/>
          <w:sz w:val="20"/>
          <w:lang w:val="es-MX"/>
        </w:rPr>
        <w:tab/>
        <w:t xml:space="preserve"> Del representante legal d</w:t>
      </w:r>
      <w:r w:rsidR="00432E00" w:rsidRPr="008E1600">
        <w:rPr>
          <w:rFonts w:cs="Arial"/>
          <w:sz w:val="20"/>
          <w:lang w:val="es-MX"/>
        </w:rPr>
        <w:t>el Licitante</w:t>
      </w:r>
      <w:r w:rsidRPr="008E1600">
        <w:rPr>
          <w:rFonts w:cs="Arial"/>
          <w:sz w:val="20"/>
          <w:lang w:val="es-MX"/>
        </w:rPr>
        <w:t>: datos de las escrituras públicas en las que le fueron otorgadas las facultades de representación y su identificación oficial.</w:t>
      </w:r>
    </w:p>
    <w:p w14:paraId="6A9EDB74" w14:textId="77777777" w:rsidR="004C1BDC" w:rsidRPr="008E1600" w:rsidRDefault="004C1BDC" w:rsidP="004C1BDC">
      <w:pPr>
        <w:pStyle w:val="INCISO"/>
        <w:tabs>
          <w:tab w:val="clear" w:pos="1152"/>
          <w:tab w:val="left" w:pos="851"/>
        </w:tabs>
        <w:spacing w:after="0" w:line="240" w:lineRule="auto"/>
        <w:ind w:left="0" w:firstLine="0"/>
        <w:rPr>
          <w:rFonts w:cs="Arial"/>
          <w:sz w:val="20"/>
          <w:lang w:val="es-MX"/>
        </w:rPr>
      </w:pPr>
    </w:p>
    <w:p w14:paraId="6B55D312" w14:textId="77777777" w:rsidR="004C1BDC" w:rsidRPr="008E1600" w:rsidRDefault="004C1BDC" w:rsidP="004C1BDC">
      <w:pPr>
        <w:pStyle w:val="Texto0"/>
        <w:spacing w:after="0" w:line="240" w:lineRule="auto"/>
        <w:ind w:firstLine="0"/>
        <w:rPr>
          <w:sz w:val="20"/>
          <w:szCs w:val="20"/>
        </w:rPr>
      </w:pPr>
      <w:r w:rsidRPr="008E1600">
        <w:rPr>
          <w:i w:val="0"/>
          <w:sz w:val="20"/>
          <w:szCs w:val="20"/>
        </w:rPr>
        <w:t>Si el escrito no se presenta, se permitirá el acceso a la junta de aclaraciones a la persona que lo solicite en calidad de observador, bajo la condición de registrar su asistencia y abstenerse de intervenir en cualquier forma en los mismos</w:t>
      </w:r>
      <w:r w:rsidR="00F52D69" w:rsidRPr="008E1600">
        <w:rPr>
          <w:i w:val="0"/>
          <w:sz w:val="20"/>
          <w:szCs w:val="20"/>
        </w:rPr>
        <w:t>.</w:t>
      </w:r>
    </w:p>
    <w:p w14:paraId="568F42E3" w14:textId="77777777" w:rsidR="004C1BDC" w:rsidRPr="008E1600" w:rsidRDefault="004C1BDC" w:rsidP="004C1BDC">
      <w:pPr>
        <w:pStyle w:val="INCISO"/>
        <w:tabs>
          <w:tab w:val="left" w:pos="0"/>
        </w:tabs>
        <w:spacing w:after="0" w:line="240" w:lineRule="auto"/>
        <w:ind w:left="284" w:hanging="284"/>
        <w:rPr>
          <w:rFonts w:cs="Arial"/>
          <w:sz w:val="20"/>
          <w:lang w:val="es-MX"/>
        </w:rPr>
      </w:pPr>
    </w:p>
    <w:p w14:paraId="5105E74A" w14:textId="77777777" w:rsidR="004C1BDC" w:rsidRPr="008E1600" w:rsidRDefault="004C1BDC" w:rsidP="004C1BDC">
      <w:pPr>
        <w:pStyle w:val="Texto0"/>
        <w:spacing w:after="50" w:line="240" w:lineRule="auto"/>
        <w:ind w:firstLine="0"/>
        <w:rPr>
          <w:i w:val="0"/>
          <w:sz w:val="20"/>
          <w:szCs w:val="20"/>
        </w:rPr>
      </w:pPr>
      <w:r w:rsidRPr="008E1600">
        <w:rPr>
          <w:i w:val="0"/>
          <w:sz w:val="20"/>
          <w:szCs w:val="20"/>
        </w:rPr>
        <w:t xml:space="preserve">Las solicitudes de aclaración que, en su caso, deseen formular los licitantes deberán plantearse de manera concisa y estar directamente relacionadas con los puntos contenidos en la convocatoria a la licitación. Cada solicitud de aclaración deberá indicar el numeral o punto específico con el cual se relaciona la pregunta o aspecto que se solicita aclarar; aquellas solicitudes de aclaración que no se presenten en la forma señalada podrán ser desechadas por la </w:t>
      </w:r>
      <w:r w:rsidR="00224119" w:rsidRPr="008E1600">
        <w:rPr>
          <w:i w:val="0"/>
          <w:sz w:val="20"/>
          <w:szCs w:val="20"/>
        </w:rPr>
        <w:t>Secretaria de Desarrollo Urbano, Vivienda y Obras Públicas</w:t>
      </w:r>
      <w:r w:rsidRPr="008E1600">
        <w:rPr>
          <w:i w:val="0"/>
          <w:sz w:val="20"/>
          <w:szCs w:val="20"/>
        </w:rPr>
        <w:t>.</w:t>
      </w:r>
    </w:p>
    <w:p w14:paraId="6A86E024" w14:textId="77777777" w:rsidR="00224119" w:rsidRPr="008E1600" w:rsidRDefault="00224119" w:rsidP="004C1BDC">
      <w:pPr>
        <w:pStyle w:val="Texto0"/>
        <w:spacing w:after="50" w:line="240" w:lineRule="auto"/>
        <w:ind w:firstLine="0"/>
        <w:rPr>
          <w:sz w:val="20"/>
          <w:szCs w:val="20"/>
        </w:rPr>
      </w:pPr>
    </w:p>
    <w:p w14:paraId="5351B23F" w14:textId="5F713878" w:rsidR="004C1BDC" w:rsidRPr="008E1600" w:rsidRDefault="004C1BDC" w:rsidP="004C1BDC">
      <w:pPr>
        <w:pStyle w:val="Texto0"/>
        <w:spacing w:after="0" w:line="240" w:lineRule="auto"/>
        <w:ind w:firstLine="0"/>
        <w:rPr>
          <w:i w:val="0"/>
          <w:sz w:val="20"/>
          <w:szCs w:val="20"/>
        </w:rPr>
      </w:pPr>
      <w:r w:rsidRPr="008E1600">
        <w:rPr>
          <w:i w:val="0"/>
          <w:sz w:val="20"/>
          <w:szCs w:val="20"/>
        </w:rPr>
        <w:t>Las solicitudes de aclaración se presentarán de manera personal en la junta de aclaraciones</w:t>
      </w:r>
      <w:r w:rsidR="0086529B" w:rsidRPr="008E1600">
        <w:rPr>
          <w:i w:val="0"/>
          <w:sz w:val="20"/>
          <w:szCs w:val="20"/>
        </w:rPr>
        <w:t xml:space="preserve"> o a través de </w:t>
      </w:r>
      <w:r w:rsidR="00CB5786" w:rsidRPr="008E1600">
        <w:rPr>
          <w:i w:val="0"/>
          <w:sz w:val="20"/>
          <w:szCs w:val="20"/>
        </w:rPr>
        <w:t>inter</w:t>
      </w:r>
      <w:r w:rsidR="0086529B" w:rsidRPr="008E1600">
        <w:rPr>
          <w:i w:val="0"/>
          <w:sz w:val="20"/>
          <w:szCs w:val="20"/>
        </w:rPr>
        <w:t>net</w:t>
      </w:r>
      <w:r w:rsidR="00CB5786" w:rsidRPr="008E1600">
        <w:rPr>
          <w:i w:val="0"/>
          <w:sz w:val="20"/>
          <w:szCs w:val="20"/>
        </w:rPr>
        <w:t xml:space="preserve"> al correo seduvop@hotmail.com</w:t>
      </w:r>
      <w:r w:rsidR="0086529B" w:rsidRPr="008E1600">
        <w:rPr>
          <w:i w:val="0"/>
          <w:sz w:val="20"/>
          <w:szCs w:val="20"/>
        </w:rPr>
        <w:t xml:space="preserve">, según corresponda (se recomienda presentar adicionalmente las </w:t>
      </w:r>
      <w:r w:rsidR="0086529B" w:rsidRPr="008E1600">
        <w:rPr>
          <w:i w:val="0"/>
          <w:sz w:val="20"/>
          <w:szCs w:val="20"/>
        </w:rPr>
        <w:lastRenderedPageBreak/>
        <w:t xml:space="preserve">preguntas en formato digital en archivo de Word con la finalidad de agilizar el acto) a </w:t>
      </w:r>
      <w:r w:rsidR="004D728F" w:rsidRPr="008E1600">
        <w:rPr>
          <w:i w:val="0"/>
          <w:sz w:val="20"/>
          <w:szCs w:val="20"/>
        </w:rPr>
        <w:t>más</w:t>
      </w:r>
      <w:r w:rsidR="0086529B" w:rsidRPr="008E1600">
        <w:rPr>
          <w:i w:val="0"/>
          <w:sz w:val="20"/>
          <w:szCs w:val="20"/>
        </w:rPr>
        <w:t xml:space="preserve"> tardar 24 horas antes de la fecha y hora en que se vaya a realizar la junta de aclaraciones</w:t>
      </w:r>
      <w:r w:rsidRPr="008E1600">
        <w:rPr>
          <w:i w:val="0"/>
          <w:sz w:val="20"/>
          <w:szCs w:val="20"/>
        </w:rPr>
        <w:t>.</w:t>
      </w:r>
    </w:p>
    <w:p w14:paraId="00300DAE" w14:textId="77777777" w:rsidR="004C1BDC" w:rsidRPr="008E1600" w:rsidRDefault="004C1BDC" w:rsidP="004C1BDC">
      <w:pPr>
        <w:tabs>
          <w:tab w:val="left" w:pos="9356"/>
        </w:tabs>
        <w:jc w:val="both"/>
        <w:rPr>
          <w:rFonts w:cs="Arial"/>
          <w:i w:val="0"/>
        </w:rPr>
      </w:pPr>
    </w:p>
    <w:p w14:paraId="4E898A2D" w14:textId="443654C1" w:rsidR="004C1BDC" w:rsidRPr="008E1600" w:rsidRDefault="00060CD9" w:rsidP="004C1BDC">
      <w:pPr>
        <w:jc w:val="both"/>
        <w:rPr>
          <w:rFonts w:cs="Arial"/>
          <w:b/>
          <w:i w:val="0"/>
        </w:rPr>
      </w:pPr>
      <w:r w:rsidRPr="008E1600">
        <w:rPr>
          <w:rFonts w:cs="Arial"/>
          <w:i w:val="0"/>
        </w:rPr>
        <w:t>En las junta</w:t>
      </w:r>
      <w:r w:rsidR="004C1BDC" w:rsidRPr="008E1600">
        <w:rPr>
          <w:rFonts w:cs="Arial"/>
          <w:i w:val="0"/>
        </w:rPr>
        <w:t xml:space="preserve"> de aclaraciones, el servidor público que presida el acto procederá a dar contestación a las solicitudes de aclaración referentes a cada numeral o punto de la convocatoria a la licitación mencionando el nombre del o los licitantes que las presentaron, debiendo constar todo ello en el acta que para tal efecto se levante y en la que deberán constar las preguntas de los licitantes y las respuestas a éstas, y en su caso, las adecuaciones y/o modificaciones a la convocatoria a la licitación para la elaboración y presentación de las proposiciones, indicando si es la última o habrá una posterior y que será firmada por los licitantes y los servidores públicos que intervengan, entregándoles copia de la misma a los licitantes que</w:t>
      </w:r>
      <w:r w:rsidR="00CB5786" w:rsidRPr="008E1600">
        <w:rPr>
          <w:rFonts w:cs="Arial"/>
          <w:i w:val="0"/>
        </w:rPr>
        <w:t xml:space="preserve"> asistieren y para los ausentes en las oficinas de la convocante</w:t>
      </w:r>
      <w:r w:rsidR="004C1BDC" w:rsidRPr="008E1600">
        <w:rPr>
          <w:rFonts w:cs="Arial"/>
          <w:i w:val="0"/>
        </w:rPr>
        <w:t>. De proceder modificaciones a la convocatoria a la licitación, en ningún caso podrán consistir en la sustitución o variación sustancial de los trabajos convocados originalmente, o bien, en la adición de otros distintos.</w:t>
      </w:r>
    </w:p>
    <w:p w14:paraId="0D86C282" w14:textId="77777777" w:rsidR="004C1BDC" w:rsidRPr="008E1600" w:rsidRDefault="004C1BDC" w:rsidP="004C1BDC">
      <w:pPr>
        <w:tabs>
          <w:tab w:val="left" w:pos="9356"/>
        </w:tabs>
        <w:jc w:val="both"/>
        <w:rPr>
          <w:rFonts w:cs="Arial"/>
          <w:i w:val="0"/>
        </w:rPr>
      </w:pPr>
    </w:p>
    <w:p w14:paraId="05E0B525" w14:textId="0A98AF09" w:rsidR="004C1BDC" w:rsidRPr="008E1600" w:rsidRDefault="004C1BDC" w:rsidP="004C1BDC">
      <w:pPr>
        <w:tabs>
          <w:tab w:val="left" w:pos="9356"/>
        </w:tabs>
        <w:jc w:val="both"/>
        <w:rPr>
          <w:rFonts w:cs="Arial"/>
          <w:i w:val="0"/>
        </w:rPr>
      </w:pPr>
      <w:r w:rsidRPr="008E1600">
        <w:rPr>
          <w:rFonts w:cs="Arial"/>
          <w:i w:val="0"/>
        </w:rPr>
        <w:t xml:space="preserve">Las solicitudes de aclaración que sean recibidas con posterioridad a la primera junta de aclaraciones, o bien, después del plazo previsto para su envío a través de </w:t>
      </w:r>
      <w:r w:rsidR="00CB5786" w:rsidRPr="008E1600">
        <w:rPr>
          <w:rFonts w:cs="Arial"/>
          <w:i w:val="0"/>
        </w:rPr>
        <w:t>interne</w:t>
      </w:r>
      <w:r w:rsidRPr="008E1600">
        <w:rPr>
          <w:rFonts w:cs="Arial"/>
          <w:i w:val="0"/>
        </w:rPr>
        <w:t xml:space="preserve">t, no serán contestadas por el servidor público que presidió la junta de aclaraciones por resultar extemporáneas, debiéndose integrar al expediente respectivo. En dicho supuesto, si el servidor público que presidió la junta de aclaraciones considera necesario citar a una ulterior junta, la </w:t>
      </w:r>
      <w:r w:rsidR="00692662" w:rsidRPr="008E1600">
        <w:rPr>
          <w:rFonts w:cs="Arial"/>
          <w:i w:val="0"/>
        </w:rPr>
        <w:t>Secretaria de Desarrollo Urbano, Vivienda y Obra</w:t>
      </w:r>
      <w:r w:rsidR="009C788E" w:rsidRPr="008E1600">
        <w:rPr>
          <w:rFonts w:cs="Arial"/>
          <w:i w:val="0"/>
        </w:rPr>
        <w:t>s</w:t>
      </w:r>
      <w:r w:rsidR="00692662" w:rsidRPr="008E1600">
        <w:rPr>
          <w:rFonts w:cs="Arial"/>
          <w:i w:val="0"/>
        </w:rPr>
        <w:t xml:space="preserve"> Publica</w:t>
      </w:r>
      <w:r w:rsidR="009C788E" w:rsidRPr="008E1600">
        <w:rPr>
          <w:rFonts w:cs="Arial"/>
          <w:i w:val="0"/>
        </w:rPr>
        <w:t>s</w:t>
      </w:r>
      <w:r w:rsidR="007E3A31" w:rsidRPr="008E1600">
        <w:rPr>
          <w:rFonts w:cs="Arial"/>
          <w:i w:val="0"/>
        </w:rPr>
        <w:t xml:space="preserve"> </w:t>
      </w:r>
      <w:r w:rsidRPr="008E1600">
        <w:rPr>
          <w:rFonts w:cs="Arial"/>
          <w:i w:val="0"/>
        </w:rPr>
        <w:t>tomará en cuenta dichas solicitudes para responderlas.</w:t>
      </w:r>
    </w:p>
    <w:p w14:paraId="1891FD99" w14:textId="77777777" w:rsidR="004C1BDC" w:rsidRPr="008E1600" w:rsidRDefault="004C1BDC" w:rsidP="004C1BDC">
      <w:pPr>
        <w:tabs>
          <w:tab w:val="left" w:pos="9356"/>
        </w:tabs>
        <w:jc w:val="both"/>
        <w:rPr>
          <w:rFonts w:cs="Arial"/>
          <w:i w:val="0"/>
        </w:rPr>
      </w:pPr>
    </w:p>
    <w:p w14:paraId="33BA900E" w14:textId="4A8CC278" w:rsidR="004C1BDC" w:rsidRPr="008E1600" w:rsidRDefault="004C1BDC" w:rsidP="004C1BDC">
      <w:pPr>
        <w:tabs>
          <w:tab w:val="left" w:pos="9356"/>
        </w:tabs>
        <w:jc w:val="both"/>
        <w:rPr>
          <w:rFonts w:cs="Arial"/>
          <w:i w:val="0"/>
        </w:rPr>
      </w:pPr>
      <w:r w:rsidRPr="008E1600">
        <w:rPr>
          <w:rFonts w:cs="Arial"/>
          <w:i w:val="0"/>
        </w:rPr>
        <w:t xml:space="preserve">Si derivado de la o las juntas de aclaraciones se determina posponer la fecha de celebración del acto de presentación y apertura de proposiciones, la modificación respectiva a la convocatoria a la licitación deberá </w:t>
      </w:r>
      <w:r w:rsidR="00CB5786" w:rsidRPr="008E1600">
        <w:rPr>
          <w:rFonts w:cs="Arial"/>
          <w:i w:val="0"/>
        </w:rPr>
        <w:t>ser señalada en la acta de dicho evento</w:t>
      </w:r>
      <w:r w:rsidRPr="008E1600">
        <w:rPr>
          <w:rFonts w:cs="Arial"/>
          <w:i w:val="0"/>
        </w:rPr>
        <w:t>; en este caso, el diferimiento deberá considerar la existencia de un plazo de al menos 6 (SEIS) días naturales desde la fecha en que concluya la última junta de aclaraciones hasta el momento del acto de presentación y apertura de proposiciones.</w:t>
      </w:r>
    </w:p>
    <w:p w14:paraId="173528C7" w14:textId="77777777" w:rsidR="003368E9" w:rsidRPr="008E1600" w:rsidRDefault="003368E9" w:rsidP="004C1BDC">
      <w:pPr>
        <w:tabs>
          <w:tab w:val="left" w:pos="9356"/>
        </w:tabs>
        <w:jc w:val="both"/>
        <w:rPr>
          <w:rFonts w:cs="Arial"/>
          <w:b/>
          <w:i w:val="0"/>
        </w:rPr>
      </w:pPr>
    </w:p>
    <w:p w14:paraId="6D6A1CE7" w14:textId="77777777" w:rsidR="004C1BDC" w:rsidRPr="008E1600" w:rsidRDefault="004C1BDC" w:rsidP="004C1BDC">
      <w:pPr>
        <w:ind w:left="567" w:right="360" w:hanging="567"/>
        <w:jc w:val="both"/>
        <w:rPr>
          <w:rFonts w:cs="Arial"/>
          <w:b/>
          <w:i w:val="0"/>
        </w:rPr>
      </w:pPr>
      <w:r w:rsidRPr="008E1600">
        <w:rPr>
          <w:rFonts w:cs="Arial"/>
          <w:b/>
          <w:i w:val="0"/>
        </w:rPr>
        <w:t>2</w:t>
      </w:r>
      <w:r w:rsidRPr="008E1600">
        <w:rPr>
          <w:rFonts w:cs="Arial"/>
          <w:b/>
          <w:i w:val="0"/>
        </w:rPr>
        <w:tab/>
        <w:t>INFORMACIÓN</w:t>
      </w:r>
      <w:r w:rsidR="000F58CF" w:rsidRPr="008E1600">
        <w:rPr>
          <w:rFonts w:cs="Arial"/>
          <w:b/>
          <w:i w:val="0"/>
        </w:rPr>
        <w:t>, DOCUMENTACIÓN Y ANEXOS QUE FORMAN PARTE DE ESTA</w:t>
      </w:r>
      <w:r w:rsidRPr="008E1600">
        <w:rPr>
          <w:rFonts w:cs="Arial"/>
          <w:b/>
          <w:i w:val="0"/>
        </w:rPr>
        <w:t xml:space="preserve"> CONVOCATORIA A LA LICITACIÓN.</w:t>
      </w:r>
    </w:p>
    <w:p w14:paraId="1AE3B61E" w14:textId="77777777" w:rsidR="004C1BDC" w:rsidRPr="008E1600" w:rsidRDefault="004C1BDC" w:rsidP="004C1BDC">
      <w:pPr>
        <w:tabs>
          <w:tab w:val="left" w:pos="9356"/>
        </w:tabs>
        <w:jc w:val="both"/>
        <w:rPr>
          <w:rFonts w:cs="Arial"/>
          <w:i w:val="0"/>
        </w:rPr>
      </w:pPr>
    </w:p>
    <w:p w14:paraId="2CCE5B77" w14:textId="77777777" w:rsidR="004C1BDC" w:rsidRPr="008E1600" w:rsidRDefault="004C1BDC" w:rsidP="004C1BDC">
      <w:pPr>
        <w:tabs>
          <w:tab w:val="left" w:pos="9356"/>
        </w:tabs>
        <w:jc w:val="both"/>
        <w:rPr>
          <w:rFonts w:cs="Arial"/>
          <w:i w:val="0"/>
        </w:rPr>
      </w:pPr>
      <w:r w:rsidRPr="008E1600">
        <w:rPr>
          <w:rFonts w:cs="Arial"/>
          <w:i w:val="0"/>
        </w:rPr>
        <w:t>En esta convocatoria a la licitación se especifica</w:t>
      </w:r>
      <w:r w:rsidR="001156A8" w:rsidRPr="008E1600">
        <w:rPr>
          <w:rFonts w:cs="Arial"/>
          <w:i w:val="0"/>
        </w:rPr>
        <w:t>n</w:t>
      </w:r>
      <w:r w:rsidRPr="008E1600">
        <w:rPr>
          <w:rFonts w:cs="Arial"/>
          <w:i w:val="0"/>
        </w:rPr>
        <w:t xml:space="preserve"> la obra que se licita, el procedimiento para esta licitación y las condiciones contractuales, detallándose en los siguientes documentos:</w:t>
      </w:r>
    </w:p>
    <w:p w14:paraId="0397B169" w14:textId="77777777" w:rsidR="00930481" w:rsidRPr="008E1600" w:rsidRDefault="00930481" w:rsidP="004C1BDC">
      <w:pPr>
        <w:tabs>
          <w:tab w:val="left" w:pos="9356"/>
        </w:tabs>
        <w:jc w:val="both"/>
        <w:rPr>
          <w:rFonts w:cs="Arial"/>
          <w:i w:val="0"/>
        </w:rPr>
      </w:pPr>
    </w:p>
    <w:p w14:paraId="6D7DC011" w14:textId="486C9AF4" w:rsidR="00CD3FB5" w:rsidRPr="008E1600" w:rsidRDefault="00EE78C2" w:rsidP="00F535D6">
      <w:pPr>
        <w:numPr>
          <w:ilvl w:val="0"/>
          <w:numId w:val="6"/>
        </w:numPr>
        <w:tabs>
          <w:tab w:val="left" w:pos="1134"/>
        </w:tabs>
        <w:jc w:val="both"/>
        <w:rPr>
          <w:rFonts w:cs="Arial"/>
          <w:i w:val="0"/>
        </w:rPr>
      </w:pPr>
      <w:r w:rsidRPr="008E1600">
        <w:rPr>
          <w:rFonts w:cs="Arial"/>
          <w:i w:val="0"/>
        </w:rPr>
        <w:t>D</w:t>
      </w:r>
      <w:r w:rsidR="004C1BDC" w:rsidRPr="008E1600">
        <w:rPr>
          <w:rFonts w:cs="Arial"/>
          <w:i w:val="0"/>
        </w:rPr>
        <w:t>ocumentos adicionales</w:t>
      </w:r>
      <w:r w:rsidRPr="008E1600">
        <w:rPr>
          <w:rFonts w:cs="Arial"/>
          <w:i w:val="0"/>
        </w:rPr>
        <w:t xml:space="preserve"> a presentarse junto con el sobre cerrado que contenga la proposición</w:t>
      </w:r>
      <w:r w:rsidR="000D3521" w:rsidRPr="008E1600">
        <w:rPr>
          <w:rFonts w:cs="Arial"/>
          <w:i w:val="0"/>
        </w:rPr>
        <w:t>,</w:t>
      </w:r>
      <w:r w:rsidR="004C1BDC" w:rsidRPr="008E1600">
        <w:rPr>
          <w:rFonts w:cs="Arial"/>
          <w:i w:val="0"/>
        </w:rPr>
        <w:t xml:space="preserve"> con formatos de escritos</w:t>
      </w:r>
      <w:r w:rsidR="002B33F7" w:rsidRPr="008E1600">
        <w:rPr>
          <w:rFonts w:cs="Arial"/>
          <w:i w:val="0"/>
        </w:rPr>
        <w:t xml:space="preserve"> </w:t>
      </w:r>
      <w:r w:rsidR="002D7913" w:rsidRPr="008E1600">
        <w:rPr>
          <w:rFonts w:cs="Arial"/>
          <w:b/>
          <w:i w:val="0"/>
        </w:rPr>
        <w:t>(Documentos adicionales DA 1 a DA 1</w:t>
      </w:r>
      <w:r w:rsidR="00F132B9" w:rsidRPr="008E1600">
        <w:rPr>
          <w:rFonts w:cs="Arial"/>
          <w:b/>
          <w:i w:val="0"/>
        </w:rPr>
        <w:t>3</w:t>
      </w:r>
      <w:r w:rsidR="002D7913" w:rsidRPr="008E1600">
        <w:rPr>
          <w:rFonts w:cs="Arial"/>
          <w:b/>
          <w:i w:val="0"/>
        </w:rPr>
        <w:t>)</w:t>
      </w:r>
      <w:r w:rsidR="002D7913" w:rsidRPr="008E1600">
        <w:rPr>
          <w:rFonts w:cs="Arial"/>
          <w:i w:val="0"/>
        </w:rPr>
        <w:t>;</w:t>
      </w:r>
    </w:p>
    <w:p w14:paraId="0C3E2B7D" w14:textId="77777777" w:rsidR="004C1BDC" w:rsidRPr="008E1600" w:rsidRDefault="004C1BDC" w:rsidP="004C1BDC">
      <w:pPr>
        <w:tabs>
          <w:tab w:val="left" w:pos="720"/>
        </w:tabs>
        <w:ind w:left="1152" w:hanging="432"/>
        <w:jc w:val="both"/>
        <w:rPr>
          <w:rFonts w:cs="Arial"/>
          <w:i w:val="0"/>
        </w:rPr>
      </w:pPr>
    </w:p>
    <w:p w14:paraId="48170FAF" w14:textId="1792070D" w:rsidR="00CD3FB5" w:rsidRPr="008E1600" w:rsidRDefault="004C1BDC" w:rsidP="00F535D6">
      <w:pPr>
        <w:numPr>
          <w:ilvl w:val="0"/>
          <w:numId w:val="6"/>
        </w:numPr>
        <w:jc w:val="both"/>
        <w:rPr>
          <w:rFonts w:cs="Arial"/>
          <w:i w:val="0"/>
        </w:rPr>
      </w:pPr>
      <w:r w:rsidRPr="008E1600">
        <w:rPr>
          <w:rFonts w:cs="Arial"/>
          <w:i w:val="0"/>
        </w:rPr>
        <w:t>Anexos técnicos</w:t>
      </w:r>
      <w:r w:rsidR="002B33F7" w:rsidRPr="008E1600">
        <w:rPr>
          <w:rFonts w:cs="Arial"/>
          <w:i w:val="0"/>
        </w:rPr>
        <w:t xml:space="preserve"> </w:t>
      </w:r>
      <w:r w:rsidR="000F58CF" w:rsidRPr="008E1600">
        <w:rPr>
          <w:rFonts w:cs="Arial"/>
          <w:b/>
          <w:i w:val="0"/>
        </w:rPr>
        <w:t xml:space="preserve">(Anexos Técnicos </w:t>
      </w:r>
      <w:r w:rsidR="00836916" w:rsidRPr="008E1600">
        <w:rPr>
          <w:rFonts w:cs="Arial"/>
          <w:b/>
          <w:i w:val="0"/>
        </w:rPr>
        <w:t>A</w:t>
      </w:r>
      <w:r w:rsidR="000F58CF" w:rsidRPr="008E1600">
        <w:rPr>
          <w:rFonts w:cs="Arial"/>
          <w:b/>
          <w:i w:val="0"/>
        </w:rPr>
        <w:t xml:space="preserve">T 1 a </w:t>
      </w:r>
      <w:r w:rsidR="00836916" w:rsidRPr="008E1600">
        <w:rPr>
          <w:rFonts w:cs="Arial"/>
          <w:b/>
          <w:i w:val="0"/>
        </w:rPr>
        <w:t>A</w:t>
      </w:r>
      <w:r w:rsidR="00565F45" w:rsidRPr="008E1600">
        <w:rPr>
          <w:rFonts w:cs="Arial"/>
          <w:b/>
          <w:i w:val="0"/>
        </w:rPr>
        <w:t>T 1</w:t>
      </w:r>
      <w:r w:rsidR="007E2EDE" w:rsidRPr="008E1600">
        <w:rPr>
          <w:rFonts w:cs="Arial"/>
          <w:b/>
          <w:i w:val="0"/>
        </w:rPr>
        <w:t>1</w:t>
      </w:r>
      <w:r w:rsidR="000F58CF" w:rsidRPr="008E1600">
        <w:rPr>
          <w:rFonts w:cs="Arial"/>
          <w:b/>
          <w:i w:val="0"/>
        </w:rPr>
        <w:t>)</w:t>
      </w:r>
      <w:r w:rsidRPr="008E1600">
        <w:rPr>
          <w:rFonts w:cs="Arial"/>
          <w:i w:val="0"/>
        </w:rPr>
        <w:t xml:space="preserve"> y económicos</w:t>
      </w:r>
      <w:r w:rsidR="002B33F7" w:rsidRPr="008E1600">
        <w:rPr>
          <w:rFonts w:cs="Arial"/>
          <w:i w:val="0"/>
        </w:rPr>
        <w:t xml:space="preserve"> </w:t>
      </w:r>
      <w:r w:rsidR="000F58CF" w:rsidRPr="008E1600">
        <w:rPr>
          <w:rFonts w:cs="Arial"/>
          <w:b/>
          <w:i w:val="0"/>
        </w:rPr>
        <w:t>(Anexos Económicos AE 1 a AE 12)</w:t>
      </w:r>
      <w:r w:rsidR="000F58CF" w:rsidRPr="008E1600">
        <w:rPr>
          <w:rFonts w:cs="Arial"/>
          <w:i w:val="0"/>
        </w:rPr>
        <w:t>,</w:t>
      </w:r>
      <w:r w:rsidRPr="008E1600">
        <w:rPr>
          <w:rFonts w:cs="Arial"/>
          <w:i w:val="0"/>
        </w:rPr>
        <w:t xml:space="preserve"> con formatos de escritos y guías de llenado;</w:t>
      </w:r>
    </w:p>
    <w:p w14:paraId="37C18C09" w14:textId="77777777" w:rsidR="004C1BDC" w:rsidRPr="008E1600" w:rsidRDefault="004C1BDC" w:rsidP="004C1BDC">
      <w:pPr>
        <w:tabs>
          <w:tab w:val="left" w:pos="720"/>
        </w:tabs>
        <w:ind w:left="1152" w:hanging="432"/>
        <w:jc w:val="both"/>
        <w:rPr>
          <w:rFonts w:cs="Arial"/>
          <w:i w:val="0"/>
        </w:rPr>
      </w:pPr>
    </w:p>
    <w:p w14:paraId="1725F87C" w14:textId="77777777" w:rsidR="00CD3FB5" w:rsidRPr="008E1600" w:rsidRDefault="000D3521" w:rsidP="00F535D6">
      <w:pPr>
        <w:numPr>
          <w:ilvl w:val="0"/>
          <w:numId w:val="6"/>
        </w:numPr>
        <w:jc w:val="both"/>
        <w:rPr>
          <w:rFonts w:cs="Arial"/>
          <w:i w:val="0"/>
        </w:rPr>
      </w:pPr>
      <w:r w:rsidRPr="008E1600">
        <w:rPr>
          <w:rFonts w:cs="Arial"/>
          <w:i w:val="0"/>
        </w:rPr>
        <w:t>M</w:t>
      </w:r>
      <w:r w:rsidR="004C1BDC" w:rsidRPr="008E1600">
        <w:rPr>
          <w:rFonts w:cs="Arial"/>
          <w:i w:val="0"/>
        </w:rPr>
        <w:t>odelo</w:t>
      </w:r>
      <w:r w:rsidR="00836916" w:rsidRPr="008E1600">
        <w:rPr>
          <w:rFonts w:cs="Arial"/>
          <w:i w:val="0"/>
        </w:rPr>
        <w:t>s</w:t>
      </w:r>
      <w:r w:rsidR="004C1BDC" w:rsidRPr="008E1600">
        <w:rPr>
          <w:rFonts w:cs="Arial"/>
          <w:i w:val="0"/>
        </w:rPr>
        <w:t xml:space="preserve"> de</w:t>
      </w:r>
      <w:r w:rsidR="00836916" w:rsidRPr="008E1600">
        <w:rPr>
          <w:rFonts w:cs="Arial"/>
          <w:i w:val="0"/>
        </w:rPr>
        <w:t>l</w:t>
      </w:r>
      <w:r w:rsidR="004C1BDC" w:rsidRPr="008E1600">
        <w:rPr>
          <w:rFonts w:cs="Arial"/>
          <w:i w:val="0"/>
        </w:rPr>
        <w:t xml:space="preserve"> contrato</w:t>
      </w:r>
      <w:r w:rsidR="00836916" w:rsidRPr="008E1600">
        <w:rPr>
          <w:rFonts w:cs="Arial"/>
          <w:i w:val="0"/>
        </w:rPr>
        <w:t xml:space="preserve"> de obra pública</w:t>
      </w:r>
      <w:r w:rsidRPr="008E1600">
        <w:rPr>
          <w:rFonts w:cs="Arial"/>
          <w:i w:val="0"/>
        </w:rPr>
        <w:t xml:space="preserve"> a precios unitarios y tiempo determinado</w:t>
      </w:r>
      <w:r w:rsidR="004C1BDC" w:rsidRPr="008E1600">
        <w:rPr>
          <w:rFonts w:cs="Arial"/>
          <w:i w:val="0"/>
        </w:rPr>
        <w:t xml:space="preserve"> y de pólizas de fianzas:</w:t>
      </w:r>
    </w:p>
    <w:p w14:paraId="26BA5DE7" w14:textId="77777777" w:rsidR="004E028E" w:rsidRPr="008E1600" w:rsidRDefault="004E028E" w:rsidP="004E028E">
      <w:pPr>
        <w:pStyle w:val="Prrafodelista"/>
        <w:rPr>
          <w:rFonts w:cs="Arial"/>
          <w:i w:val="0"/>
        </w:rPr>
      </w:pPr>
    </w:p>
    <w:p w14:paraId="56B12AE0" w14:textId="77777777" w:rsidR="00CD3FB5" w:rsidRPr="008E1600" w:rsidRDefault="00EE78C2" w:rsidP="00F535D6">
      <w:pPr>
        <w:pStyle w:val="Textoindependiente31"/>
        <w:numPr>
          <w:ilvl w:val="0"/>
          <w:numId w:val="6"/>
        </w:numPr>
        <w:rPr>
          <w:rFonts w:cs="Arial"/>
          <w:i w:val="0"/>
          <w:sz w:val="20"/>
          <w:lang w:val="es-MX"/>
        </w:rPr>
      </w:pPr>
      <w:r w:rsidRPr="008E1600">
        <w:rPr>
          <w:rFonts w:cs="Arial"/>
          <w:i w:val="0"/>
          <w:sz w:val="20"/>
          <w:lang w:val="es-MX"/>
        </w:rPr>
        <w:t xml:space="preserve">Modelo del programa de aplicación del anticipo que debe presentar </w:t>
      </w:r>
      <w:r w:rsidR="00432E00" w:rsidRPr="008E1600">
        <w:rPr>
          <w:rFonts w:cs="Arial"/>
          <w:i w:val="0"/>
          <w:sz w:val="20"/>
          <w:lang w:val="es-MX"/>
        </w:rPr>
        <w:t>el Licitante</w:t>
      </w:r>
      <w:r w:rsidRPr="008E1600">
        <w:rPr>
          <w:rFonts w:cs="Arial"/>
          <w:i w:val="0"/>
          <w:sz w:val="20"/>
          <w:lang w:val="es-MX"/>
        </w:rPr>
        <w:t xml:space="preserve"> al que se le adjudique el contrato, firmado y rubricado por el propio licitante o su representante legal;</w:t>
      </w:r>
    </w:p>
    <w:p w14:paraId="65C6C9E9" w14:textId="77777777" w:rsidR="00EE78C2" w:rsidRPr="008E1600" w:rsidRDefault="00EE78C2" w:rsidP="004C1BDC">
      <w:pPr>
        <w:tabs>
          <w:tab w:val="left" w:pos="1134"/>
        </w:tabs>
        <w:ind w:left="1152" w:hanging="432"/>
        <w:jc w:val="both"/>
        <w:rPr>
          <w:rFonts w:cs="Arial"/>
          <w:i w:val="0"/>
        </w:rPr>
      </w:pPr>
    </w:p>
    <w:p w14:paraId="163CD720" w14:textId="77777777" w:rsidR="00CD3FB5" w:rsidRPr="008E1600" w:rsidRDefault="004C1BDC" w:rsidP="00F535D6">
      <w:pPr>
        <w:numPr>
          <w:ilvl w:val="0"/>
          <w:numId w:val="6"/>
        </w:numPr>
        <w:tabs>
          <w:tab w:val="left" w:pos="1134"/>
        </w:tabs>
        <w:jc w:val="both"/>
        <w:rPr>
          <w:rFonts w:cs="Arial"/>
          <w:i w:val="0"/>
        </w:rPr>
      </w:pPr>
      <w:r w:rsidRPr="008E1600">
        <w:rPr>
          <w:rFonts w:cs="Arial"/>
          <w:i w:val="0"/>
        </w:rPr>
        <w:t>Proyectos arquitectónicos y de ingeniería, normas de calidad de los materiales y especificaciones generales y particulares de construcción, aplicables;</w:t>
      </w:r>
    </w:p>
    <w:p w14:paraId="3715942F" w14:textId="77777777" w:rsidR="004C1BDC" w:rsidRPr="008E1600" w:rsidRDefault="004C1BDC" w:rsidP="004C1BDC">
      <w:pPr>
        <w:tabs>
          <w:tab w:val="left" w:pos="720"/>
        </w:tabs>
        <w:ind w:left="1152" w:hanging="432"/>
        <w:jc w:val="both"/>
        <w:rPr>
          <w:rFonts w:cs="Arial"/>
          <w:i w:val="0"/>
        </w:rPr>
      </w:pPr>
    </w:p>
    <w:p w14:paraId="51E29355" w14:textId="77777777" w:rsidR="00CD3FB5" w:rsidRPr="008E1600" w:rsidRDefault="004C1BDC" w:rsidP="00F535D6">
      <w:pPr>
        <w:numPr>
          <w:ilvl w:val="0"/>
          <w:numId w:val="6"/>
        </w:numPr>
        <w:tabs>
          <w:tab w:val="left" w:pos="1134"/>
        </w:tabs>
        <w:jc w:val="both"/>
        <w:rPr>
          <w:rFonts w:cs="Arial"/>
          <w:i w:val="0"/>
        </w:rPr>
      </w:pPr>
      <w:r w:rsidRPr="008E1600">
        <w:rPr>
          <w:rFonts w:cs="Arial"/>
          <w:i w:val="0"/>
        </w:rPr>
        <w:t>Catálogo de conceptos; y</w:t>
      </w:r>
    </w:p>
    <w:p w14:paraId="7C3B0FEC" w14:textId="77777777" w:rsidR="004C1BDC" w:rsidRPr="008E1600" w:rsidRDefault="004C1BDC" w:rsidP="004C1BDC">
      <w:pPr>
        <w:tabs>
          <w:tab w:val="left" w:pos="1134"/>
        </w:tabs>
        <w:ind w:left="1152" w:hanging="432"/>
        <w:jc w:val="both"/>
        <w:rPr>
          <w:rFonts w:cs="Arial"/>
          <w:i w:val="0"/>
        </w:rPr>
      </w:pPr>
    </w:p>
    <w:p w14:paraId="00DECE18" w14:textId="77777777" w:rsidR="004C1BDC" w:rsidRPr="008E1600" w:rsidRDefault="004C1BDC" w:rsidP="004C1BDC">
      <w:pPr>
        <w:tabs>
          <w:tab w:val="left" w:pos="9356"/>
        </w:tabs>
        <w:jc w:val="both"/>
        <w:rPr>
          <w:rFonts w:cs="Arial"/>
          <w:i w:val="0"/>
        </w:rPr>
      </w:pPr>
      <w:r w:rsidRPr="008E1600">
        <w:rPr>
          <w:rFonts w:cs="Arial"/>
          <w:i w:val="0"/>
        </w:rPr>
        <w:lastRenderedPageBreak/>
        <w:t xml:space="preserve">Los licitantes deberán examinar todos los documentos adicionales, anexos técnicos y económicos y sus guías de llenado, formatos, condiciones y especificaciones que </w:t>
      </w:r>
      <w:r w:rsidRPr="008E1600">
        <w:rPr>
          <w:rFonts w:cs="Arial"/>
          <w:bCs/>
          <w:i w:val="0"/>
        </w:rPr>
        <w:t>se incluyen</w:t>
      </w:r>
      <w:r w:rsidRPr="008E1600">
        <w:rPr>
          <w:rFonts w:cs="Arial"/>
          <w:i w:val="0"/>
        </w:rPr>
        <w:t xml:space="preserve"> en esta convocatoria a la licitación </w:t>
      </w:r>
      <w:r w:rsidRPr="008E1600">
        <w:rPr>
          <w:rFonts w:cs="Arial"/>
          <w:bCs/>
          <w:i w:val="0"/>
        </w:rPr>
        <w:t>para que</w:t>
      </w:r>
      <w:r w:rsidRPr="008E1600">
        <w:rPr>
          <w:rFonts w:cs="Arial"/>
          <w:i w:val="0"/>
        </w:rPr>
        <w:t xml:space="preserve"> no </w:t>
      </w:r>
      <w:r w:rsidRPr="008E1600">
        <w:rPr>
          <w:rFonts w:cs="Arial"/>
          <w:bCs/>
          <w:i w:val="0"/>
        </w:rPr>
        <w:t>incurran</w:t>
      </w:r>
      <w:r w:rsidRPr="008E1600">
        <w:rPr>
          <w:rFonts w:cs="Arial"/>
          <w:i w:val="0"/>
        </w:rPr>
        <w:t xml:space="preserve"> en alguno de los motivos señalados en el punto 5.3, donde se precisan las causas por las que puede ser desechada su proposición.</w:t>
      </w:r>
    </w:p>
    <w:p w14:paraId="7E951DD8" w14:textId="77777777" w:rsidR="004C1BDC" w:rsidRPr="008E1600" w:rsidRDefault="004C1BDC" w:rsidP="004C1BDC">
      <w:pPr>
        <w:jc w:val="both"/>
        <w:rPr>
          <w:rFonts w:cs="Arial"/>
          <w:i w:val="0"/>
        </w:rPr>
      </w:pPr>
    </w:p>
    <w:p w14:paraId="39A6F157" w14:textId="77777777" w:rsidR="009103BC" w:rsidRPr="008E1600" w:rsidRDefault="009103BC" w:rsidP="004C1BDC">
      <w:pPr>
        <w:jc w:val="both"/>
        <w:rPr>
          <w:rFonts w:cs="Arial"/>
          <w:i w:val="0"/>
        </w:rPr>
      </w:pPr>
    </w:p>
    <w:p w14:paraId="54855E03" w14:textId="77777777" w:rsidR="004C1BDC" w:rsidRPr="008E1600" w:rsidRDefault="004C1BDC" w:rsidP="009103BC">
      <w:pPr>
        <w:ind w:left="426" w:right="360" w:hanging="426"/>
        <w:jc w:val="both"/>
        <w:rPr>
          <w:rFonts w:cs="Arial"/>
        </w:rPr>
      </w:pPr>
      <w:r w:rsidRPr="008E1600">
        <w:rPr>
          <w:rFonts w:cs="Arial"/>
          <w:b/>
          <w:i w:val="0"/>
        </w:rPr>
        <w:t>3</w:t>
      </w:r>
      <w:r w:rsidRPr="008E1600">
        <w:rPr>
          <w:rFonts w:cs="Arial"/>
          <w:b/>
          <w:i w:val="0"/>
        </w:rPr>
        <w:tab/>
        <w:t>MODIFICACIONES DE LA CONVOCATORIA A LA LICITACIÓN.</w:t>
      </w:r>
    </w:p>
    <w:p w14:paraId="1B7476E7" w14:textId="77777777" w:rsidR="004C1BDC" w:rsidRPr="008E1600" w:rsidRDefault="004C1BDC" w:rsidP="004C1BDC">
      <w:pPr>
        <w:tabs>
          <w:tab w:val="left" w:pos="9356"/>
        </w:tabs>
        <w:jc w:val="both"/>
        <w:rPr>
          <w:rFonts w:cs="Arial"/>
          <w:i w:val="0"/>
        </w:rPr>
      </w:pPr>
    </w:p>
    <w:p w14:paraId="5E023F47" w14:textId="77777777" w:rsidR="004C1BDC" w:rsidRPr="008E1600" w:rsidRDefault="004C1BDC" w:rsidP="004C1BDC">
      <w:pPr>
        <w:pStyle w:val="Sangra2detindependiente2"/>
        <w:tabs>
          <w:tab w:val="left" w:pos="9356"/>
        </w:tabs>
        <w:ind w:left="0"/>
        <w:rPr>
          <w:rFonts w:cs="Arial"/>
          <w:b w:val="0"/>
          <w:bCs/>
          <w:sz w:val="20"/>
          <w:lang w:val="es-MX"/>
        </w:rPr>
      </w:pPr>
      <w:r w:rsidRPr="008E1600">
        <w:rPr>
          <w:rFonts w:cs="Arial"/>
          <w:b w:val="0"/>
          <w:bCs/>
          <w:sz w:val="20"/>
          <w:lang w:val="es-MX"/>
        </w:rPr>
        <w:t xml:space="preserve">De conformidad con el artículo </w:t>
      </w:r>
      <w:r w:rsidR="00F52D69" w:rsidRPr="008E1600">
        <w:rPr>
          <w:rFonts w:cs="Arial"/>
          <w:b w:val="0"/>
          <w:bCs/>
          <w:sz w:val="20"/>
          <w:lang w:val="es-MX"/>
        </w:rPr>
        <w:t>58</w:t>
      </w:r>
      <w:r w:rsidRPr="008E1600">
        <w:rPr>
          <w:rFonts w:cs="Arial"/>
          <w:b w:val="0"/>
          <w:bCs/>
          <w:sz w:val="20"/>
          <w:lang w:val="es-MX"/>
        </w:rPr>
        <w:t xml:space="preserve"> de la Ley de Obras Públicas y Servicios Relacionados con las Mismas</w:t>
      </w:r>
      <w:r w:rsidR="00F52D69" w:rsidRPr="008E1600">
        <w:rPr>
          <w:rFonts w:cs="Arial"/>
          <w:b w:val="0"/>
          <w:bCs/>
          <w:sz w:val="20"/>
          <w:lang w:val="es-MX"/>
        </w:rPr>
        <w:t xml:space="preserve"> del Estado de San Luis Potosí</w:t>
      </w:r>
      <w:r w:rsidRPr="008E1600">
        <w:rPr>
          <w:rFonts w:cs="Arial"/>
          <w:b w:val="0"/>
          <w:bCs/>
          <w:sz w:val="20"/>
          <w:lang w:val="es-MX"/>
        </w:rPr>
        <w:t xml:space="preserve">, la </w:t>
      </w:r>
      <w:r w:rsidR="00B41B24" w:rsidRPr="008E1600">
        <w:rPr>
          <w:rFonts w:cs="Arial"/>
          <w:b w:val="0"/>
          <w:sz w:val="20"/>
          <w:lang w:val="es-MX"/>
        </w:rPr>
        <w:t>Secretaria de Desarrollo Urbano, Vivienda y Obra</w:t>
      </w:r>
      <w:r w:rsidR="008168A4" w:rsidRPr="008E1600">
        <w:rPr>
          <w:rFonts w:cs="Arial"/>
          <w:b w:val="0"/>
          <w:sz w:val="20"/>
          <w:lang w:val="es-MX"/>
        </w:rPr>
        <w:t>s</w:t>
      </w:r>
      <w:r w:rsidR="00B41B24" w:rsidRPr="008E1600">
        <w:rPr>
          <w:rFonts w:cs="Arial"/>
          <w:b w:val="0"/>
          <w:sz w:val="20"/>
          <w:lang w:val="es-MX"/>
        </w:rPr>
        <w:t xml:space="preserve"> Publica</w:t>
      </w:r>
      <w:r w:rsidR="008168A4" w:rsidRPr="008E1600">
        <w:rPr>
          <w:rFonts w:cs="Arial"/>
          <w:b w:val="0"/>
          <w:sz w:val="20"/>
          <w:lang w:val="es-MX"/>
        </w:rPr>
        <w:t>s</w:t>
      </w:r>
      <w:r w:rsidR="00F379DF" w:rsidRPr="008E1600">
        <w:rPr>
          <w:rFonts w:cs="Arial"/>
          <w:b w:val="0"/>
          <w:sz w:val="20"/>
          <w:lang w:val="es-MX"/>
        </w:rPr>
        <w:t xml:space="preserve"> </w:t>
      </w:r>
      <w:r w:rsidRPr="008E1600">
        <w:rPr>
          <w:rFonts w:cs="Arial"/>
          <w:b w:val="0"/>
          <w:bCs/>
          <w:sz w:val="20"/>
          <w:lang w:val="es-MX"/>
        </w:rPr>
        <w:t>podrá modificar el contenido de esta convocatoria a la licitación, a más tardar el séptimo día natural previo al acto de presentación y apertura de proposiciones.</w:t>
      </w:r>
    </w:p>
    <w:p w14:paraId="17426BF3" w14:textId="77777777" w:rsidR="004C1BDC" w:rsidRPr="008E1600" w:rsidRDefault="004C1BDC" w:rsidP="004C1BDC">
      <w:pPr>
        <w:pStyle w:val="Sangra2detindependiente1"/>
        <w:tabs>
          <w:tab w:val="left" w:pos="9356"/>
        </w:tabs>
        <w:ind w:left="0"/>
        <w:rPr>
          <w:rFonts w:cs="Arial"/>
          <w:b w:val="0"/>
          <w:bCs/>
          <w:sz w:val="20"/>
          <w:lang w:val="es-MX"/>
        </w:rPr>
      </w:pPr>
    </w:p>
    <w:p w14:paraId="6A3404FE" w14:textId="77777777" w:rsidR="004C1BDC" w:rsidRPr="008E1600" w:rsidRDefault="004C1BDC" w:rsidP="004C1BDC">
      <w:pPr>
        <w:pStyle w:val="Sangra2detindependiente1"/>
        <w:tabs>
          <w:tab w:val="left" w:pos="9356"/>
        </w:tabs>
        <w:ind w:left="0"/>
        <w:rPr>
          <w:rFonts w:cs="Arial"/>
          <w:b w:val="0"/>
          <w:bCs/>
          <w:sz w:val="20"/>
          <w:lang w:val="es-MX"/>
        </w:rPr>
      </w:pPr>
      <w:r w:rsidRPr="008E1600">
        <w:rPr>
          <w:rFonts w:cs="Arial"/>
          <w:b w:val="0"/>
          <w:bCs/>
          <w:sz w:val="20"/>
          <w:lang w:val="es-MX"/>
        </w:rPr>
        <w:t xml:space="preserve">Las modificaciones que se generen en </w:t>
      </w:r>
      <w:r w:rsidRPr="008E1600">
        <w:rPr>
          <w:rFonts w:cs="Arial"/>
          <w:b w:val="0"/>
          <w:sz w:val="20"/>
          <w:lang w:val="es-MX"/>
        </w:rPr>
        <w:t xml:space="preserve">la(s) junta(s) </w:t>
      </w:r>
      <w:r w:rsidRPr="008E1600">
        <w:rPr>
          <w:rFonts w:cs="Arial"/>
          <w:b w:val="0"/>
          <w:bCs/>
          <w:sz w:val="20"/>
          <w:lang w:val="es-MX"/>
        </w:rPr>
        <w:t>de aclaraciones o con motivo de las</w:t>
      </w:r>
      <w:r w:rsidR="001A1BA4" w:rsidRPr="008E1600">
        <w:rPr>
          <w:rFonts w:cs="Arial"/>
          <w:b w:val="0"/>
          <w:bCs/>
          <w:sz w:val="20"/>
          <w:lang w:val="es-MX"/>
        </w:rPr>
        <w:t xml:space="preserve"> </w:t>
      </w:r>
      <w:r w:rsidRPr="008E1600">
        <w:rPr>
          <w:rFonts w:cs="Arial"/>
          <w:b w:val="0"/>
          <w:bCs/>
          <w:sz w:val="20"/>
          <w:lang w:val="es-MX"/>
        </w:rPr>
        <w:t>solicitudes de aclaraciones a la convocatoria a la licitación que formulen los licitantes, serán de observancia obligatoria para los licitantes en la elaboración de sus proposiciones.</w:t>
      </w:r>
    </w:p>
    <w:p w14:paraId="68B07B8F" w14:textId="77777777" w:rsidR="004C1BDC" w:rsidRPr="008E1600" w:rsidRDefault="004C1BDC" w:rsidP="004C1BDC">
      <w:pPr>
        <w:jc w:val="both"/>
        <w:rPr>
          <w:rFonts w:cs="Arial"/>
          <w:i w:val="0"/>
        </w:rPr>
      </w:pPr>
    </w:p>
    <w:p w14:paraId="5580FD62" w14:textId="77777777" w:rsidR="004C1BDC" w:rsidRPr="008E1600" w:rsidRDefault="004C1BDC" w:rsidP="004C1BDC">
      <w:pPr>
        <w:jc w:val="both"/>
        <w:rPr>
          <w:rFonts w:cs="Arial"/>
          <w:i w:val="0"/>
        </w:rPr>
      </w:pPr>
      <w:r w:rsidRPr="008E1600">
        <w:rPr>
          <w:rFonts w:cs="Arial"/>
          <w:i w:val="0"/>
        </w:rPr>
        <w:t>Cualquier modificación de la convocatoria a la licitación derivada del resultado de la</w:t>
      </w:r>
      <w:r w:rsidRPr="008E1600">
        <w:rPr>
          <w:rFonts w:cs="Arial"/>
          <w:b/>
          <w:i w:val="0"/>
        </w:rPr>
        <w:t>(s)</w:t>
      </w:r>
      <w:r w:rsidRPr="008E1600">
        <w:rPr>
          <w:rFonts w:cs="Arial"/>
          <w:i w:val="0"/>
        </w:rPr>
        <w:t xml:space="preserve"> junta</w:t>
      </w:r>
      <w:r w:rsidRPr="008E1600">
        <w:rPr>
          <w:rFonts w:cs="Arial"/>
          <w:b/>
          <w:i w:val="0"/>
        </w:rPr>
        <w:t>(s)</w:t>
      </w:r>
      <w:r w:rsidRPr="008E1600">
        <w:rPr>
          <w:rFonts w:cs="Arial"/>
          <w:i w:val="0"/>
        </w:rPr>
        <w:t xml:space="preserve"> de aclaraciones, será considerada como parte integrante de la propia convocatoria a la licitación. </w:t>
      </w:r>
    </w:p>
    <w:p w14:paraId="508569AC" w14:textId="77777777" w:rsidR="00B41B24" w:rsidRPr="008E1600" w:rsidRDefault="00B41B24" w:rsidP="004C1BDC">
      <w:pPr>
        <w:jc w:val="both"/>
        <w:rPr>
          <w:rFonts w:cs="Arial"/>
          <w:i w:val="0"/>
        </w:rPr>
      </w:pPr>
    </w:p>
    <w:p w14:paraId="2933D9DB" w14:textId="6E7EB8A8" w:rsidR="004C1BDC" w:rsidRPr="008E1600" w:rsidRDefault="004C1BDC" w:rsidP="004C1BDC">
      <w:pPr>
        <w:pStyle w:val="Textoindependiente31"/>
        <w:tabs>
          <w:tab w:val="left" w:pos="9639"/>
        </w:tabs>
        <w:rPr>
          <w:rFonts w:cs="Arial"/>
          <w:b/>
          <w:i w:val="0"/>
          <w:sz w:val="20"/>
          <w:lang w:val="es-MX"/>
        </w:rPr>
      </w:pPr>
      <w:r w:rsidRPr="008E1600">
        <w:rPr>
          <w:rFonts w:cs="Arial"/>
          <w:i w:val="0"/>
          <w:sz w:val="20"/>
          <w:lang w:val="es-MX"/>
        </w:rPr>
        <w:t xml:space="preserve">Las modificaciones que se hagan a esta convocatoria se </w:t>
      </w:r>
      <w:r w:rsidR="00E36595" w:rsidRPr="008E1600">
        <w:rPr>
          <w:rFonts w:cs="Arial"/>
          <w:i w:val="0"/>
          <w:sz w:val="20"/>
          <w:lang w:val="es-MX"/>
        </w:rPr>
        <w:t xml:space="preserve">difundirán en la página de internet oficial de la Secretaría de Desarrollo Urbano, Vivienda y Obras Públicas, y se </w:t>
      </w:r>
      <w:r w:rsidRPr="008E1600">
        <w:rPr>
          <w:rFonts w:cs="Arial"/>
          <w:i w:val="0"/>
          <w:sz w:val="20"/>
          <w:lang w:val="es-MX"/>
        </w:rPr>
        <w:t>harán del conocimiento de los lic</w:t>
      </w:r>
      <w:r w:rsidR="000D39D7" w:rsidRPr="008E1600">
        <w:rPr>
          <w:rFonts w:cs="Arial"/>
          <w:i w:val="0"/>
          <w:sz w:val="20"/>
          <w:lang w:val="es-MX"/>
        </w:rPr>
        <w:t>itantes mediante correo electrónico,</w:t>
      </w:r>
      <w:r w:rsidRPr="008E1600">
        <w:rPr>
          <w:rFonts w:cs="Arial"/>
          <w:i w:val="0"/>
          <w:sz w:val="20"/>
          <w:lang w:val="es-MX"/>
        </w:rPr>
        <w:t xml:space="preserve"> a más tardar el día hábil siguiente a aquél en que se efectúen.</w:t>
      </w:r>
    </w:p>
    <w:p w14:paraId="45396F64" w14:textId="77777777" w:rsidR="004C1BDC" w:rsidRPr="008E1600" w:rsidRDefault="004C1BDC" w:rsidP="004C1BDC">
      <w:pPr>
        <w:jc w:val="both"/>
        <w:rPr>
          <w:rFonts w:cs="Arial"/>
          <w:i w:val="0"/>
        </w:rPr>
      </w:pPr>
    </w:p>
    <w:p w14:paraId="47731815" w14:textId="77777777" w:rsidR="009103BC" w:rsidRPr="008E1600" w:rsidRDefault="009103BC" w:rsidP="004C1BDC">
      <w:pPr>
        <w:jc w:val="both"/>
        <w:rPr>
          <w:rFonts w:cs="Arial"/>
          <w:i w:val="0"/>
        </w:rPr>
      </w:pPr>
    </w:p>
    <w:p w14:paraId="256FC5C8" w14:textId="77777777" w:rsidR="004C1BDC" w:rsidRPr="008E1600" w:rsidRDefault="004C1BDC" w:rsidP="00BE403F">
      <w:pPr>
        <w:ind w:left="426" w:right="360" w:hanging="426"/>
        <w:jc w:val="both"/>
        <w:rPr>
          <w:rFonts w:cs="Arial"/>
          <w:b/>
          <w:i w:val="0"/>
        </w:rPr>
      </w:pPr>
      <w:r w:rsidRPr="008E1600">
        <w:rPr>
          <w:rFonts w:cs="Arial"/>
          <w:b/>
          <w:i w:val="0"/>
        </w:rPr>
        <w:t>4</w:t>
      </w:r>
      <w:r w:rsidRPr="008E1600">
        <w:rPr>
          <w:rFonts w:cs="Arial"/>
          <w:b/>
          <w:i w:val="0"/>
        </w:rPr>
        <w:tab/>
        <w:t>PREPARACIÓN DE LA PROPOSICIÓN.</w:t>
      </w:r>
    </w:p>
    <w:p w14:paraId="4C034F90" w14:textId="77777777" w:rsidR="004C1BDC" w:rsidRPr="008E1600" w:rsidRDefault="004C1BDC" w:rsidP="004C1BDC">
      <w:pPr>
        <w:tabs>
          <w:tab w:val="left" w:pos="9356"/>
        </w:tabs>
        <w:jc w:val="both"/>
        <w:rPr>
          <w:rFonts w:cs="Arial"/>
          <w:i w:val="0"/>
        </w:rPr>
      </w:pPr>
    </w:p>
    <w:p w14:paraId="36103336" w14:textId="77777777" w:rsidR="008263B0" w:rsidRPr="008E1600" w:rsidRDefault="008263B0" w:rsidP="008263B0">
      <w:pPr>
        <w:pStyle w:val="Textoindependiente2"/>
        <w:tabs>
          <w:tab w:val="left" w:pos="9356"/>
        </w:tabs>
        <w:rPr>
          <w:rFonts w:cs="Arial"/>
          <w:i w:val="0"/>
          <w:u w:val="none"/>
          <w:lang w:val="es-MX"/>
        </w:rPr>
      </w:pPr>
      <w:r w:rsidRPr="008E1600">
        <w:rPr>
          <w:rFonts w:cs="Arial"/>
          <w:b w:val="0"/>
          <w:i w:val="0"/>
          <w:u w:val="none"/>
          <w:lang w:val="es-MX"/>
        </w:rPr>
        <w:t>Los licitantes deberán entregar su proposición en el acto de presentación y apertura de proposiciones, mediante la entrega en un solo sobre, claramente identificado en su parte exterior con la clave de la convocatoria a la licitación, objeto de la obra y el nombre o razón social del Licitante, y completamente cerrado.</w:t>
      </w:r>
    </w:p>
    <w:p w14:paraId="268967AD" w14:textId="77777777" w:rsidR="008263B0" w:rsidRPr="008E1600" w:rsidRDefault="008263B0" w:rsidP="008263B0">
      <w:pPr>
        <w:pStyle w:val="Textoindependiente2"/>
        <w:tabs>
          <w:tab w:val="left" w:pos="9356"/>
        </w:tabs>
        <w:rPr>
          <w:rFonts w:cs="Arial"/>
          <w:b w:val="0"/>
          <w:i w:val="0"/>
          <w:u w:val="none"/>
          <w:lang w:val="es-MX"/>
        </w:rPr>
      </w:pPr>
      <w:r w:rsidRPr="008E1600">
        <w:rPr>
          <w:rFonts w:cs="Arial"/>
          <w:b w:val="0"/>
          <w:i w:val="0"/>
          <w:u w:val="none"/>
          <w:lang w:val="es-MX"/>
        </w:rPr>
        <w:t>Las proposiciones deberán ser firmada autógrafamente por la persona facultada para ello en la última hoja de cada uno de los documentos que forman parte de la misma, por lo que no podrá desecharse cuando las demás hojas que la integran o sus anexos carezcan de firma o rúbrica, salvo tratándose del catálogo de conceptos y el programa general de ejecución de los trabajos, mismos que deberán ser firmados en cada una de sus hojas.</w:t>
      </w:r>
    </w:p>
    <w:p w14:paraId="005B0F26" w14:textId="77777777" w:rsidR="008263B0" w:rsidRPr="008E1600" w:rsidRDefault="008263B0" w:rsidP="008263B0">
      <w:pPr>
        <w:pStyle w:val="Textoindependiente2"/>
        <w:tabs>
          <w:tab w:val="left" w:pos="9356"/>
        </w:tabs>
        <w:rPr>
          <w:rFonts w:cs="Arial"/>
          <w:b w:val="0"/>
          <w:i w:val="0"/>
          <w:u w:val="none"/>
          <w:lang w:val="es-MX"/>
        </w:rPr>
      </w:pPr>
    </w:p>
    <w:p w14:paraId="4060DA3B" w14:textId="77777777" w:rsidR="008263B0" w:rsidRPr="008E1600" w:rsidRDefault="008263B0" w:rsidP="008263B0">
      <w:pPr>
        <w:pStyle w:val="Texto0"/>
        <w:spacing w:after="0" w:line="240" w:lineRule="auto"/>
        <w:ind w:firstLine="0"/>
        <w:rPr>
          <w:i w:val="0"/>
          <w:sz w:val="20"/>
          <w:szCs w:val="20"/>
        </w:rPr>
      </w:pPr>
      <w:r w:rsidRPr="008E1600">
        <w:rPr>
          <w:i w:val="0"/>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entreguen los licitantes.</w:t>
      </w:r>
    </w:p>
    <w:p w14:paraId="5EA0D077" w14:textId="77777777" w:rsidR="008263B0" w:rsidRPr="008E1600" w:rsidRDefault="008263B0" w:rsidP="008263B0">
      <w:pPr>
        <w:pStyle w:val="Texto0"/>
        <w:spacing w:after="0" w:line="240" w:lineRule="auto"/>
        <w:ind w:firstLine="0"/>
        <w:rPr>
          <w:i w:val="0"/>
          <w:sz w:val="20"/>
          <w:szCs w:val="20"/>
        </w:rPr>
      </w:pPr>
    </w:p>
    <w:p w14:paraId="5A6A54F2" w14:textId="77777777" w:rsidR="008263B0" w:rsidRPr="008E1600" w:rsidRDefault="008263B0" w:rsidP="008263B0">
      <w:pPr>
        <w:pStyle w:val="Texto0"/>
        <w:spacing w:after="0" w:line="240" w:lineRule="auto"/>
        <w:ind w:firstLine="0"/>
        <w:rPr>
          <w:i w:val="0"/>
          <w:sz w:val="20"/>
          <w:szCs w:val="20"/>
        </w:rPr>
      </w:pPr>
      <w:r w:rsidRPr="008E1600">
        <w:rPr>
          <w:i w:val="0"/>
          <w:sz w:val="20"/>
          <w:szCs w:val="20"/>
        </w:rPr>
        <w:t>En el caso de que alguna o algunas hojas de los documentos mencionados en el párrafo anterior carezcan de folio y se constate que la o las hojas no foliadas mantienen continuidad, la Secretaria de Desarrollo Urbano, Vivienda y Obras Públicas no podrá desechar la proposición.</w:t>
      </w:r>
    </w:p>
    <w:p w14:paraId="3C49C173" w14:textId="77777777" w:rsidR="008263B0" w:rsidRPr="008E1600" w:rsidRDefault="008263B0" w:rsidP="008263B0">
      <w:pPr>
        <w:pStyle w:val="Texto0"/>
        <w:spacing w:after="0" w:line="240" w:lineRule="auto"/>
        <w:ind w:firstLine="0"/>
        <w:rPr>
          <w:i w:val="0"/>
          <w:sz w:val="20"/>
          <w:szCs w:val="20"/>
        </w:rPr>
      </w:pPr>
    </w:p>
    <w:p w14:paraId="748F2414" w14:textId="77777777" w:rsidR="008263B0" w:rsidRPr="008E1600" w:rsidRDefault="008263B0" w:rsidP="008263B0">
      <w:pPr>
        <w:pStyle w:val="Textoindependiente2"/>
        <w:tabs>
          <w:tab w:val="left" w:pos="9356"/>
        </w:tabs>
        <w:rPr>
          <w:rFonts w:cs="Arial"/>
          <w:i w:val="0"/>
          <w:u w:val="none"/>
          <w:lang w:val="es-MX"/>
        </w:rPr>
      </w:pPr>
      <w:r w:rsidRPr="008E1600">
        <w:rPr>
          <w:rFonts w:cs="Arial"/>
          <w:b w:val="0"/>
          <w:i w:val="0"/>
          <w:u w:val="none"/>
          <w:lang w:val="es-MX"/>
        </w:rPr>
        <w:t>Los licitantes son los únicos responsables de que sus proposiciones sean entregadas en tiempo y forma en el acto de presentación y apertura de proposiciones. No será motivo de descalificación la falta de identificación o de acreditamiento de la representación de la persona que solamente entregue la proposición, pero sólo podrá participar durante el desarrollo del acto con el carácter de observador.</w:t>
      </w:r>
    </w:p>
    <w:p w14:paraId="32680229" w14:textId="77777777" w:rsidR="008263B0" w:rsidRPr="008E1600" w:rsidRDefault="008263B0" w:rsidP="008263B0">
      <w:pPr>
        <w:tabs>
          <w:tab w:val="left" w:pos="9356"/>
        </w:tabs>
        <w:jc w:val="both"/>
        <w:rPr>
          <w:rFonts w:cs="Arial"/>
          <w:i w:val="0"/>
        </w:rPr>
      </w:pPr>
    </w:p>
    <w:p w14:paraId="5B27B223" w14:textId="1C2B30D7" w:rsidR="004C1BDC" w:rsidRPr="008E1600" w:rsidRDefault="008263B0" w:rsidP="008263B0">
      <w:pPr>
        <w:tabs>
          <w:tab w:val="left" w:pos="9356"/>
        </w:tabs>
        <w:jc w:val="both"/>
        <w:rPr>
          <w:rFonts w:cs="Arial"/>
          <w:i w:val="0"/>
        </w:rPr>
      </w:pPr>
      <w:r w:rsidRPr="008E1600">
        <w:rPr>
          <w:rFonts w:cs="Arial"/>
          <w:i w:val="0"/>
        </w:rPr>
        <w:lastRenderedPageBreak/>
        <w:t>En el caso de que el Licitante entregue información de naturaleza confidencial, deberá señalarlo expresamente por escrito a la Secretaria de Desarrollo Urbano, Vivienda y Obras Públicas, para los efectos de la Ley Federal de Transparencia y Acceso a la Información Pública.</w:t>
      </w:r>
    </w:p>
    <w:p w14:paraId="1CE9E15A" w14:textId="77777777" w:rsidR="009103BC" w:rsidRPr="008E1600" w:rsidRDefault="009103BC" w:rsidP="004C1BDC">
      <w:pPr>
        <w:tabs>
          <w:tab w:val="left" w:pos="9356"/>
        </w:tabs>
        <w:jc w:val="both"/>
        <w:rPr>
          <w:rFonts w:cs="Arial"/>
          <w:i w:val="0"/>
        </w:rPr>
      </w:pPr>
    </w:p>
    <w:p w14:paraId="5376FE1B" w14:textId="77777777" w:rsidR="004C1BDC" w:rsidRPr="008E1600" w:rsidRDefault="004C1BDC" w:rsidP="004C1BDC">
      <w:pPr>
        <w:ind w:left="567" w:right="360" w:hanging="567"/>
        <w:jc w:val="both"/>
        <w:rPr>
          <w:rFonts w:cs="Arial"/>
        </w:rPr>
      </w:pPr>
      <w:r w:rsidRPr="008E1600">
        <w:rPr>
          <w:rFonts w:cs="Arial"/>
          <w:b/>
          <w:i w:val="0"/>
        </w:rPr>
        <w:t>4.1</w:t>
      </w:r>
      <w:r w:rsidRPr="008E1600">
        <w:rPr>
          <w:rFonts w:cs="Arial"/>
          <w:b/>
          <w:i w:val="0"/>
        </w:rPr>
        <w:tab/>
        <w:t>ENTREGA DE LAS PROPOSICIONES EN EL ACTO DE PRESENTACIÓN Y APERTURA DE PROPOSICIONES.</w:t>
      </w:r>
    </w:p>
    <w:p w14:paraId="16FF256E" w14:textId="77777777" w:rsidR="004C1BDC" w:rsidRPr="008E1600" w:rsidRDefault="004C1BDC" w:rsidP="004C1BDC">
      <w:pPr>
        <w:tabs>
          <w:tab w:val="left" w:pos="9356"/>
        </w:tabs>
        <w:jc w:val="both"/>
        <w:rPr>
          <w:rFonts w:cs="Arial"/>
          <w:i w:val="0"/>
        </w:rPr>
      </w:pPr>
    </w:p>
    <w:p w14:paraId="554BBBB6" w14:textId="21FA9C9D" w:rsidR="004C1BDC" w:rsidRPr="008E1600" w:rsidRDefault="004C1BDC" w:rsidP="004C1BDC">
      <w:pPr>
        <w:tabs>
          <w:tab w:val="left" w:pos="9356"/>
        </w:tabs>
        <w:jc w:val="both"/>
        <w:rPr>
          <w:rFonts w:cs="Arial"/>
          <w:b/>
          <w:i w:val="0"/>
        </w:rPr>
      </w:pPr>
      <w:r w:rsidRPr="008E1600">
        <w:rPr>
          <w:rFonts w:cs="Arial"/>
          <w:i w:val="0"/>
        </w:rPr>
        <w:t>Para intervenir en el acto de presentación y apertura de proposiciones bastará que los licitantes presenten</w:t>
      </w:r>
      <w:r w:rsidR="008263B0" w:rsidRPr="008E1600">
        <w:rPr>
          <w:rFonts w:cs="Arial"/>
          <w:i w:val="0"/>
          <w:highlight w:val="magenta"/>
        </w:rPr>
        <w:t xml:space="preserve"> </w:t>
      </w:r>
      <w:r w:rsidR="008263B0" w:rsidRPr="008E1600">
        <w:rPr>
          <w:rFonts w:cs="Arial"/>
          <w:i w:val="0"/>
        </w:rPr>
        <w:t>copia simple por ambos lados de su identificación oficial vigente con fotografía y</w:t>
      </w:r>
      <w:r w:rsidRPr="008E1600">
        <w:rPr>
          <w:rFonts w:cs="Arial"/>
          <w:i w:val="0"/>
        </w:rPr>
        <w:t xml:space="preserve"> un escrito en el que su firmante manifieste, bajo protesta de decir verdad, que cuenta con facultades suficientes para comprometerse por sí o por su representada, sin que resulte necesario acreditar su personalidad jurídica </w:t>
      </w:r>
      <w:r w:rsidRPr="008E1600">
        <w:rPr>
          <w:rFonts w:cs="Arial"/>
          <w:b/>
          <w:i w:val="0"/>
        </w:rPr>
        <w:t xml:space="preserve">(Documento Adicional DA </w:t>
      </w:r>
      <w:r w:rsidR="00131EEA" w:rsidRPr="008E1600">
        <w:rPr>
          <w:rFonts w:cs="Arial"/>
          <w:b/>
          <w:i w:val="0"/>
        </w:rPr>
        <w:t>8</w:t>
      </w:r>
      <w:r w:rsidRPr="008E1600">
        <w:rPr>
          <w:rFonts w:cs="Arial"/>
          <w:b/>
          <w:i w:val="0"/>
        </w:rPr>
        <w:t>)</w:t>
      </w:r>
      <w:r w:rsidRPr="008E1600">
        <w:rPr>
          <w:rFonts w:cs="Arial"/>
          <w:i w:val="0"/>
        </w:rPr>
        <w:t>.</w:t>
      </w:r>
    </w:p>
    <w:p w14:paraId="556D0B49" w14:textId="77777777" w:rsidR="004C1BDC" w:rsidRPr="008E1600" w:rsidRDefault="004C1BDC" w:rsidP="004C1BDC">
      <w:pPr>
        <w:tabs>
          <w:tab w:val="left" w:pos="9356"/>
        </w:tabs>
        <w:jc w:val="both"/>
        <w:rPr>
          <w:rFonts w:cs="Arial"/>
          <w:i w:val="0"/>
        </w:rPr>
      </w:pPr>
    </w:p>
    <w:p w14:paraId="5356C503" w14:textId="77777777" w:rsidR="00C352D8" w:rsidRPr="008E1600" w:rsidRDefault="00CC3425" w:rsidP="00CC3425">
      <w:pPr>
        <w:pStyle w:val="ROMANOS"/>
        <w:spacing w:after="0" w:line="240" w:lineRule="auto"/>
        <w:ind w:left="0" w:firstLine="0"/>
        <w:rPr>
          <w:rFonts w:cs="Arial"/>
          <w:b/>
          <w:i w:val="0"/>
          <w:sz w:val="20"/>
          <w:lang w:val="es-MX"/>
        </w:rPr>
      </w:pPr>
      <w:r w:rsidRPr="008E1600">
        <w:rPr>
          <w:rFonts w:cs="Arial"/>
          <w:b/>
          <w:i w:val="0"/>
          <w:sz w:val="20"/>
          <w:lang w:val="es-MX"/>
        </w:rPr>
        <w:t xml:space="preserve">No se aceptaran propuestas enviadas por </w:t>
      </w:r>
      <w:r w:rsidR="004C1BDC" w:rsidRPr="008E1600">
        <w:rPr>
          <w:rFonts w:cs="Arial"/>
          <w:b/>
          <w:i w:val="0"/>
          <w:sz w:val="20"/>
          <w:lang w:val="es-MX"/>
        </w:rPr>
        <w:t>el servicio postal o de mensajería.</w:t>
      </w:r>
    </w:p>
    <w:p w14:paraId="42D0E798" w14:textId="77777777" w:rsidR="00CC3425" w:rsidRPr="008E1600" w:rsidRDefault="00CC3425" w:rsidP="00CC3425">
      <w:pPr>
        <w:pStyle w:val="ROMANOS"/>
        <w:spacing w:after="0" w:line="240" w:lineRule="auto"/>
        <w:ind w:left="720" w:firstLine="0"/>
        <w:rPr>
          <w:rFonts w:cs="Arial"/>
          <w:i w:val="0"/>
          <w:sz w:val="20"/>
          <w:lang w:val="es-MX"/>
        </w:rPr>
      </w:pPr>
    </w:p>
    <w:p w14:paraId="63519473" w14:textId="77777777" w:rsidR="004C1BDC" w:rsidRPr="008E1600" w:rsidRDefault="004C1BDC" w:rsidP="004C1BDC">
      <w:pPr>
        <w:pStyle w:val="Sangra2detindependiente"/>
        <w:ind w:left="567" w:hanging="567"/>
        <w:rPr>
          <w:rFonts w:cs="Arial"/>
        </w:rPr>
      </w:pPr>
      <w:r w:rsidRPr="008E1600">
        <w:rPr>
          <w:rFonts w:cs="Arial"/>
        </w:rPr>
        <w:t>4.2</w:t>
      </w:r>
      <w:r w:rsidRPr="008E1600">
        <w:rPr>
          <w:rFonts w:cs="Arial"/>
        </w:rPr>
        <w:tab/>
        <w:t>FORMA DE PRESENTACIÓN DE LAS PROPOSICIONES.</w:t>
      </w:r>
    </w:p>
    <w:p w14:paraId="4BB8DEA3" w14:textId="77777777" w:rsidR="004C1BDC" w:rsidRPr="008E1600" w:rsidRDefault="004C1BDC" w:rsidP="004C1BDC">
      <w:pPr>
        <w:tabs>
          <w:tab w:val="left" w:pos="9356"/>
        </w:tabs>
        <w:jc w:val="both"/>
        <w:rPr>
          <w:rFonts w:cs="Arial"/>
          <w:i w:val="0"/>
        </w:rPr>
      </w:pPr>
    </w:p>
    <w:p w14:paraId="0E41EB69" w14:textId="77777777" w:rsidR="004C1BDC" w:rsidRPr="008E1600" w:rsidRDefault="004C1BDC" w:rsidP="004C1BDC">
      <w:pPr>
        <w:tabs>
          <w:tab w:val="left" w:pos="9356"/>
        </w:tabs>
        <w:jc w:val="both"/>
        <w:rPr>
          <w:rFonts w:cs="Arial"/>
          <w:b/>
          <w:i w:val="0"/>
        </w:rPr>
      </w:pPr>
      <w:r w:rsidRPr="008E1600">
        <w:rPr>
          <w:rFonts w:cs="Arial"/>
          <w:i w:val="0"/>
        </w:rPr>
        <w:t>Las proposiciones deberán presentarse por escrito y podrá integrarse en los formatos que para tal efecto se incluyen en esta convocatoria a la licitación, o reproducirlos siempre y cuando se respete el contenido y estructura de los mismos, sin tachaduras ni enmiendas.</w:t>
      </w:r>
    </w:p>
    <w:p w14:paraId="11F0C69B" w14:textId="77777777" w:rsidR="004C1BDC" w:rsidRPr="008E1600" w:rsidRDefault="004C1BDC" w:rsidP="004C1BDC">
      <w:pPr>
        <w:tabs>
          <w:tab w:val="left" w:pos="9356"/>
        </w:tabs>
        <w:jc w:val="both"/>
        <w:rPr>
          <w:rFonts w:cs="Arial"/>
          <w:i w:val="0"/>
        </w:rPr>
      </w:pPr>
    </w:p>
    <w:p w14:paraId="5CFFE945" w14:textId="77777777" w:rsidR="004C1BDC" w:rsidRPr="008E1600" w:rsidRDefault="004C1BDC" w:rsidP="004C1BDC">
      <w:pPr>
        <w:tabs>
          <w:tab w:val="left" w:pos="9356"/>
        </w:tabs>
        <w:jc w:val="both"/>
        <w:rPr>
          <w:rFonts w:cs="Arial"/>
          <w:i w:val="0"/>
        </w:rPr>
      </w:pPr>
      <w:r w:rsidRPr="008E1600">
        <w:rPr>
          <w:rFonts w:cs="Arial"/>
          <w:i w:val="0"/>
        </w:rPr>
        <w:t>Las proposiciones que los licitantes entreguen por escrito en el acto de presentación y apertura de proposiciones</w:t>
      </w:r>
      <w:r w:rsidRPr="008E1600">
        <w:rPr>
          <w:rFonts w:cs="Arial"/>
          <w:b/>
          <w:i w:val="0"/>
        </w:rPr>
        <w:t>,</w:t>
      </w:r>
      <w:r w:rsidRPr="008E1600">
        <w:rPr>
          <w:rFonts w:cs="Arial"/>
          <w:i w:val="0"/>
        </w:rPr>
        <w:t xml:space="preserve"> deberán estar integradas en la forma siguiente:</w:t>
      </w:r>
    </w:p>
    <w:p w14:paraId="60A4E869" w14:textId="77777777" w:rsidR="005C3E54" w:rsidRPr="008E1600" w:rsidRDefault="005C3E54" w:rsidP="004C1BDC">
      <w:pPr>
        <w:pStyle w:val="Sangra2detindependiente"/>
        <w:rPr>
          <w:rFonts w:cs="Arial"/>
        </w:rPr>
      </w:pPr>
    </w:p>
    <w:p w14:paraId="3174F703" w14:textId="77777777" w:rsidR="004C1BDC" w:rsidRPr="008E1600" w:rsidRDefault="004C1BDC" w:rsidP="004C1BDC">
      <w:pPr>
        <w:ind w:left="567" w:right="12" w:hanging="567"/>
        <w:jc w:val="both"/>
        <w:rPr>
          <w:rFonts w:cs="Arial"/>
        </w:rPr>
      </w:pPr>
      <w:r w:rsidRPr="008E1600">
        <w:rPr>
          <w:rFonts w:cs="Arial"/>
          <w:b/>
          <w:i w:val="0"/>
        </w:rPr>
        <w:t>4.2.1</w:t>
      </w:r>
      <w:r w:rsidRPr="008E1600">
        <w:rPr>
          <w:rFonts w:cs="Arial"/>
          <w:b/>
          <w:i w:val="0"/>
        </w:rPr>
        <w:tab/>
        <w:t xml:space="preserve">REQUISITOS Y DOCUMENTACIÓN REQUERIDOS POR LA </w:t>
      </w:r>
      <w:r w:rsidR="0096338B" w:rsidRPr="008E1600">
        <w:rPr>
          <w:rFonts w:cs="Arial"/>
          <w:b/>
          <w:i w:val="0"/>
        </w:rPr>
        <w:t>SECRETARIA DE DESARROLLO URBANO, VIVIENDA Y OBRAS PUBLICAS</w:t>
      </w:r>
      <w:r w:rsidRPr="008E1600">
        <w:rPr>
          <w:rFonts w:cs="Arial"/>
          <w:b/>
          <w:i w:val="0"/>
        </w:rPr>
        <w:t>, QUE DEBEN CUMPLIR LAS PROPOSICIONES QUE PRESENTEN LOS LICITANTES, CONSISTENTES EN ANEXOS TÉCNICOS Y ECONÓMICOS, QUE SERÁN OBJETO DE EVALUACIÓN.</w:t>
      </w:r>
    </w:p>
    <w:p w14:paraId="6F34F305" w14:textId="77777777" w:rsidR="00B47099" w:rsidRPr="008E1600" w:rsidRDefault="00B47099" w:rsidP="004C1BDC">
      <w:pPr>
        <w:pStyle w:val="Textoindependiente31"/>
        <w:tabs>
          <w:tab w:val="left" w:pos="9356"/>
        </w:tabs>
        <w:rPr>
          <w:rFonts w:cs="Arial"/>
          <w:i w:val="0"/>
          <w:sz w:val="20"/>
          <w:lang w:val="es-MX"/>
        </w:rPr>
      </w:pPr>
    </w:p>
    <w:p w14:paraId="5D5C0B37" w14:textId="77777777" w:rsidR="004C1BDC" w:rsidRPr="008E1600" w:rsidRDefault="004C1BDC" w:rsidP="004C1BDC">
      <w:pPr>
        <w:pStyle w:val="Textoindependiente31"/>
        <w:tabs>
          <w:tab w:val="left" w:pos="567"/>
        </w:tabs>
        <w:ind w:left="567" w:hanging="567"/>
        <w:rPr>
          <w:rFonts w:cs="Arial"/>
          <w:b/>
          <w:i w:val="0"/>
          <w:sz w:val="20"/>
          <w:lang w:val="es-MX"/>
        </w:rPr>
      </w:pPr>
      <w:r w:rsidRPr="008E1600">
        <w:rPr>
          <w:rFonts w:cs="Arial"/>
          <w:b/>
          <w:i w:val="0"/>
          <w:sz w:val="20"/>
          <w:lang w:val="es-MX"/>
        </w:rPr>
        <w:t>4.2.2</w:t>
      </w:r>
      <w:r w:rsidRPr="008E1600">
        <w:rPr>
          <w:rFonts w:cs="Arial"/>
          <w:b/>
          <w:i w:val="0"/>
          <w:sz w:val="20"/>
          <w:lang w:val="es-MX"/>
        </w:rPr>
        <w:tab/>
        <w:t>LOS ANEXOS TÉCNICOS DEBERÁN CONTENER LOS SIGUIENTES DOCUMENTOS CON LOS REQUISITOS QUE A CONTINUACIÓN SE INDICAN:</w:t>
      </w:r>
    </w:p>
    <w:p w14:paraId="2F271553" w14:textId="77777777" w:rsidR="004C1BDC" w:rsidRPr="008E1600" w:rsidRDefault="004C1BDC" w:rsidP="004C1BDC">
      <w:pPr>
        <w:pStyle w:val="Textoindependiente31"/>
        <w:tabs>
          <w:tab w:val="left" w:pos="9356"/>
        </w:tabs>
        <w:rPr>
          <w:rFonts w:cs="Arial"/>
          <w:i w:val="0"/>
          <w:sz w:val="20"/>
          <w:lang w:val="es-MX"/>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7"/>
        <w:gridCol w:w="8814"/>
      </w:tblGrid>
      <w:tr w:rsidR="008E1600" w:rsidRPr="008E1600" w14:paraId="660D134A" w14:textId="77777777" w:rsidTr="004C1BDC">
        <w:trPr>
          <w:trHeight w:val="561"/>
        </w:trPr>
        <w:tc>
          <w:tcPr>
            <w:tcW w:w="1037" w:type="dxa"/>
            <w:tcBorders>
              <w:top w:val="nil"/>
              <w:left w:val="nil"/>
              <w:bottom w:val="nil"/>
              <w:right w:val="nil"/>
            </w:tcBorders>
          </w:tcPr>
          <w:p w14:paraId="0969CA8D" w14:textId="77777777" w:rsidR="004C1BDC" w:rsidRPr="008E1600" w:rsidRDefault="004C1BDC" w:rsidP="004C1BDC">
            <w:pPr>
              <w:jc w:val="center"/>
              <w:rPr>
                <w:rFonts w:cs="Arial"/>
                <w:b/>
                <w:i w:val="0"/>
              </w:rPr>
            </w:pPr>
            <w:r w:rsidRPr="008E1600">
              <w:rPr>
                <w:rFonts w:cs="Arial"/>
                <w:b/>
                <w:i w:val="0"/>
              </w:rPr>
              <w:t>AT 1</w:t>
            </w:r>
          </w:p>
          <w:p w14:paraId="3A8C3BF2"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30E479A6"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MANIFESTACIÓN ESCRITA BAJO PROTESTA DE DECIR VERDAD DE CONOCER EL SITIO O SITIOS DE REALIZACIÓN DE LA OBR</w:t>
            </w:r>
            <w:r w:rsidR="002F7678" w:rsidRPr="008E1600">
              <w:rPr>
                <w:b/>
                <w:i w:val="0"/>
                <w:sz w:val="20"/>
                <w:szCs w:val="20"/>
              </w:rPr>
              <w:t>A Y SUS CONDICIONES AMBIENTALES, LOS PROYECTOS ARQUITECTONICOS Y DE INGENIERIA,</w:t>
            </w:r>
            <w:r w:rsidRPr="008E1600">
              <w:rPr>
                <w:b/>
                <w:i w:val="0"/>
                <w:sz w:val="20"/>
                <w:szCs w:val="20"/>
              </w:rPr>
              <w:t xml:space="preserve"> LAS NORMAS DE CALIDAD DE LOS MATERIALES Y LAS ESPECIFICACIONES GENERALES Y PARTICULARES DE CONSTRUCCIÓN QUE LA </w:t>
            </w:r>
            <w:r w:rsidR="00F423F2" w:rsidRPr="008E1600">
              <w:rPr>
                <w:b/>
                <w:i w:val="0"/>
                <w:sz w:val="20"/>
              </w:rPr>
              <w:t>SECRETARIA DE DESARROLLO URBANO, VIVIENDA Y OBRA</w:t>
            </w:r>
            <w:r w:rsidR="0096338B" w:rsidRPr="008E1600">
              <w:rPr>
                <w:b/>
                <w:i w:val="0"/>
                <w:sz w:val="20"/>
              </w:rPr>
              <w:t>S</w:t>
            </w:r>
            <w:r w:rsidR="00F423F2" w:rsidRPr="008E1600">
              <w:rPr>
                <w:b/>
                <w:i w:val="0"/>
                <w:sz w:val="20"/>
              </w:rPr>
              <w:t xml:space="preserve"> PUBLICA</w:t>
            </w:r>
            <w:r w:rsidR="0096338B" w:rsidRPr="008E1600">
              <w:rPr>
                <w:b/>
                <w:i w:val="0"/>
                <w:sz w:val="20"/>
              </w:rPr>
              <w:t>S</w:t>
            </w:r>
            <w:r w:rsidR="002F7678" w:rsidRPr="008E1600">
              <w:rPr>
                <w:b/>
                <w:i w:val="0"/>
                <w:sz w:val="20"/>
              </w:rPr>
              <w:t xml:space="preserve"> </w:t>
            </w:r>
            <w:r w:rsidRPr="008E1600">
              <w:rPr>
                <w:b/>
                <w:i w:val="0"/>
                <w:sz w:val="20"/>
                <w:szCs w:val="20"/>
              </w:rPr>
              <w:t xml:space="preserve">LES HUBIERE PROPORCIONADO, </w:t>
            </w:r>
            <w:r w:rsidR="002F7678" w:rsidRPr="008E1600">
              <w:rPr>
                <w:b/>
                <w:i w:val="0"/>
                <w:sz w:val="20"/>
                <w:szCs w:val="20"/>
              </w:rPr>
              <w:t xml:space="preserve"> LAS LEYES Y REGLAMENTOS Y SU CONFORMIDAD DE AJUSTARSE A SUS TERMINOS, </w:t>
            </w:r>
            <w:r w:rsidRPr="008E1600">
              <w:rPr>
                <w:b/>
                <w:i w:val="0"/>
                <w:sz w:val="20"/>
                <w:szCs w:val="20"/>
              </w:rPr>
              <w:t xml:space="preserve">ASÍ COMO DE HABER CONSIDERADO EN LA INTEGRACIÓN DE LA PROPOSICIÓN, LOS MATERIALES Y EQUIPOS DE INSTALACIÓN PERMANENTE QUE, EN SU CASO, LE PROPORCIONE LA </w:t>
            </w:r>
            <w:r w:rsidR="00F423F2" w:rsidRPr="008E1600">
              <w:rPr>
                <w:b/>
                <w:i w:val="0"/>
                <w:sz w:val="20"/>
              </w:rPr>
              <w:t>SECRETARIA DE DESARROLLO URBANO, VIVIENDA Y OBRA</w:t>
            </w:r>
            <w:r w:rsidR="0096338B" w:rsidRPr="008E1600">
              <w:rPr>
                <w:b/>
                <w:i w:val="0"/>
                <w:sz w:val="20"/>
              </w:rPr>
              <w:t>S</w:t>
            </w:r>
            <w:r w:rsidR="00F423F2" w:rsidRPr="008E1600">
              <w:rPr>
                <w:b/>
                <w:i w:val="0"/>
                <w:sz w:val="20"/>
              </w:rPr>
              <w:t xml:space="preserve"> PUBLICA</w:t>
            </w:r>
            <w:r w:rsidR="0096338B" w:rsidRPr="008E1600">
              <w:rPr>
                <w:b/>
                <w:i w:val="0"/>
                <w:sz w:val="20"/>
              </w:rPr>
              <w:t>S</w:t>
            </w:r>
            <w:r w:rsidR="002C64D2" w:rsidRPr="008E1600">
              <w:rPr>
                <w:b/>
                <w:i w:val="0"/>
                <w:sz w:val="20"/>
              </w:rPr>
              <w:t xml:space="preserve"> </w:t>
            </w:r>
            <w:r w:rsidRPr="008E1600">
              <w:rPr>
                <w:b/>
                <w:i w:val="0"/>
                <w:sz w:val="20"/>
                <w:szCs w:val="20"/>
              </w:rPr>
              <w:t xml:space="preserve">Y EL PROGRAMA DE SUMINISTRO CORRESPONDIENTE. </w:t>
            </w:r>
            <w:r w:rsidRPr="008E1600">
              <w:rPr>
                <w:b/>
                <w:i w:val="0"/>
                <w:sz w:val="20"/>
                <w:szCs w:val="20"/>
                <w:highlight w:val="yellow"/>
              </w:rPr>
              <w:t>TRATÁNDOSE DE AGRUPACIÓN DE PERSONAS, DEBERÁ PRESENTARSE EN FORMA INDIVIDUAL ESTE ESCRITO POR CADA UNA DE LAS PERSONAS FÍSICAS Y/O MORALES QUE FORMAN PARTE DE LA AGRUPACIÓN.</w:t>
            </w:r>
          </w:p>
          <w:p w14:paraId="481B9AC3" w14:textId="77777777" w:rsidR="004C1BDC" w:rsidRPr="008E1600" w:rsidRDefault="004C1BDC" w:rsidP="004C1BDC">
            <w:pPr>
              <w:rPr>
                <w:rFonts w:cs="Arial"/>
                <w:b/>
                <w:i w:val="0"/>
              </w:rPr>
            </w:pPr>
          </w:p>
        </w:tc>
      </w:tr>
      <w:tr w:rsidR="008E1600" w:rsidRPr="008E1600" w14:paraId="6904E8B7" w14:textId="77777777" w:rsidTr="004C1BDC">
        <w:trPr>
          <w:trHeight w:val="561"/>
        </w:trPr>
        <w:tc>
          <w:tcPr>
            <w:tcW w:w="1037" w:type="dxa"/>
            <w:tcBorders>
              <w:top w:val="nil"/>
              <w:left w:val="nil"/>
              <w:bottom w:val="nil"/>
              <w:right w:val="nil"/>
            </w:tcBorders>
          </w:tcPr>
          <w:p w14:paraId="1EA9DFAB" w14:textId="77777777" w:rsidR="004C1BDC" w:rsidRPr="008E1600" w:rsidRDefault="004C1BDC" w:rsidP="004C1BDC">
            <w:pPr>
              <w:jc w:val="center"/>
              <w:rPr>
                <w:rFonts w:cs="Arial"/>
                <w:b/>
                <w:i w:val="0"/>
              </w:rPr>
            </w:pPr>
            <w:r w:rsidRPr="008E1600">
              <w:rPr>
                <w:rFonts w:cs="Arial"/>
                <w:b/>
                <w:i w:val="0"/>
              </w:rPr>
              <w:t>AT 2</w:t>
            </w:r>
          </w:p>
          <w:p w14:paraId="75F6582B"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06A15A8B"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DESCRIPCIÓN DE LA PLANEACIÓN INTEGRAL D</w:t>
            </w:r>
            <w:r w:rsidR="00432E00" w:rsidRPr="008E1600">
              <w:rPr>
                <w:b/>
                <w:i w:val="0"/>
                <w:sz w:val="20"/>
                <w:szCs w:val="20"/>
              </w:rPr>
              <w:t>EL LICITANTE</w:t>
            </w:r>
            <w:r w:rsidRPr="008E1600">
              <w:rPr>
                <w:b/>
                <w:i w:val="0"/>
                <w:sz w:val="20"/>
                <w:szCs w:val="20"/>
              </w:rPr>
              <w:t xml:space="preserve"> PARA REALIZAR LA OBRA, INCLUYENDO EL PROCEDIMIENTO CONSTRUCTIVO DE EJECUCIÓN DE LOS TRABAJOS, CONSIDERANDO, EN SU CASO, LAS RESTRICCIONES TÉCNICAS QUE PROCEDAN CONFORME AL PROYECTO EJECUTIVO QUE ESTABLEZCA LA </w:t>
            </w:r>
            <w:r w:rsidR="00F423F2" w:rsidRPr="008E1600">
              <w:rPr>
                <w:b/>
                <w:i w:val="0"/>
                <w:sz w:val="20"/>
                <w:szCs w:val="20"/>
              </w:rPr>
              <w:t xml:space="preserve">SECRETARIA </w:t>
            </w:r>
            <w:r w:rsidR="00F423F2" w:rsidRPr="008E1600">
              <w:rPr>
                <w:b/>
                <w:i w:val="0"/>
                <w:sz w:val="20"/>
                <w:szCs w:val="20"/>
              </w:rPr>
              <w:lastRenderedPageBreak/>
              <w:t>DE DESARROLLO URBANO, VIVIENDA Y OBRA</w:t>
            </w:r>
            <w:r w:rsidR="0096338B" w:rsidRPr="008E1600">
              <w:rPr>
                <w:b/>
                <w:i w:val="0"/>
                <w:sz w:val="20"/>
                <w:szCs w:val="20"/>
              </w:rPr>
              <w:t>S</w:t>
            </w:r>
            <w:r w:rsidR="00F423F2" w:rsidRPr="008E1600">
              <w:rPr>
                <w:b/>
                <w:i w:val="0"/>
                <w:sz w:val="20"/>
                <w:szCs w:val="20"/>
              </w:rPr>
              <w:t xml:space="preserve"> PUBLICA</w:t>
            </w:r>
            <w:r w:rsidR="0096338B" w:rsidRPr="008E1600">
              <w:rPr>
                <w:b/>
                <w:i w:val="0"/>
                <w:sz w:val="20"/>
                <w:szCs w:val="20"/>
              </w:rPr>
              <w:t>S</w:t>
            </w:r>
            <w:r w:rsidRPr="008E1600">
              <w:rPr>
                <w:b/>
                <w:i w:val="0"/>
                <w:sz w:val="20"/>
                <w:szCs w:val="20"/>
              </w:rPr>
              <w:t>.</w:t>
            </w:r>
          </w:p>
          <w:p w14:paraId="771B2FC7" w14:textId="77777777" w:rsidR="004C1BDC" w:rsidRPr="008E1600" w:rsidRDefault="004C1BDC" w:rsidP="004C1BDC">
            <w:pPr>
              <w:tabs>
                <w:tab w:val="left" w:pos="-720"/>
                <w:tab w:val="left" w:pos="1350"/>
              </w:tabs>
              <w:rPr>
                <w:rFonts w:cs="Arial"/>
                <w:b/>
                <w:i w:val="0"/>
              </w:rPr>
            </w:pPr>
          </w:p>
        </w:tc>
      </w:tr>
      <w:tr w:rsidR="008E1600" w:rsidRPr="008E1600" w14:paraId="7DBB6F12" w14:textId="77777777" w:rsidTr="004C1BDC">
        <w:trPr>
          <w:trHeight w:val="561"/>
        </w:trPr>
        <w:tc>
          <w:tcPr>
            <w:tcW w:w="1037" w:type="dxa"/>
            <w:tcBorders>
              <w:top w:val="nil"/>
              <w:left w:val="nil"/>
              <w:bottom w:val="nil"/>
              <w:right w:val="nil"/>
            </w:tcBorders>
          </w:tcPr>
          <w:p w14:paraId="7C60A565" w14:textId="77777777" w:rsidR="004C1BDC" w:rsidRPr="008E1600" w:rsidRDefault="004C1BDC" w:rsidP="004C1BDC">
            <w:pPr>
              <w:jc w:val="center"/>
              <w:rPr>
                <w:rFonts w:cs="Arial"/>
                <w:b/>
                <w:i w:val="0"/>
              </w:rPr>
            </w:pPr>
            <w:r w:rsidRPr="008E1600">
              <w:rPr>
                <w:rFonts w:cs="Arial"/>
                <w:b/>
                <w:i w:val="0"/>
              </w:rPr>
              <w:lastRenderedPageBreak/>
              <w:t>AT 3</w:t>
            </w:r>
          </w:p>
          <w:p w14:paraId="22B609A1"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3C9C3BBB" w14:textId="55AD6E07" w:rsidR="004C1BDC" w:rsidRPr="008E1600" w:rsidRDefault="004C1BDC" w:rsidP="004C1BDC">
            <w:pPr>
              <w:pStyle w:val="Texto0"/>
              <w:spacing w:after="0" w:line="240" w:lineRule="auto"/>
              <w:ind w:firstLine="0"/>
              <w:rPr>
                <w:b/>
                <w:i w:val="0"/>
                <w:sz w:val="20"/>
                <w:szCs w:val="20"/>
              </w:rPr>
            </w:pPr>
            <w:r w:rsidRPr="008E1600">
              <w:rPr>
                <w:b/>
                <w:i w:val="0"/>
                <w:sz w:val="20"/>
                <w:szCs w:val="20"/>
              </w:rPr>
              <w:t>ESCRITO DE PROPOSICIÓN DE LOS PROFESIONALES TÉCNICOS Y ADMINISTRATIVOS AL SERVICIO D</w:t>
            </w:r>
            <w:r w:rsidR="00432E00" w:rsidRPr="008E1600">
              <w:rPr>
                <w:b/>
                <w:i w:val="0"/>
                <w:sz w:val="20"/>
                <w:szCs w:val="20"/>
              </w:rPr>
              <w:t>EL LICITANTE</w:t>
            </w:r>
            <w:r w:rsidRPr="008E1600">
              <w:rPr>
                <w:b/>
                <w:i w:val="0"/>
                <w:sz w:val="20"/>
                <w:szCs w:val="20"/>
              </w:rPr>
              <w:t xml:space="preserve">, ANEXANDO EL CURRÍCULO DE CADA UNO DE LOS PROFESIONALES TÉCNICOS QUE SERÁN RESPONSABLES DE LA DIRECCIÓN, ADMINISTRACIÓN Y EJECUCIÓN DE LA OBRA, LOS QUE DEBERÁN TENER EXPERIENCIA EN OBRAS CON CARACTERÍSTICAS TÉCNICAS Y MAGNITUD SIMILARES. PARA EFECTOS DEL ARTÍCULO </w:t>
            </w:r>
            <w:r w:rsidR="008140F6" w:rsidRPr="008E1600">
              <w:rPr>
                <w:b/>
                <w:i w:val="0"/>
                <w:sz w:val="20"/>
                <w:szCs w:val="20"/>
              </w:rPr>
              <w:t>47</w:t>
            </w:r>
            <w:r w:rsidRPr="008E1600">
              <w:rPr>
                <w:b/>
                <w:i w:val="0"/>
                <w:sz w:val="20"/>
                <w:szCs w:val="20"/>
              </w:rPr>
              <w:t xml:space="preserve"> DE LA LEY DE OBRAS PÚBLICAS Y SERVICIOS RELACIONADOS CON LAS MISMAS</w:t>
            </w:r>
            <w:r w:rsidR="008140F6" w:rsidRPr="008E1600">
              <w:rPr>
                <w:b/>
                <w:i w:val="0"/>
                <w:sz w:val="20"/>
                <w:szCs w:val="20"/>
              </w:rPr>
              <w:t xml:space="preserve"> DEL ESTADO DE SAN LUIS POTOSI</w:t>
            </w:r>
            <w:r w:rsidRPr="008E1600">
              <w:rPr>
                <w:b/>
                <w:i w:val="0"/>
                <w:sz w:val="20"/>
                <w:szCs w:val="20"/>
              </w:rPr>
              <w:t>, SE CONSIDERARÁ COMO MANO DE OBRA LAS ACTIVIDADES REALIZADAS POR ESPECIALISTAS, TÉCNICOS Y ADMINISTRATIVOS NACIONALES, ASÍ COMO CUALQUIER OTRA DE NATURALEZA SIMILAR QUE SE REQUIERA PARA LA EJECUCIÓN DE LOS TRABAJOS REALIZADA POR PERSONAS DE NACIONALIDAD MEXICANA.</w:t>
            </w:r>
          </w:p>
          <w:p w14:paraId="50AC5165" w14:textId="77777777" w:rsidR="004C1BDC" w:rsidRPr="008E1600" w:rsidRDefault="004C1BDC" w:rsidP="004C1BDC">
            <w:pPr>
              <w:pStyle w:val="Texto0"/>
              <w:spacing w:after="0" w:line="240" w:lineRule="auto"/>
              <w:ind w:firstLine="0"/>
              <w:rPr>
                <w:b/>
                <w:i w:val="0"/>
                <w:sz w:val="20"/>
                <w:szCs w:val="20"/>
              </w:rPr>
            </w:pPr>
          </w:p>
        </w:tc>
      </w:tr>
      <w:tr w:rsidR="008E1600" w:rsidRPr="008E1600" w14:paraId="155BDEFE" w14:textId="77777777" w:rsidTr="004C1BDC">
        <w:trPr>
          <w:trHeight w:val="561"/>
        </w:trPr>
        <w:tc>
          <w:tcPr>
            <w:tcW w:w="1037" w:type="dxa"/>
            <w:tcBorders>
              <w:top w:val="nil"/>
              <w:left w:val="nil"/>
              <w:bottom w:val="nil"/>
              <w:right w:val="nil"/>
            </w:tcBorders>
          </w:tcPr>
          <w:p w14:paraId="1AA10E83" w14:textId="77777777" w:rsidR="004C1BDC" w:rsidRPr="008E1600" w:rsidRDefault="004C1BDC" w:rsidP="004C1BDC">
            <w:pPr>
              <w:jc w:val="center"/>
              <w:rPr>
                <w:rFonts w:cs="Arial"/>
                <w:b/>
                <w:i w:val="0"/>
              </w:rPr>
            </w:pPr>
            <w:r w:rsidRPr="008E1600">
              <w:rPr>
                <w:rFonts w:cs="Arial"/>
                <w:b/>
                <w:i w:val="0"/>
              </w:rPr>
              <w:t>AT 4</w:t>
            </w:r>
          </w:p>
          <w:p w14:paraId="2FB66C91"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046FBA44" w14:textId="04DC866C" w:rsidR="004C1BDC" w:rsidRPr="008E1600" w:rsidRDefault="004C1BDC" w:rsidP="004C1BDC">
            <w:pPr>
              <w:pStyle w:val="Texto0"/>
              <w:spacing w:after="0" w:line="240" w:lineRule="auto"/>
              <w:ind w:firstLine="0"/>
              <w:rPr>
                <w:b/>
                <w:i w:val="0"/>
                <w:sz w:val="20"/>
                <w:szCs w:val="20"/>
              </w:rPr>
            </w:pPr>
            <w:r w:rsidRPr="008E1600">
              <w:rPr>
                <w:b/>
                <w:i w:val="0"/>
                <w:sz w:val="20"/>
                <w:szCs w:val="20"/>
              </w:rPr>
              <w:t xml:space="preserve">LOS DOCUMENTOS QUE ACREDITEN LA EXPERIENCIA Y CAPACIDAD TÉCNICA EN OBRAS DE LA MISMA NATURALEZA, CON LA IDENTIFICACIÓN DE LOS TRABAJOS REALIZADOS POR </w:t>
            </w:r>
            <w:r w:rsidR="00432E00" w:rsidRPr="008E1600">
              <w:rPr>
                <w:b/>
                <w:i w:val="0"/>
                <w:sz w:val="20"/>
                <w:szCs w:val="20"/>
              </w:rPr>
              <w:t>EL LICITANTE</w:t>
            </w:r>
            <w:r w:rsidRPr="008E1600">
              <w:rPr>
                <w:b/>
                <w:i w:val="0"/>
                <w:sz w:val="20"/>
                <w:szCs w:val="20"/>
              </w:rPr>
              <w:t xml:space="preserve"> Y SU PERSONAL, EN LOS QUE SEA COMPROBABLE SU PARTICIPACIÓN, ANOTANDO EL NOMBRE DE LA CONTRATANTE, DESCRIPCIÓN DE LAS OBRAS, IMPORTES TOTALES, IMPORTES EJERCIDOS O POR EJERCER Y LAS FECHAS PREVISTAS DE TERMINACIONES, ASÍ COMO EL HISTORIAL DE CUMPLIMIENTO SATISFACTORIO DE CONTRATOS SUSCRITOS CON DEPENDENCIAS O ENTIDADES, EN EL CASO DE HABERLOS CELEBRADO; EN EL SUPUESTO DE QUE </w:t>
            </w:r>
            <w:r w:rsidR="00432E00" w:rsidRPr="008E1600">
              <w:rPr>
                <w:b/>
                <w:i w:val="0"/>
                <w:sz w:val="20"/>
                <w:szCs w:val="20"/>
              </w:rPr>
              <w:t>EL LICITANTE</w:t>
            </w:r>
            <w:r w:rsidRPr="008E1600">
              <w:rPr>
                <w:b/>
                <w:i w:val="0"/>
                <w:sz w:val="20"/>
                <w:szCs w:val="20"/>
              </w:rPr>
              <w:t xml:space="preserve"> NO HAYA FORMALIZADO CONTRATOS CON LAS DEPENDENCIAS Y ENTIDADES ÉSTE LO MANIFESTARÁ POR ESCRITO A LA </w:t>
            </w:r>
            <w:r w:rsidR="00F423F2" w:rsidRPr="008E1600">
              <w:rPr>
                <w:b/>
                <w:i w:val="0"/>
                <w:sz w:val="20"/>
              </w:rPr>
              <w:t>SECRETARIA DE DESARROLLO URBANO, VIVIENDA Y OBRA</w:t>
            </w:r>
            <w:r w:rsidR="0096338B" w:rsidRPr="008E1600">
              <w:rPr>
                <w:b/>
                <w:i w:val="0"/>
                <w:sz w:val="20"/>
              </w:rPr>
              <w:t>S</w:t>
            </w:r>
            <w:r w:rsidR="00F423F2" w:rsidRPr="008E1600">
              <w:rPr>
                <w:b/>
                <w:i w:val="0"/>
                <w:sz w:val="20"/>
              </w:rPr>
              <w:t xml:space="preserve"> PUBLICA</w:t>
            </w:r>
            <w:r w:rsidR="0096338B" w:rsidRPr="008E1600">
              <w:rPr>
                <w:b/>
                <w:i w:val="0"/>
                <w:sz w:val="20"/>
              </w:rPr>
              <w:t>S</w:t>
            </w:r>
            <w:r w:rsidRPr="008E1600">
              <w:rPr>
                <w:b/>
                <w:i w:val="0"/>
                <w:sz w:val="20"/>
                <w:szCs w:val="20"/>
              </w:rPr>
              <w:t xml:space="preserve">, BAJO PROTESTA DE DECIR VERDAD, POR LO QUE NO SERÁ MATERIA DE EVALUACIÓN EL HISTORIAL DE CUMPLIMIENTO A QUE SE REFIERE EL </w:t>
            </w:r>
            <w:r w:rsidR="008140F6" w:rsidRPr="008E1600">
              <w:rPr>
                <w:b/>
                <w:i w:val="0"/>
                <w:sz w:val="20"/>
                <w:szCs w:val="20"/>
              </w:rPr>
              <w:t>SEGUNDO</w:t>
            </w:r>
            <w:r w:rsidRPr="008E1600">
              <w:rPr>
                <w:b/>
                <w:i w:val="0"/>
                <w:sz w:val="20"/>
                <w:szCs w:val="20"/>
              </w:rPr>
              <w:t xml:space="preserve"> PÁRRAFO DEL ARTÍCULO </w:t>
            </w:r>
            <w:r w:rsidR="008140F6" w:rsidRPr="008E1600">
              <w:rPr>
                <w:b/>
                <w:i w:val="0"/>
                <w:sz w:val="20"/>
                <w:szCs w:val="20"/>
              </w:rPr>
              <w:t>69</w:t>
            </w:r>
            <w:r w:rsidRPr="008E1600">
              <w:rPr>
                <w:b/>
                <w:i w:val="0"/>
                <w:sz w:val="20"/>
                <w:szCs w:val="20"/>
              </w:rPr>
              <w:t xml:space="preserve"> DE LA LEY DE OBRAS PÚBLICAS Y SERVICIOS RELACIONADOS CON LAS MISMAS</w:t>
            </w:r>
            <w:r w:rsidR="008140F6" w:rsidRPr="008E1600">
              <w:rPr>
                <w:b/>
                <w:i w:val="0"/>
                <w:sz w:val="20"/>
                <w:szCs w:val="20"/>
              </w:rPr>
              <w:t xml:space="preserve"> DEL ESTADO DE SAN LUIS POTOSI</w:t>
            </w:r>
            <w:r w:rsidRPr="008E1600">
              <w:rPr>
                <w:b/>
                <w:i w:val="0"/>
                <w:sz w:val="20"/>
                <w:szCs w:val="20"/>
              </w:rPr>
              <w:t xml:space="preserve">. EN CASO DE QUE </w:t>
            </w:r>
            <w:r w:rsidR="00432E00" w:rsidRPr="008E1600">
              <w:rPr>
                <w:b/>
                <w:i w:val="0"/>
                <w:sz w:val="20"/>
                <w:szCs w:val="20"/>
              </w:rPr>
              <w:t>EL LICITANTE</w:t>
            </w:r>
            <w:r w:rsidRPr="008E1600">
              <w:rPr>
                <w:b/>
                <w:i w:val="0"/>
                <w:sz w:val="20"/>
                <w:szCs w:val="20"/>
              </w:rPr>
              <w:t xml:space="preserve"> NO PRESENTE LOS DOCUMENTOS O EL ESCRITO SEÑALADOS, SE ATENDERÁ LO DISPUESTO EN LOS PÁRRAFOS PRIMERO Y SEGUNDO DEL ARTÍCULO </w:t>
            </w:r>
            <w:r w:rsidR="00CF5E2E" w:rsidRPr="008E1600">
              <w:rPr>
                <w:b/>
                <w:i w:val="0"/>
                <w:sz w:val="20"/>
                <w:szCs w:val="20"/>
              </w:rPr>
              <w:t>43</w:t>
            </w:r>
            <w:r w:rsidRPr="008E1600">
              <w:rPr>
                <w:b/>
                <w:i w:val="0"/>
                <w:sz w:val="20"/>
                <w:szCs w:val="20"/>
              </w:rPr>
              <w:t xml:space="preserve"> DEL REGLAMENTO DE LA LEY DE OBRAS PÚBLICAS Y SERVICIOS RELACIONADOS CON LAS MISMAS</w:t>
            </w:r>
            <w:r w:rsidR="00CF5E2E" w:rsidRPr="008E1600">
              <w:rPr>
                <w:b/>
                <w:i w:val="0"/>
                <w:sz w:val="20"/>
                <w:szCs w:val="20"/>
              </w:rPr>
              <w:t xml:space="preserve"> DEL ESTADO DE SAN LUIS POTOSI</w:t>
            </w:r>
            <w:r w:rsidRPr="008E1600">
              <w:rPr>
                <w:b/>
                <w:i w:val="0"/>
                <w:sz w:val="20"/>
                <w:szCs w:val="20"/>
              </w:rPr>
              <w:t>.</w:t>
            </w:r>
          </w:p>
          <w:p w14:paraId="4D497009" w14:textId="77777777" w:rsidR="004C1BDC" w:rsidRPr="008E1600" w:rsidRDefault="004C1BDC" w:rsidP="004C1BDC">
            <w:pPr>
              <w:tabs>
                <w:tab w:val="left" w:pos="-720"/>
                <w:tab w:val="left" w:pos="1350"/>
              </w:tabs>
              <w:rPr>
                <w:rFonts w:cs="Arial"/>
                <w:b/>
                <w:i w:val="0"/>
              </w:rPr>
            </w:pPr>
          </w:p>
        </w:tc>
      </w:tr>
      <w:tr w:rsidR="008E1600" w:rsidRPr="008E1600" w14:paraId="0AFD324A" w14:textId="77777777" w:rsidTr="004C1BDC">
        <w:trPr>
          <w:trHeight w:val="561"/>
        </w:trPr>
        <w:tc>
          <w:tcPr>
            <w:tcW w:w="1037" w:type="dxa"/>
            <w:tcBorders>
              <w:top w:val="nil"/>
              <w:left w:val="nil"/>
              <w:bottom w:val="nil"/>
              <w:right w:val="nil"/>
            </w:tcBorders>
          </w:tcPr>
          <w:p w14:paraId="008661F6" w14:textId="77777777" w:rsidR="004C1BDC" w:rsidRPr="008E1600" w:rsidRDefault="00071073" w:rsidP="004C1BDC">
            <w:pPr>
              <w:jc w:val="center"/>
              <w:rPr>
                <w:rFonts w:cs="Arial"/>
                <w:b/>
                <w:i w:val="0"/>
              </w:rPr>
            </w:pPr>
            <w:r w:rsidRPr="008E1600">
              <w:rPr>
                <w:rFonts w:cs="Arial"/>
                <w:b/>
                <w:i w:val="0"/>
              </w:rPr>
              <w:t>AT 5</w:t>
            </w:r>
          </w:p>
          <w:p w14:paraId="3E68C9DF"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55154FFF"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 xml:space="preserve">LOS DOCUMENTOS QUE ACREDITEN LA CAPACIDAD FINANCIERA, COMO DECLARACIONES FISCALES, ESTADOS FINANCIEROS DICTAMINADOS O NO </w:t>
            </w:r>
            <w:r w:rsidR="00CA47FC" w:rsidRPr="008E1600">
              <w:rPr>
                <w:b/>
                <w:i w:val="0"/>
                <w:sz w:val="20"/>
                <w:szCs w:val="20"/>
              </w:rPr>
              <w:t>DEL ULTIMO</w:t>
            </w:r>
            <w:r w:rsidRPr="008E1600">
              <w:rPr>
                <w:b/>
                <w:i w:val="0"/>
                <w:sz w:val="20"/>
                <w:szCs w:val="20"/>
              </w:rPr>
              <w:t xml:space="preserve"> EJERCICIO FISCALE O, EN CASO DE EMPRESAS DE NUEVA CREACIÓN, LOS MÁS ACTUALIZADOS A LA FECHA DE</w:t>
            </w:r>
            <w:r w:rsidR="0061159B" w:rsidRPr="008E1600">
              <w:rPr>
                <w:b/>
                <w:i w:val="0"/>
                <w:sz w:val="20"/>
                <w:szCs w:val="20"/>
              </w:rPr>
              <w:t>L ACTO DE</w:t>
            </w:r>
            <w:r w:rsidRPr="008E1600">
              <w:rPr>
                <w:b/>
                <w:i w:val="0"/>
                <w:sz w:val="20"/>
                <w:szCs w:val="20"/>
              </w:rPr>
              <w:t xml:space="preserve"> PRESENTACIÓN</w:t>
            </w:r>
            <w:r w:rsidR="0061159B" w:rsidRPr="008E1600">
              <w:rPr>
                <w:b/>
                <w:i w:val="0"/>
                <w:sz w:val="20"/>
                <w:szCs w:val="20"/>
              </w:rPr>
              <w:t xml:space="preserve"> Y APERTURA</w:t>
            </w:r>
            <w:r w:rsidRPr="008E1600">
              <w:rPr>
                <w:b/>
                <w:i w:val="0"/>
                <w:sz w:val="20"/>
                <w:szCs w:val="20"/>
              </w:rPr>
              <w:t xml:space="preserve"> DE PROPOSICIONES.</w:t>
            </w:r>
          </w:p>
          <w:p w14:paraId="2DAAC2BA" w14:textId="77777777" w:rsidR="004C1BDC" w:rsidRPr="008E1600" w:rsidRDefault="004C1BDC" w:rsidP="004C1BDC">
            <w:pPr>
              <w:pStyle w:val="Texto0"/>
              <w:spacing w:after="0" w:line="240" w:lineRule="auto"/>
              <w:ind w:firstLine="0"/>
              <w:rPr>
                <w:b/>
                <w:i w:val="0"/>
                <w:sz w:val="20"/>
                <w:szCs w:val="20"/>
              </w:rPr>
            </w:pPr>
          </w:p>
        </w:tc>
      </w:tr>
      <w:tr w:rsidR="008E1600" w:rsidRPr="008E1600" w14:paraId="57E5BD9D" w14:textId="77777777" w:rsidTr="004C1BDC">
        <w:trPr>
          <w:trHeight w:val="561"/>
        </w:trPr>
        <w:tc>
          <w:tcPr>
            <w:tcW w:w="1037" w:type="dxa"/>
            <w:tcBorders>
              <w:top w:val="nil"/>
              <w:left w:val="nil"/>
              <w:bottom w:val="nil"/>
              <w:right w:val="nil"/>
            </w:tcBorders>
          </w:tcPr>
          <w:p w14:paraId="2E7EF6C2" w14:textId="77777777" w:rsidR="004C1BDC" w:rsidRPr="008E1600" w:rsidRDefault="00071073" w:rsidP="004C1BDC">
            <w:pPr>
              <w:jc w:val="center"/>
              <w:rPr>
                <w:rFonts w:cs="Arial"/>
                <w:b/>
                <w:i w:val="0"/>
              </w:rPr>
            </w:pPr>
            <w:r w:rsidRPr="008E1600">
              <w:rPr>
                <w:rFonts w:cs="Arial"/>
                <w:b/>
                <w:i w:val="0"/>
              </w:rPr>
              <w:t>AT 6</w:t>
            </w:r>
          </w:p>
          <w:p w14:paraId="57CD3AF4"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775B919B"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RELACIÓN DE MAQUINARIA Y EQUIPO DE CONSTRUCCIÓN, 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O SIN OPCIÓN A COMPRA, DEBERÁ PRESENTARSE CARTA COMPROMISO DE ARRENDAMIENTO Y DISPONIBILIDAD.</w:t>
            </w:r>
          </w:p>
          <w:p w14:paraId="0EEDE7E4" w14:textId="77777777" w:rsidR="004C1BDC" w:rsidRPr="008E1600" w:rsidRDefault="004C1BDC" w:rsidP="004C1BDC">
            <w:pPr>
              <w:tabs>
                <w:tab w:val="left" w:pos="-720"/>
                <w:tab w:val="left" w:pos="1350"/>
              </w:tabs>
              <w:rPr>
                <w:rFonts w:cs="Arial"/>
                <w:b/>
                <w:i w:val="0"/>
              </w:rPr>
            </w:pPr>
          </w:p>
        </w:tc>
      </w:tr>
      <w:tr w:rsidR="008E1600" w:rsidRPr="008E1600" w14:paraId="7F9FEBCF" w14:textId="77777777" w:rsidTr="004C1BDC">
        <w:trPr>
          <w:trHeight w:val="561"/>
        </w:trPr>
        <w:tc>
          <w:tcPr>
            <w:tcW w:w="1037" w:type="dxa"/>
            <w:tcBorders>
              <w:top w:val="nil"/>
              <w:left w:val="nil"/>
              <w:bottom w:val="nil"/>
              <w:right w:val="nil"/>
            </w:tcBorders>
          </w:tcPr>
          <w:p w14:paraId="23A81B2F" w14:textId="77777777" w:rsidR="004C1BDC" w:rsidRPr="008E1600" w:rsidRDefault="00071073" w:rsidP="004C1BDC">
            <w:pPr>
              <w:jc w:val="center"/>
              <w:rPr>
                <w:rFonts w:cs="Arial"/>
                <w:b/>
                <w:i w:val="0"/>
              </w:rPr>
            </w:pPr>
            <w:r w:rsidRPr="008E1600">
              <w:rPr>
                <w:rFonts w:cs="Arial"/>
                <w:b/>
                <w:i w:val="0"/>
              </w:rPr>
              <w:t>AT 7</w:t>
            </w:r>
          </w:p>
          <w:p w14:paraId="0327AA2D"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23B83A7E"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 xml:space="preserve">MANIFESTACIÓN ESCRITA BAJO PROTESTA DE DECIR VERDAD DE QUE LOS PRECIOS CONSIGNADOS EN SU PROPOSICIÓN NO SE COTIZAN EN CONDICIONES DE PRÁCTICAS DESLEALES DE COMERCIO INTERNACIONAL EN SU MODALIDAD DE DISCRIMINACIÓN DE PRECIOS O DE SUBSIDIOS, CUANDO SE REQUIERA DE MATERIALES, MAQUINARIA Y </w:t>
            </w:r>
            <w:r w:rsidRPr="008E1600">
              <w:rPr>
                <w:b/>
                <w:i w:val="0"/>
                <w:sz w:val="20"/>
                <w:szCs w:val="20"/>
              </w:rPr>
              <w:lastRenderedPageBreak/>
              <w:t xml:space="preserve">EQUIPO DE INSTALACIÓN PERMANENTE DE ORIGEN EXTRANJERO DE LOS SEÑALADOS POR LA SECRETARÍA DE ECONOMÍA, EN MATERIA DE PRÁCTICAS DESLEALES DE COMERCIO INTERNACIONAL. </w:t>
            </w:r>
            <w:r w:rsidRPr="008E1600">
              <w:rPr>
                <w:b/>
                <w:i w:val="0"/>
                <w:sz w:val="20"/>
                <w:szCs w:val="20"/>
                <w:highlight w:val="yellow"/>
              </w:rPr>
              <w:t>TRATÁNDOSE DE AGRUPACIÓN DE PERSONAS, DEBERÁ PRESENTARSE EN FORMA INDIVIDUAL ESTE ESCRITO POR CADA UNA DE LAS PERSONAS FÍSICAS Y/O MORALES QUE FORMAN PARTE DE LA AGRUPACIÓN.</w:t>
            </w:r>
          </w:p>
          <w:p w14:paraId="6DA8CBD0" w14:textId="77777777" w:rsidR="004C1BDC" w:rsidRPr="008E1600" w:rsidRDefault="004C1BDC" w:rsidP="004C1BDC">
            <w:pPr>
              <w:tabs>
                <w:tab w:val="left" w:pos="-720"/>
                <w:tab w:val="left" w:pos="1350"/>
              </w:tabs>
              <w:rPr>
                <w:rFonts w:cs="Arial"/>
                <w:b/>
                <w:i w:val="0"/>
              </w:rPr>
            </w:pPr>
          </w:p>
        </w:tc>
      </w:tr>
      <w:tr w:rsidR="008E1600" w:rsidRPr="008E1600" w14:paraId="04CD259B" w14:textId="77777777" w:rsidTr="004C1BDC">
        <w:trPr>
          <w:trHeight w:val="561"/>
        </w:trPr>
        <w:tc>
          <w:tcPr>
            <w:tcW w:w="1037" w:type="dxa"/>
            <w:tcBorders>
              <w:top w:val="nil"/>
              <w:left w:val="nil"/>
              <w:bottom w:val="nil"/>
              <w:right w:val="nil"/>
            </w:tcBorders>
          </w:tcPr>
          <w:p w14:paraId="35267124" w14:textId="77777777" w:rsidR="004C1BDC" w:rsidRPr="008E1600" w:rsidRDefault="00071073" w:rsidP="004C1BDC">
            <w:pPr>
              <w:jc w:val="center"/>
              <w:rPr>
                <w:rFonts w:cs="Arial"/>
                <w:b/>
                <w:i w:val="0"/>
              </w:rPr>
            </w:pPr>
            <w:r w:rsidRPr="008E1600">
              <w:rPr>
                <w:rFonts w:cs="Arial"/>
                <w:b/>
                <w:i w:val="0"/>
              </w:rPr>
              <w:lastRenderedPageBreak/>
              <w:t>AT 8</w:t>
            </w:r>
          </w:p>
          <w:p w14:paraId="1ECF3F2F"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0FB79E08"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 xml:space="preserve">LISTADO DE INSUMOS QUE INTERVIENEN EN LA INTEGRACIÓN DE LA PROPOSICIÓN, </w:t>
            </w:r>
            <w:r w:rsidR="008762E8" w:rsidRPr="008E1600">
              <w:rPr>
                <w:b/>
                <w:i w:val="0"/>
                <w:sz w:val="20"/>
                <w:szCs w:val="20"/>
              </w:rPr>
              <w:t xml:space="preserve">CON LA DESCRIPCIÓN Y ESPECIFICACIONES TÉCNICAS DE CADA UNO DE ELLOS, INDICANDO LAS CANTIDADES A UTILIZAR Y SUS RESPECTIVAS UNIDADES DE MEDICIÓN, </w:t>
            </w:r>
            <w:r w:rsidRPr="008E1600">
              <w:rPr>
                <w:b/>
                <w:i w:val="0"/>
                <w:sz w:val="20"/>
                <w:szCs w:val="20"/>
              </w:rPr>
              <w:t>AGRUPADO POR</w:t>
            </w:r>
            <w:r w:rsidR="000353F8" w:rsidRPr="008E1600">
              <w:rPr>
                <w:b/>
                <w:i w:val="0"/>
                <w:sz w:val="20"/>
                <w:szCs w:val="20"/>
              </w:rPr>
              <w:t>:</w:t>
            </w:r>
          </w:p>
          <w:p w14:paraId="123655FA" w14:textId="77777777" w:rsidR="004C1BDC" w:rsidRPr="008E1600" w:rsidRDefault="004C1BDC" w:rsidP="004C1BDC">
            <w:pPr>
              <w:tabs>
                <w:tab w:val="left" w:pos="-720"/>
                <w:tab w:val="left" w:pos="1350"/>
              </w:tabs>
              <w:rPr>
                <w:rFonts w:cs="Arial"/>
                <w:b/>
                <w:i w:val="0"/>
              </w:rPr>
            </w:pPr>
          </w:p>
          <w:p w14:paraId="498D0CB8" w14:textId="77777777" w:rsidR="004C1BDC" w:rsidRPr="008E1600" w:rsidRDefault="004C1BDC" w:rsidP="004C1BDC">
            <w:pPr>
              <w:pStyle w:val="Texto0"/>
              <w:spacing w:after="0" w:line="240" w:lineRule="auto"/>
              <w:ind w:left="523" w:hanging="523"/>
              <w:rPr>
                <w:b/>
                <w:i w:val="0"/>
                <w:sz w:val="20"/>
                <w:szCs w:val="20"/>
              </w:rPr>
            </w:pPr>
            <w:r w:rsidRPr="008E1600">
              <w:rPr>
                <w:b/>
                <w:bCs/>
                <w:i w:val="0"/>
                <w:sz w:val="20"/>
                <w:szCs w:val="20"/>
              </w:rPr>
              <w:t>A</w:t>
            </w:r>
            <w:r w:rsidRPr="008E1600">
              <w:rPr>
                <w:b/>
                <w:bCs/>
                <w:i w:val="0"/>
                <w:sz w:val="20"/>
                <w:szCs w:val="20"/>
              </w:rPr>
              <w:tab/>
            </w:r>
            <w:r w:rsidRPr="008E1600">
              <w:rPr>
                <w:b/>
                <w:i w:val="0"/>
                <w:sz w:val="20"/>
                <w:szCs w:val="20"/>
              </w:rPr>
              <w:t>MATERIALES MÁS SIGNIFICATIVOS Y EQUIPO DE INSTALACIÓN PERMANENTE</w:t>
            </w:r>
            <w:r w:rsidR="00ED0DE9" w:rsidRPr="008E1600">
              <w:rPr>
                <w:b/>
                <w:i w:val="0"/>
                <w:sz w:val="20"/>
                <w:szCs w:val="20"/>
              </w:rPr>
              <w:t>;</w:t>
            </w:r>
          </w:p>
          <w:p w14:paraId="432DD1D3" w14:textId="77777777" w:rsidR="00ED0DE9" w:rsidRPr="008E1600" w:rsidRDefault="00ED0DE9" w:rsidP="004C1BDC">
            <w:pPr>
              <w:pStyle w:val="Texto0"/>
              <w:spacing w:after="0" w:line="240" w:lineRule="auto"/>
              <w:ind w:left="523" w:hanging="523"/>
              <w:rPr>
                <w:b/>
                <w:i w:val="0"/>
                <w:sz w:val="20"/>
                <w:szCs w:val="20"/>
              </w:rPr>
            </w:pPr>
          </w:p>
          <w:p w14:paraId="4FD76378" w14:textId="77777777" w:rsidR="004C1BDC" w:rsidRPr="008E1600" w:rsidRDefault="004C1BDC" w:rsidP="004C1BDC">
            <w:pPr>
              <w:pStyle w:val="Texto0"/>
              <w:spacing w:after="0" w:line="240" w:lineRule="auto"/>
              <w:ind w:left="523" w:hanging="523"/>
              <w:rPr>
                <w:b/>
                <w:i w:val="0"/>
                <w:sz w:val="20"/>
                <w:szCs w:val="20"/>
              </w:rPr>
            </w:pPr>
            <w:r w:rsidRPr="008E1600">
              <w:rPr>
                <w:b/>
                <w:bCs/>
                <w:i w:val="0"/>
                <w:sz w:val="20"/>
                <w:szCs w:val="20"/>
              </w:rPr>
              <w:t>B</w:t>
            </w:r>
            <w:r w:rsidRPr="008E1600">
              <w:rPr>
                <w:b/>
                <w:bCs/>
                <w:i w:val="0"/>
                <w:sz w:val="20"/>
                <w:szCs w:val="20"/>
              </w:rPr>
              <w:tab/>
            </w:r>
            <w:r w:rsidRPr="008E1600">
              <w:rPr>
                <w:b/>
                <w:i w:val="0"/>
                <w:sz w:val="20"/>
                <w:szCs w:val="20"/>
              </w:rPr>
              <w:t>MANO DE OBRA</w:t>
            </w:r>
            <w:r w:rsidR="00ED0DE9" w:rsidRPr="008E1600">
              <w:rPr>
                <w:b/>
                <w:i w:val="0"/>
                <w:sz w:val="20"/>
                <w:szCs w:val="20"/>
              </w:rPr>
              <w:t>; Y</w:t>
            </w:r>
          </w:p>
          <w:p w14:paraId="150FC7F1" w14:textId="77777777" w:rsidR="00ED0DE9" w:rsidRPr="008E1600" w:rsidRDefault="00ED0DE9" w:rsidP="004C1BDC">
            <w:pPr>
              <w:pStyle w:val="Texto0"/>
              <w:spacing w:after="0" w:line="240" w:lineRule="auto"/>
              <w:ind w:left="523" w:hanging="523"/>
              <w:rPr>
                <w:b/>
                <w:i w:val="0"/>
                <w:sz w:val="20"/>
                <w:szCs w:val="20"/>
              </w:rPr>
            </w:pPr>
          </w:p>
          <w:p w14:paraId="197617C2" w14:textId="77777777" w:rsidR="004C1BDC" w:rsidRPr="008E1600" w:rsidRDefault="004C1BDC" w:rsidP="004C1BDC">
            <w:pPr>
              <w:pStyle w:val="Texto0"/>
              <w:spacing w:after="0" w:line="240" w:lineRule="auto"/>
              <w:ind w:left="523" w:hanging="523"/>
              <w:rPr>
                <w:b/>
                <w:i w:val="0"/>
                <w:sz w:val="20"/>
                <w:szCs w:val="20"/>
              </w:rPr>
            </w:pPr>
            <w:r w:rsidRPr="008E1600">
              <w:rPr>
                <w:b/>
                <w:bCs/>
                <w:i w:val="0"/>
                <w:sz w:val="20"/>
                <w:szCs w:val="20"/>
              </w:rPr>
              <w:t>C</w:t>
            </w:r>
            <w:r w:rsidRPr="008E1600">
              <w:rPr>
                <w:b/>
                <w:bCs/>
                <w:i w:val="0"/>
                <w:sz w:val="20"/>
                <w:szCs w:val="20"/>
              </w:rPr>
              <w:tab/>
            </w:r>
            <w:r w:rsidRPr="008E1600">
              <w:rPr>
                <w:b/>
                <w:i w:val="0"/>
                <w:sz w:val="20"/>
                <w:szCs w:val="20"/>
              </w:rPr>
              <w:t>MAQUINARIA Y EQUIPO DE CONSTRUCCIÓN.</w:t>
            </w:r>
          </w:p>
          <w:p w14:paraId="627A3196" w14:textId="77777777" w:rsidR="004C1BDC" w:rsidRPr="008E1600" w:rsidRDefault="004C1BDC" w:rsidP="004C1BDC">
            <w:pPr>
              <w:tabs>
                <w:tab w:val="left" w:pos="-720"/>
                <w:tab w:val="left" w:pos="1350"/>
              </w:tabs>
              <w:rPr>
                <w:rFonts w:cs="Arial"/>
                <w:b/>
                <w:i w:val="0"/>
              </w:rPr>
            </w:pPr>
          </w:p>
        </w:tc>
      </w:tr>
      <w:tr w:rsidR="008E1600" w:rsidRPr="008E1600" w14:paraId="4F49225D" w14:textId="77777777" w:rsidTr="004C1BDC">
        <w:trPr>
          <w:trHeight w:val="561"/>
        </w:trPr>
        <w:tc>
          <w:tcPr>
            <w:tcW w:w="1037" w:type="dxa"/>
            <w:tcBorders>
              <w:top w:val="nil"/>
              <w:left w:val="nil"/>
              <w:bottom w:val="nil"/>
              <w:right w:val="nil"/>
            </w:tcBorders>
          </w:tcPr>
          <w:p w14:paraId="4D28642E" w14:textId="77777777" w:rsidR="004C1BDC" w:rsidRPr="008E1600" w:rsidRDefault="00071073" w:rsidP="004C1BDC">
            <w:pPr>
              <w:jc w:val="center"/>
              <w:rPr>
                <w:rFonts w:cs="Arial"/>
                <w:b/>
                <w:i w:val="0"/>
              </w:rPr>
            </w:pPr>
            <w:r w:rsidRPr="008E1600">
              <w:rPr>
                <w:rFonts w:cs="Arial"/>
                <w:b/>
                <w:i w:val="0"/>
              </w:rPr>
              <w:t>AT 9</w:t>
            </w:r>
          </w:p>
          <w:p w14:paraId="21980D62"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614625D1"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 xml:space="preserve">PROGRAMA GENERAL DE EJECUCIÓN DE LOS TRABAJOS CONFORME AL CATÁLOGO DE CONCEPTOS CALENDARIZADO Y CUANTIFICADO DE ACUERDO A LOS PERIODOS DETERMINADOS POR LA </w:t>
            </w:r>
            <w:r w:rsidR="00F423F2" w:rsidRPr="008E1600">
              <w:rPr>
                <w:b/>
                <w:i w:val="0"/>
                <w:sz w:val="20"/>
              </w:rPr>
              <w:t>SECRETARIA DE DESARROLLO URBANO, VIVIENDA Y OBRA</w:t>
            </w:r>
            <w:r w:rsidR="0096338B" w:rsidRPr="008E1600">
              <w:rPr>
                <w:b/>
                <w:i w:val="0"/>
                <w:sz w:val="20"/>
              </w:rPr>
              <w:t>S</w:t>
            </w:r>
            <w:r w:rsidR="00F423F2" w:rsidRPr="008E1600">
              <w:rPr>
                <w:b/>
                <w:i w:val="0"/>
                <w:sz w:val="20"/>
              </w:rPr>
              <w:t xml:space="preserve"> PUBLICA</w:t>
            </w:r>
            <w:r w:rsidR="0096338B" w:rsidRPr="008E1600">
              <w:rPr>
                <w:b/>
                <w:i w:val="0"/>
                <w:sz w:val="20"/>
              </w:rPr>
              <w:t>S</w:t>
            </w:r>
            <w:r w:rsidRPr="008E1600">
              <w:rPr>
                <w:b/>
                <w:i w:val="0"/>
                <w:sz w:val="20"/>
                <w:szCs w:val="20"/>
              </w:rPr>
              <w:t>, DIVIDIDO EN PARTIDAS Y SUBPARTIDAS, DEL TOTAL DE LOS CONCEPTOS DE TRABAJO, UTILIZANDO PREFERENTEMENTE DIAGRAMAS DE BARRAS, O BIEN, REDES DE ACTIVIDADES CON RUTA CRÍTICA Y EN SU CASO, CON FECHAS CRITICAS QUE REFLEJE EL PORCENTAJE DEL AVANCE EN LA EJECUCIÓN DE LOS TRABAJOS.</w:t>
            </w:r>
          </w:p>
          <w:p w14:paraId="5B25AC20" w14:textId="77777777" w:rsidR="004C1BDC" w:rsidRPr="008E1600" w:rsidRDefault="004C1BDC" w:rsidP="004C1BDC">
            <w:pPr>
              <w:tabs>
                <w:tab w:val="left" w:pos="-720"/>
                <w:tab w:val="left" w:pos="1350"/>
              </w:tabs>
              <w:rPr>
                <w:rFonts w:cs="Arial"/>
                <w:b/>
                <w:i w:val="0"/>
              </w:rPr>
            </w:pPr>
          </w:p>
        </w:tc>
      </w:tr>
      <w:tr w:rsidR="008E1600" w:rsidRPr="008E1600" w14:paraId="0B10874C" w14:textId="77777777" w:rsidTr="004C1BDC">
        <w:trPr>
          <w:trHeight w:val="561"/>
        </w:trPr>
        <w:tc>
          <w:tcPr>
            <w:tcW w:w="1037" w:type="dxa"/>
            <w:tcBorders>
              <w:top w:val="nil"/>
              <w:left w:val="nil"/>
              <w:bottom w:val="nil"/>
              <w:right w:val="nil"/>
            </w:tcBorders>
          </w:tcPr>
          <w:p w14:paraId="43B8225A" w14:textId="77777777" w:rsidR="004C1BDC" w:rsidRPr="008E1600" w:rsidRDefault="00071073" w:rsidP="004C1BDC">
            <w:pPr>
              <w:jc w:val="center"/>
              <w:rPr>
                <w:rFonts w:cs="Arial"/>
                <w:b/>
                <w:i w:val="0"/>
              </w:rPr>
            </w:pPr>
            <w:r w:rsidRPr="008E1600">
              <w:rPr>
                <w:rFonts w:cs="Arial"/>
                <w:b/>
                <w:i w:val="0"/>
              </w:rPr>
              <w:t>AT 10</w:t>
            </w:r>
          </w:p>
          <w:p w14:paraId="0A0AA500"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55689D5B"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 xml:space="preserve">PROGRAMAS  CALENDARIZADOS Y CUANTIFICADOS EN PARTIDAS Y SUBPARTIDAS DE UTILIZACIÓN, CONFORME A LOS PERIODOS DETERMINADOS POR LA </w:t>
            </w:r>
            <w:r w:rsidR="00F423F2" w:rsidRPr="008E1600">
              <w:rPr>
                <w:b/>
                <w:i w:val="0"/>
                <w:sz w:val="20"/>
              </w:rPr>
              <w:t>SECRETARIA DE DESARROLLO URBANO, VIVIENDA Y OBRA</w:t>
            </w:r>
            <w:r w:rsidR="0096338B" w:rsidRPr="008E1600">
              <w:rPr>
                <w:b/>
                <w:i w:val="0"/>
                <w:sz w:val="20"/>
              </w:rPr>
              <w:t>S</w:t>
            </w:r>
            <w:r w:rsidR="00F423F2" w:rsidRPr="008E1600">
              <w:rPr>
                <w:b/>
                <w:i w:val="0"/>
                <w:sz w:val="20"/>
              </w:rPr>
              <w:t xml:space="preserve"> PUBLICA</w:t>
            </w:r>
            <w:r w:rsidR="0096338B" w:rsidRPr="008E1600">
              <w:rPr>
                <w:b/>
                <w:i w:val="0"/>
                <w:sz w:val="20"/>
              </w:rPr>
              <w:t>S</w:t>
            </w:r>
            <w:r w:rsidRPr="008E1600">
              <w:rPr>
                <w:b/>
                <w:i w:val="0"/>
                <w:sz w:val="20"/>
                <w:szCs w:val="20"/>
              </w:rPr>
              <w:t>, PARA LOS SIGUIENTES RUBROS:</w:t>
            </w:r>
          </w:p>
          <w:p w14:paraId="29699A48" w14:textId="77777777" w:rsidR="004C1BDC" w:rsidRPr="008E1600" w:rsidRDefault="004C1BDC" w:rsidP="004C1BDC">
            <w:pPr>
              <w:pStyle w:val="Texto0"/>
              <w:spacing w:after="0" w:line="240" w:lineRule="auto"/>
              <w:ind w:firstLine="0"/>
              <w:rPr>
                <w:b/>
                <w:i w:val="0"/>
                <w:sz w:val="20"/>
                <w:szCs w:val="20"/>
              </w:rPr>
            </w:pPr>
          </w:p>
          <w:p w14:paraId="5350770D" w14:textId="77777777" w:rsidR="004C1BDC" w:rsidRPr="008E1600" w:rsidRDefault="004C1BDC" w:rsidP="004C1BDC">
            <w:pPr>
              <w:pStyle w:val="Texto0"/>
              <w:spacing w:after="0" w:line="240" w:lineRule="auto"/>
              <w:ind w:left="523" w:hanging="523"/>
              <w:rPr>
                <w:b/>
                <w:i w:val="0"/>
                <w:sz w:val="20"/>
                <w:szCs w:val="20"/>
              </w:rPr>
            </w:pPr>
            <w:r w:rsidRPr="008E1600">
              <w:rPr>
                <w:b/>
                <w:i w:val="0"/>
                <w:sz w:val="20"/>
                <w:szCs w:val="20"/>
              </w:rPr>
              <w:t>A</w:t>
            </w:r>
            <w:r w:rsidRPr="008E1600">
              <w:rPr>
                <w:b/>
                <w:i w:val="0"/>
                <w:sz w:val="20"/>
                <w:szCs w:val="20"/>
              </w:rPr>
              <w:tab/>
              <w:t>MATERIALES Y EQUIPOS DE INSTALACIÓN PERMANENTE EXPRESADOS EN UNIDADES CONVENCIONALES Y VOLÚMENES REQUERIDOS;</w:t>
            </w:r>
          </w:p>
          <w:p w14:paraId="50F3FEB8" w14:textId="77777777" w:rsidR="00ED0DE9" w:rsidRPr="008E1600" w:rsidRDefault="00ED0DE9" w:rsidP="004C1BDC">
            <w:pPr>
              <w:pStyle w:val="Texto0"/>
              <w:spacing w:after="0" w:line="240" w:lineRule="auto"/>
              <w:ind w:left="523" w:hanging="523"/>
              <w:rPr>
                <w:b/>
                <w:i w:val="0"/>
                <w:sz w:val="20"/>
                <w:szCs w:val="20"/>
              </w:rPr>
            </w:pPr>
          </w:p>
          <w:p w14:paraId="3B7FC03F" w14:textId="77777777" w:rsidR="004C1BDC" w:rsidRPr="008E1600" w:rsidRDefault="004C1BDC" w:rsidP="004C1BDC">
            <w:pPr>
              <w:pStyle w:val="Texto0"/>
              <w:spacing w:after="0" w:line="240" w:lineRule="auto"/>
              <w:ind w:left="523" w:hanging="523"/>
              <w:rPr>
                <w:b/>
                <w:i w:val="0"/>
                <w:sz w:val="20"/>
                <w:szCs w:val="20"/>
              </w:rPr>
            </w:pPr>
            <w:r w:rsidRPr="008E1600">
              <w:rPr>
                <w:b/>
                <w:i w:val="0"/>
                <w:sz w:val="20"/>
                <w:szCs w:val="20"/>
              </w:rPr>
              <w:t>B</w:t>
            </w:r>
            <w:r w:rsidRPr="008E1600">
              <w:rPr>
                <w:b/>
                <w:i w:val="0"/>
                <w:sz w:val="20"/>
                <w:szCs w:val="20"/>
              </w:rPr>
              <w:tab/>
              <w:t>MANO DE OBRA;</w:t>
            </w:r>
          </w:p>
          <w:p w14:paraId="2EFEFDD7" w14:textId="77777777" w:rsidR="00ED0DE9" w:rsidRPr="008E1600" w:rsidRDefault="00ED0DE9" w:rsidP="004C1BDC">
            <w:pPr>
              <w:pStyle w:val="Texto0"/>
              <w:spacing w:after="0" w:line="240" w:lineRule="auto"/>
              <w:ind w:left="523" w:hanging="523"/>
              <w:rPr>
                <w:b/>
                <w:i w:val="0"/>
                <w:sz w:val="20"/>
                <w:szCs w:val="20"/>
              </w:rPr>
            </w:pPr>
          </w:p>
          <w:p w14:paraId="075CE97D" w14:textId="77777777" w:rsidR="004C1BDC" w:rsidRPr="008E1600" w:rsidRDefault="004C1BDC" w:rsidP="004C1BDC">
            <w:pPr>
              <w:pStyle w:val="Texto0"/>
              <w:spacing w:after="0" w:line="240" w:lineRule="auto"/>
              <w:ind w:left="523" w:hanging="523"/>
              <w:rPr>
                <w:b/>
                <w:i w:val="0"/>
                <w:sz w:val="20"/>
                <w:szCs w:val="20"/>
              </w:rPr>
            </w:pPr>
            <w:r w:rsidRPr="008E1600">
              <w:rPr>
                <w:b/>
                <w:i w:val="0"/>
                <w:sz w:val="20"/>
                <w:szCs w:val="20"/>
              </w:rPr>
              <w:t>C</w:t>
            </w:r>
            <w:r w:rsidRPr="008E1600">
              <w:rPr>
                <w:b/>
                <w:i w:val="0"/>
                <w:sz w:val="20"/>
                <w:szCs w:val="20"/>
              </w:rPr>
              <w:tab/>
              <w:t>MAQUINARIA Y EQUIPO PARA CONSTRUCCIÓN, IDENTIFICANDO SU TIPO Y CARACTERÍSTICAS, Y</w:t>
            </w:r>
          </w:p>
          <w:p w14:paraId="127625B9" w14:textId="77777777" w:rsidR="00ED0DE9" w:rsidRPr="008E1600" w:rsidRDefault="00ED0DE9" w:rsidP="004C1BDC">
            <w:pPr>
              <w:pStyle w:val="Texto0"/>
              <w:spacing w:after="0" w:line="240" w:lineRule="auto"/>
              <w:ind w:left="523" w:hanging="523"/>
              <w:rPr>
                <w:b/>
                <w:i w:val="0"/>
                <w:sz w:val="20"/>
                <w:szCs w:val="20"/>
              </w:rPr>
            </w:pPr>
          </w:p>
          <w:p w14:paraId="5991DE5B" w14:textId="77777777" w:rsidR="004C1BDC" w:rsidRPr="008E1600" w:rsidRDefault="004C1BDC" w:rsidP="004C1BDC">
            <w:pPr>
              <w:pStyle w:val="Texto0"/>
              <w:spacing w:after="0" w:line="240" w:lineRule="auto"/>
              <w:ind w:left="523" w:hanging="523"/>
              <w:rPr>
                <w:b/>
                <w:i w:val="0"/>
                <w:sz w:val="20"/>
                <w:szCs w:val="20"/>
              </w:rPr>
            </w:pPr>
            <w:r w:rsidRPr="008E1600">
              <w:rPr>
                <w:b/>
                <w:i w:val="0"/>
                <w:sz w:val="20"/>
                <w:szCs w:val="20"/>
              </w:rPr>
              <w:t>D</w:t>
            </w:r>
            <w:r w:rsidRPr="008E1600">
              <w:rPr>
                <w:b/>
                <w:i w:val="0"/>
                <w:sz w:val="20"/>
                <w:szCs w:val="20"/>
              </w:rPr>
              <w:tab/>
              <w:t>UTILIZACIÓN DEL PERSONAL PROFESIONAL TÉCNICO, ADMINISTRATIVO Y DE SERVICIO ENCARGADO DE LA DIRECCIÓN, ADMINISTRACIÓN Y EJECUCIÓN DE LOS TRABAJOS.</w:t>
            </w:r>
          </w:p>
          <w:p w14:paraId="4C0C3315" w14:textId="77777777" w:rsidR="004C1BDC" w:rsidRPr="008E1600" w:rsidRDefault="004C1BDC" w:rsidP="004C1BDC">
            <w:pPr>
              <w:pStyle w:val="Texto0"/>
              <w:spacing w:after="0" w:line="240" w:lineRule="auto"/>
              <w:rPr>
                <w:b/>
                <w:i w:val="0"/>
                <w:sz w:val="20"/>
                <w:szCs w:val="20"/>
              </w:rPr>
            </w:pPr>
          </w:p>
        </w:tc>
      </w:tr>
      <w:tr w:rsidR="00431FB8" w:rsidRPr="008E1600" w14:paraId="385D7212" w14:textId="77777777" w:rsidTr="004C1BDC">
        <w:trPr>
          <w:trHeight w:val="561"/>
        </w:trPr>
        <w:tc>
          <w:tcPr>
            <w:tcW w:w="1037" w:type="dxa"/>
            <w:tcBorders>
              <w:top w:val="nil"/>
              <w:left w:val="nil"/>
              <w:bottom w:val="nil"/>
              <w:right w:val="nil"/>
            </w:tcBorders>
          </w:tcPr>
          <w:p w14:paraId="142319D9" w14:textId="77777777" w:rsidR="00431FB8" w:rsidRPr="008E1600" w:rsidRDefault="00071073" w:rsidP="00431FB8">
            <w:pPr>
              <w:jc w:val="center"/>
              <w:rPr>
                <w:rFonts w:cs="Arial"/>
                <w:b/>
                <w:i w:val="0"/>
              </w:rPr>
            </w:pPr>
            <w:r w:rsidRPr="008E1600">
              <w:rPr>
                <w:rFonts w:cs="Arial"/>
                <w:b/>
                <w:i w:val="0"/>
              </w:rPr>
              <w:t>AT 11</w:t>
            </w:r>
          </w:p>
          <w:p w14:paraId="21A345E4" w14:textId="77777777" w:rsidR="00594801" w:rsidRPr="008E1600" w:rsidRDefault="00594801" w:rsidP="00431FB8">
            <w:pPr>
              <w:jc w:val="center"/>
              <w:rPr>
                <w:rFonts w:cs="Arial"/>
                <w:b/>
                <w:i w:val="0"/>
              </w:rPr>
            </w:pPr>
          </w:p>
        </w:tc>
        <w:tc>
          <w:tcPr>
            <w:tcW w:w="8814" w:type="dxa"/>
            <w:tcBorders>
              <w:top w:val="nil"/>
              <w:left w:val="nil"/>
              <w:bottom w:val="nil"/>
              <w:right w:val="nil"/>
            </w:tcBorders>
          </w:tcPr>
          <w:p w14:paraId="0FBD0E2D" w14:textId="77777777" w:rsidR="00431FB8" w:rsidRPr="008E1600" w:rsidRDefault="008D283F" w:rsidP="00431FB8">
            <w:pPr>
              <w:pStyle w:val="Texto0"/>
              <w:spacing w:after="0" w:line="240" w:lineRule="auto"/>
              <w:ind w:firstLine="0"/>
              <w:rPr>
                <w:b/>
                <w:i w:val="0"/>
                <w:sz w:val="20"/>
                <w:szCs w:val="20"/>
              </w:rPr>
            </w:pPr>
            <w:r w:rsidRPr="008E1600">
              <w:rPr>
                <w:b/>
                <w:i w:val="0"/>
                <w:sz w:val="20"/>
                <w:szCs w:val="20"/>
              </w:rPr>
              <w:t xml:space="preserve">EN SU CASO, ESCRITO EN EL QUE LOS PARTICIPANTES MANIFIESTEN QUE TIENE ALGUNA DISCAPACIDAD SI ES PERSONA FÍSICA, O EN EL CASO DE EMPRESAS QUE EN SU PLANTA LABORAL CUENTAN CUANDO MENOS CON UN 5% (CINCO POR CIENTO) DE PERSONAS CON DISCAPACIDAD DE LA TOTALIDAD DE SU PLANTA DE EMPLEADOS, CUYAS ALTAS EN EL INSTITUTO MEXICANO DEL SEGURO SOCIAL, SE HAYAN DADO CON 6 (SEIS) MESES DE ANTELACIÓN AL ACTO DE PRESENTACIÓN Y APERTURA DE PROPOSICIONES, MISMA QUE SE COMPROBARÁ CON EL AVISO DE ALTA CORRESPONDIENTE, OBLIGÁNDOSE A PRESENTAR EN ORIGINAL Y COPIA PARA </w:t>
            </w:r>
            <w:r w:rsidRPr="008E1600">
              <w:rPr>
                <w:b/>
                <w:i w:val="0"/>
                <w:sz w:val="20"/>
                <w:szCs w:val="20"/>
              </w:rPr>
              <w:lastRenderedPageBreak/>
              <w:t xml:space="preserve">COTEJO EL AVISO DE ALTAS MENCIONADAS, A REQUERIMIENTO DE LA </w:t>
            </w:r>
            <w:r w:rsidR="00062F92" w:rsidRPr="008E1600">
              <w:rPr>
                <w:b/>
                <w:i w:val="0"/>
                <w:sz w:val="20"/>
                <w:szCs w:val="20"/>
              </w:rPr>
              <w:t>SECRETARIA DE DESARROLLO URBANO, VIVIENDA Y OBRAS PUBLICAS</w:t>
            </w:r>
            <w:r w:rsidRPr="008E1600">
              <w:rPr>
                <w:b/>
                <w:i w:val="0"/>
                <w:sz w:val="20"/>
                <w:szCs w:val="20"/>
              </w:rPr>
              <w:t>, EN CASO DE EMPATE TÉCNICO. LA FALTA DE PRESENTACIÓN DE ESTE ESCRITO NO SERÁ CAUSA DE DESECHAMIENTO DE LA PROPOSICIÓN.</w:t>
            </w:r>
          </w:p>
          <w:p w14:paraId="62D59FB9" w14:textId="77777777" w:rsidR="00431FB8" w:rsidRPr="008E1600" w:rsidRDefault="00431FB8" w:rsidP="00431FB8">
            <w:pPr>
              <w:pStyle w:val="Textoindependiente21"/>
              <w:ind w:left="0"/>
              <w:rPr>
                <w:rFonts w:cs="Arial"/>
                <w:b/>
                <w:i w:val="0"/>
                <w:highlight w:val="yellow"/>
                <w:lang w:val="es-MX"/>
              </w:rPr>
            </w:pPr>
          </w:p>
        </w:tc>
      </w:tr>
    </w:tbl>
    <w:p w14:paraId="73EDEBA9" w14:textId="77777777" w:rsidR="009103BC" w:rsidRPr="008E1600" w:rsidRDefault="009103BC" w:rsidP="004C1BDC">
      <w:pPr>
        <w:pStyle w:val="Textoindependiente31"/>
        <w:tabs>
          <w:tab w:val="left" w:pos="567"/>
        </w:tabs>
        <w:ind w:left="567" w:hanging="567"/>
        <w:rPr>
          <w:rFonts w:cs="Arial"/>
          <w:b/>
          <w:i w:val="0"/>
          <w:sz w:val="20"/>
          <w:lang w:val="es-MX"/>
        </w:rPr>
      </w:pPr>
    </w:p>
    <w:p w14:paraId="0976AB68" w14:textId="77777777" w:rsidR="004C1BDC" w:rsidRPr="008E1600" w:rsidRDefault="004C1BDC" w:rsidP="004C1BDC">
      <w:pPr>
        <w:pStyle w:val="Textoindependiente31"/>
        <w:tabs>
          <w:tab w:val="left" w:pos="567"/>
        </w:tabs>
        <w:ind w:left="567" w:hanging="567"/>
        <w:rPr>
          <w:rFonts w:cs="Arial"/>
          <w:b/>
          <w:i w:val="0"/>
          <w:sz w:val="20"/>
          <w:lang w:val="es-MX"/>
        </w:rPr>
      </w:pPr>
      <w:r w:rsidRPr="008E1600">
        <w:rPr>
          <w:rFonts w:cs="Arial"/>
          <w:b/>
          <w:i w:val="0"/>
          <w:sz w:val="20"/>
          <w:lang w:val="es-MX"/>
        </w:rPr>
        <w:t>4.2.3</w:t>
      </w:r>
      <w:r w:rsidRPr="008E1600">
        <w:rPr>
          <w:rFonts w:cs="Arial"/>
          <w:b/>
          <w:i w:val="0"/>
          <w:sz w:val="20"/>
          <w:lang w:val="es-MX"/>
        </w:rPr>
        <w:tab/>
        <w:t>LOS ANEXOS ECONÓMICOS DEBERÁN CONTENER LOS SIGUIENTES DOCUMENTOS CON LOS REQUISITOS QUE A CONTINUACIÓN SE INDICAN:</w:t>
      </w:r>
    </w:p>
    <w:p w14:paraId="289A75BF" w14:textId="77777777" w:rsidR="004C1BDC" w:rsidRPr="008E1600" w:rsidRDefault="004C1BDC" w:rsidP="004C1BDC">
      <w:pPr>
        <w:tabs>
          <w:tab w:val="left" w:pos="9356"/>
        </w:tabs>
        <w:jc w:val="both"/>
        <w:rPr>
          <w:rFonts w:cs="Arial"/>
          <w:b/>
          <w:bCs/>
          <w:i w:val="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7"/>
        <w:gridCol w:w="8814"/>
      </w:tblGrid>
      <w:tr w:rsidR="008E1600" w:rsidRPr="008E1600" w14:paraId="42B2D800" w14:textId="77777777" w:rsidTr="004C1BDC">
        <w:trPr>
          <w:trHeight w:val="561"/>
        </w:trPr>
        <w:tc>
          <w:tcPr>
            <w:tcW w:w="1037" w:type="dxa"/>
            <w:tcBorders>
              <w:top w:val="nil"/>
              <w:left w:val="nil"/>
              <w:bottom w:val="nil"/>
              <w:right w:val="nil"/>
            </w:tcBorders>
          </w:tcPr>
          <w:p w14:paraId="48A3E65F" w14:textId="77777777" w:rsidR="004C1BDC" w:rsidRPr="008E1600" w:rsidRDefault="004C1BDC" w:rsidP="004C1BDC">
            <w:pPr>
              <w:jc w:val="center"/>
              <w:rPr>
                <w:rFonts w:cs="Arial"/>
                <w:b/>
                <w:i w:val="0"/>
              </w:rPr>
            </w:pPr>
            <w:r w:rsidRPr="008E1600">
              <w:rPr>
                <w:rFonts w:cs="Arial"/>
                <w:b/>
                <w:i w:val="0"/>
              </w:rPr>
              <w:t>AE 1</w:t>
            </w:r>
          </w:p>
          <w:p w14:paraId="52C99703"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1AB33964"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 xml:space="preserve">LISTADO DE INSUMOS QUE INTERVIENEN EN LA INTEGRACIÓN DE LA PROPOSICIÓN, </w:t>
            </w:r>
            <w:r w:rsidR="008762E8" w:rsidRPr="008E1600">
              <w:rPr>
                <w:b/>
                <w:i w:val="0"/>
                <w:sz w:val="20"/>
                <w:szCs w:val="20"/>
              </w:rPr>
              <w:t xml:space="preserve">CON LA DESCRIPCIÓN Y ESPECIFICACIONES TÉCNICAS DE CADA UNO DE ELLOS, </w:t>
            </w:r>
            <w:r w:rsidRPr="008E1600">
              <w:rPr>
                <w:b/>
                <w:i w:val="0"/>
                <w:sz w:val="20"/>
                <w:szCs w:val="20"/>
              </w:rPr>
              <w:t>INDICANDO LAS CANTIDADES A UTILIZAR, SUS RESPECTIVAS UNIDADES DE MEDICIÓN Y SUS IMPORTES, AGRUPADO POR:</w:t>
            </w:r>
          </w:p>
          <w:p w14:paraId="68AD68FF" w14:textId="77777777" w:rsidR="004C1BDC" w:rsidRPr="008E1600" w:rsidRDefault="004C1BDC" w:rsidP="004C1BDC">
            <w:pPr>
              <w:tabs>
                <w:tab w:val="left" w:pos="-720"/>
                <w:tab w:val="left" w:pos="1350"/>
              </w:tabs>
              <w:rPr>
                <w:rFonts w:cs="Arial"/>
                <w:b/>
                <w:i w:val="0"/>
              </w:rPr>
            </w:pPr>
          </w:p>
          <w:p w14:paraId="5FA1FD44" w14:textId="77777777" w:rsidR="004C1BDC" w:rsidRPr="008E1600" w:rsidRDefault="004C1BDC" w:rsidP="004C1BDC">
            <w:pPr>
              <w:pStyle w:val="Texto0"/>
              <w:spacing w:after="0" w:line="240" w:lineRule="auto"/>
              <w:ind w:left="523" w:hanging="523"/>
              <w:rPr>
                <w:b/>
                <w:i w:val="0"/>
                <w:sz w:val="20"/>
                <w:szCs w:val="20"/>
              </w:rPr>
            </w:pPr>
            <w:r w:rsidRPr="008E1600">
              <w:rPr>
                <w:b/>
                <w:bCs/>
                <w:i w:val="0"/>
                <w:sz w:val="20"/>
                <w:szCs w:val="20"/>
              </w:rPr>
              <w:t>A</w:t>
            </w:r>
            <w:r w:rsidRPr="008E1600">
              <w:rPr>
                <w:b/>
                <w:bCs/>
                <w:i w:val="0"/>
                <w:sz w:val="20"/>
                <w:szCs w:val="20"/>
              </w:rPr>
              <w:tab/>
            </w:r>
            <w:r w:rsidRPr="008E1600">
              <w:rPr>
                <w:b/>
                <w:i w:val="0"/>
                <w:sz w:val="20"/>
                <w:szCs w:val="20"/>
              </w:rPr>
              <w:t>MATERIALES MÁS SIGNIFICATIVOS Y EQUIPO DE INSTALACIÓN PERMANENTE</w:t>
            </w:r>
            <w:r w:rsidR="00ED0DE9" w:rsidRPr="008E1600">
              <w:rPr>
                <w:b/>
                <w:i w:val="0"/>
                <w:sz w:val="20"/>
                <w:szCs w:val="20"/>
              </w:rPr>
              <w:t>;</w:t>
            </w:r>
          </w:p>
          <w:p w14:paraId="647DF27E" w14:textId="77777777" w:rsidR="00ED0DE9" w:rsidRPr="008E1600" w:rsidRDefault="00ED0DE9" w:rsidP="004C1BDC">
            <w:pPr>
              <w:pStyle w:val="Texto0"/>
              <w:spacing w:after="0" w:line="240" w:lineRule="auto"/>
              <w:ind w:left="523" w:hanging="523"/>
              <w:rPr>
                <w:b/>
                <w:i w:val="0"/>
                <w:sz w:val="20"/>
                <w:szCs w:val="20"/>
              </w:rPr>
            </w:pPr>
          </w:p>
          <w:p w14:paraId="4ECCAEFA" w14:textId="77777777" w:rsidR="004C1BDC" w:rsidRPr="008E1600" w:rsidRDefault="004C1BDC" w:rsidP="004C1BDC">
            <w:pPr>
              <w:pStyle w:val="Texto0"/>
              <w:spacing w:after="0" w:line="240" w:lineRule="auto"/>
              <w:ind w:left="523" w:hanging="523"/>
              <w:rPr>
                <w:b/>
                <w:i w:val="0"/>
                <w:sz w:val="20"/>
                <w:szCs w:val="20"/>
              </w:rPr>
            </w:pPr>
            <w:r w:rsidRPr="008E1600">
              <w:rPr>
                <w:b/>
                <w:bCs/>
                <w:i w:val="0"/>
                <w:sz w:val="20"/>
                <w:szCs w:val="20"/>
              </w:rPr>
              <w:t>B</w:t>
            </w:r>
            <w:r w:rsidRPr="008E1600">
              <w:rPr>
                <w:b/>
                <w:bCs/>
                <w:i w:val="0"/>
                <w:sz w:val="20"/>
                <w:szCs w:val="20"/>
              </w:rPr>
              <w:tab/>
            </w:r>
            <w:r w:rsidRPr="008E1600">
              <w:rPr>
                <w:b/>
                <w:i w:val="0"/>
                <w:sz w:val="20"/>
                <w:szCs w:val="20"/>
              </w:rPr>
              <w:t>MANO DE OBRA</w:t>
            </w:r>
            <w:r w:rsidR="00ED0DE9" w:rsidRPr="008E1600">
              <w:rPr>
                <w:b/>
                <w:i w:val="0"/>
                <w:sz w:val="20"/>
                <w:szCs w:val="20"/>
              </w:rPr>
              <w:t>; Y</w:t>
            </w:r>
          </w:p>
          <w:p w14:paraId="1D61998B" w14:textId="77777777" w:rsidR="00ED0DE9" w:rsidRPr="008E1600" w:rsidRDefault="00ED0DE9" w:rsidP="004C1BDC">
            <w:pPr>
              <w:pStyle w:val="Texto0"/>
              <w:spacing w:after="0" w:line="240" w:lineRule="auto"/>
              <w:ind w:left="523" w:hanging="523"/>
              <w:rPr>
                <w:b/>
                <w:i w:val="0"/>
                <w:sz w:val="20"/>
                <w:szCs w:val="20"/>
              </w:rPr>
            </w:pPr>
          </w:p>
          <w:p w14:paraId="444C327A" w14:textId="77777777" w:rsidR="004C1BDC" w:rsidRPr="008E1600" w:rsidRDefault="004C1BDC" w:rsidP="004C1BDC">
            <w:pPr>
              <w:pStyle w:val="Texto0"/>
              <w:spacing w:after="0" w:line="240" w:lineRule="auto"/>
              <w:ind w:left="523" w:hanging="523"/>
              <w:rPr>
                <w:b/>
                <w:i w:val="0"/>
                <w:sz w:val="20"/>
                <w:szCs w:val="20"/>
              </w:rPr>
            </w:pPr>
            <w:r w:rsidRPr="008E1600">
              <w:rPr>
                <w:b/>
                <w:bCs/>
                <w:i w:val="0"/>
                <w:sz w:val="20"/>
                <w:szCs w:val="20"/>
              </w:rPr>
              <w:t>C</w:t>
            </w:r>
            <w:r w:rsidRPr="008E1600">
              <w:rPr>
                <w:b/>
                <w:bCs/>
                <w:i w:val="0"/>
                <w:sz w:val="20"/>
                <w:szCs w:val="20"/>
              </w:rPr>
              <w:tab/>
            </w:r>
            <w:r w:rsidRPr="008E1600">
              <w:rPr>
                <w:b/>
                <w:i w:val="0"/>
                <w:sz w:val="20"/>
                <w:szCs w:val="20"/>
              </w:rPr>
              <w:t>MAQUINARIA Y EQUIPO DE CONSTRUCCIÓN.</w:t>
            </w:r>
          </w:p>
          <w:p w14:paraId="3A394903" w14:textId="77777777" w:rsidR="004C1BDC" w:rsidRPr="008E1600" w:rsidRDefault="004C1BDC" w:rsidP="004C1BDC">
            <w:pPr>
              <w:tabs>
                <w:tab w:val="left" w:pos="-720"/>
                <w:tab w:val="left" w:pos="1350"/>
              </w:tabs>
              <w:rPr>
                <w:rFonts w:cs="Arial"/>
                <w:b/>
                <w:i w:val="0"/>
              </w:rPr>
            </w:pPr>
          </w:p>
        </w:tc>
      </w:tr>
      <w:tr w:rsidR="008E1600" w:rsidRPr="008E1600" w14:paraId="76A19E2F" w14:textId="77777777" w:rsidTr="004C1BDC">
        <w:trPr>
          <w:trHeight w:val="561"/>
        </w:trPr>
        <w:tc>
          <w:tcPr>
            <w:tcW w:w="1037" w:type="dxa"/>
            <w:tcBorders>
              <w:top w:val="nil"/>
              <w:left w:val="nil"/>
              <w:bottom w:val="nil"/>
              <w:right w:val="nil"/>
            </w:tcBorders>
          </w:tcPr>
          <w:p w14:paraId="62153EA8" w14:textId="77777777" w:rsidR="004C1BDC" w:rsidRPr="008E1600" w:rsidRDefault="004C1BDC" w:rsidP="004C1BDC">
            <w:pPr>
              <w:jc w:val="center"/>
              <w:rPr>
                <w:rFonts w:cs="Arial"/>
                <w:b/>
                <w:i w:val="0"/>
              </w:rPr>
            </w:pPr>
            <w:r w:rsidRPr="008E1600">
              <w:rPr>
                <w:rFonts w:cs="Arial"/>
                <w:b/>
                <w:i w:val="0"/>
              </w:rPr>
              <w:t>AE 2</w:t>
            </w:r>
          </w:p>
          <w:p w14:paraId="641197E2" w14:textId="77777777" w:rsidR="004C1BDC" w:rsidRPr="008E1600" w:rsidRDefault="004C1BDC" w:rsidP="004C1BDC">
            <w:pPr>
              <w:jc w:val="center"/>
              <w:rPr>
                <w:rFonts w:cs="Arial"/>
                <w:b/>
                <w:i w:val="0"/>
                <w:highlight w:val="yellow"/>
              </w:rPr>
            </w:pPr>
          </w:p>
        </w:tc>
        <w:tc>
          <w:tcPr>
            <w:tcW w:w="8814" w:type="dxa"/>
            <w:tcBorders>
              <w:top w:val="nil"/>
              <w:left w:val="nil"/>
              <w:bottom w:val="nil"/>
              <w:right w:val="nil"/>
            </w:tcBorders>
          </w:tcPr>
          <w:p w14:paraId="11FCA5AD"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ANÁLISIS, CÁLCULO E INTEGRACIÓN DEL FACTOR DE SALARIO REAL CONFORME A LO PREVISTO EN EL REGLAMENTO DE LA LEY DE OBRAS PÚBLICAS Y SERVICIOS RELACIONADOS CON LAS MISMAS, ANEXANDO EL TABULADOR DE SALARIOS BASE DE MANO DE OBRA POR JORNADA DIURNA DE OCHO HORAS E INTEGRACIÓN DE LOS SALARIOS</w:t>
            </w:r>
            <w:r w:rsidR="000353F8" w:rsidRPr="008E1600">
              <w:rPr>
                <w:b/>
                <w:i w:val="0"/>
                <w:sz w:val="20"/>
                <w:szCs w:val="20"/>
              </w:rPr>
              <w:t>:</w:t>
            </w:r>
          </w:p>
          <w:p w14:paraId="246C98E5" w14:textId="77777777" w:rsidR="004C1BDC" w:rsidRPr="008E1600" w:rsidRDefault="004C1BDC" w:rsidP="004C1BDC">
            <w:pPr>
              <w:tabs>
                <w:tab w:val="left" w:pos="-720"/>
                <w:tab w:val="left" w:pos="1350"/>
              </w:tabs>
              <w:rPr>
                <w:rFonts w:cs="Arial"/>
                <w:b/>
                <w:i w:val="0"/>
              </w:rPr>
            </w:pPr>
          </w:p>
          <w:p w14:paraId="753241C2" w14:textId="77777777" w:rsidR="004C1BDC" w:rsidRPr="008E1600" w:rsidRDefault="004C1BDC" w:rsidP="004C1BDC">
            <w:pPr>
              <w:pStyle w:val="Texto0"/>
              <w:spacing w:after="0" w:line="240" w:lineRule="auto"/>
              <w:ind w:left="523" w:hanging="523"/>
              <w:rPr>
                <w:b/>
                <w:bCs/>
                <w:i w:val="0"/>
                <w:sz w:val="20"/>
                <w:szCs w:val="20"/>
              </w:rPr>
            </w:pPr>
            <w:r w:rsidRPr="008E1600">
              <w:rPr>
                <w:b/>
                <w:bCs/>
                <w:i w:val="0"/>
                <w:sz w:val="20"/>
                <w:szCs w:val="20"/>
              </w:rPr>
              <w:t>A</w:t>
            </w:r>
            <w:r w:rsidRPr="008E1600">
              <w:rPr>
                <w:b/>
                <w:bCs/>
                <w:i w:val="0"/>
                <w:sz w:val="20"/>
                <w:szCs w:val="20"/>
              </w:rPr>
              <w:tab/>
            </w:r>
            <w:r w:rsidRPr="008E1600">
              <w:rPr>
                <w:b/>
                <w:i w:val="0"/>
                <w:sz w:val="20"/>
                <w:szCs w:val="20"/>
              </w:rPr>
              <w:t>ANÁLISIS</w:t>
            </w:r>
            <w:r w:rsidRPr="008E1600">
              <w:rPr>
                <w:b/>
                <w:bCs/>
                <w:i w:val="0"/>
                <w:sz w:val="20"/>
                <w:szCs w:val="20"/>
              </w:rPr>
              <w:t xml:space="preserve"> DEL FACTOR </w:t>
            </w:r>
            <w:proofErr w:type="spellStart"/>
            <w:r w:rsidRPr="008E1600">
              <w:rPr>
                <w:b/>
                <w:bCs/>
                <w:i w:val="0"/>
                <w:sz w:val="20"/>
                <w:szCs w:val="20"/>
              </w:rPr>
              <w:t>Tp</w:t>
            </w:r>
            <w:proofErr w:type="spellEnd"/>
            <w:r w:rsidRPr="008E1600">
              <w:rPr>
                <w:b/>
                <w:bCs/>
                <w:i w:val="0"/>
                <w:sz w:val="20"/>
                <w:szCs w:val="20"/>
              </w:rPr>
              <w:t>/TI</w:t>
            </w:r>
            <w:r w:rsidR="00ED0DE9" w:rsidRPr="008E1600">
              <w:rPr>
                <w:b/>
                <w:bCs/>
                <w:i w:val="0"/>
                <w:sz w:val="20"/>
                <w:szCs w:val="20"/>
              </w:rPr>
              <w:t>;</w:t>
            </w:r>
          </w:p>
          <w:p w14:paraId="2411B500" w14:textId="77777777" w:rsidR="00ED0DE9" w:rsidRPr="008E1600" w:rsidRDefault="00ED0DE9" w:rsidP="004C1BDC">
            <w:pPr>
              <w:pStyle w:val="Texto0"/>
              <w:spacing w:after="0" w:line="240" w:lineRule="auto"/>
              <w:ind w:left="523" w:hanging="523"/>
              <w:rPr>
                <w:b/>
                <w:bCs/>
                <w:i w:val="0"/>
                <w:sz w:val="20"/>
                <w:szCs w:val="20"/>
              </w:rPr>
            </w:pPr>
          </w:p>
          <w:p w14:paraId="56598ED9" w14:textId="77777777" w:rsidR="004C1BDC" w:rsidRPr="008E1600" w:rsidRDefault="004C1BDC" w:rsidP="004C1BDC">
            <w:pPr>
              <w:pStyle w:val="Texto0"/>
              <w:spacing w:after="0" w:line="240" w:lineRule="auto"/>
              <w:ind w:left="523" w:hanging="523"/>
              <w:rPr>
                <w:b/>
                <w:bCs/>
                <w:i w:val="0"/>
                <w:sz w:val="20"/>
                <w:szCs w:val="20"/>
              </w:rPr>
            </w:pPr>
            <w:r w:rsidRPr="008E1600">
              <w:rPr>
                <w:b/>
                <w:bCs/>
                <w:i w:val="0"/>
                <w:sz w:val="20"/>
                <w:szCs w:val="20"/>
              </w:rPr>
              <w:t>B</w:t>
            </w:r>
            <w:r w:rsidRPr="008E1600">
              <w:rPr>
                <w:b/>
                <w:bCs/>
                <w:i w:val="0"/>
                <w:sz w:val="20"/>
                <w:szCs w:val="20"/>
              </w:rPr>
              <w:tab/>
              <w:t xml:space="preserve">TABLA </w:t>
            </w:r>
            <w:r w:rsidRPr="008E1600">
              <w:rPr>
                <w:b/>
                <w:i w:val="0"/>
                <w:sz w:val="20"/>
                <w:szCs w:val="20"/>
              </w:rPr>
              <w:t>DE</w:t>
            </w:r>
            <w:r w:rsidRPr="008E1600">
              <w:rPr>
                <w:b/>
                <w:bCs/>
                <w:i w:val="0"/>
                <w:sz w:val="20"/>
                <w:szCs w:val="20"/>
              </w:rPr>
              <w:t xml:space="preserve"> CÁLCULO DEL FACTOR DE SALARIO REAL</w:t>
            </w:r>
            <w:r w:rsidR="00ED0DE9" w:rsidRPr="008E1600">
              <w:rPr>
                <w:b/>
                <w:bCs/>
                <w:i w:val="0"/>
                <w:sz w:val="20"/>
                <w:szCs w:val="20"/>
              </w:rPr>
              <w:t>; Y</w:t>
            </w:r>
          </w:p>
          <w:p w14:paraId="44CA1078" w14:textId="77777777" w:rsidR="00ED0DE9" w:rsidRPr="008E1600" w:rsidRDefault="00ED0DE9" w:rsidP="004C1BDC">
            <w:pPr>
              <w:pStyle w:val="Texto0"/>
              <w:spacing w:after="0" w:line="240" w:lineRule="auto"/>
              <w:ind w:left="523" w:hanging="523"/>
              <w:rPr>
                <w:b/>
                <w:bCs/>
                <w:i w:val="0"/>
                <w:sz w:val="20"/>
                <w:szCs w:val="20"/>
              </w:rPr>
            </w:pPr>
          </w:p>
          <w:p w14:paraId="16E6AC2E" w14:textId="77777777" w:rsidR="004C1BDC" w:rsidRPr="008E1600" w:rsidRDefault="004C1BDC" w:rsidP="004C1BDC">
            <w:pPr>
              <w:pStyle w:val="Texto0"/>
              <w:spacing w:after="0" w:line="240" w:lineRule="auto"/>
              <w:ind w:left="523" w:hanging="523"/>
              <w:rPr>
                <w:b/>
                <w:bCs/>
                <w:i w:val="0"/>
                <w:sz w:val="20"/>
                <w:szCs w:val="20"/>
              </w:rPr>
            </w:pPr>
            <w:r w:rsidRPr="008E1600">
              <w:rPr>
                <w:b/>
                <w:bCs/>
                <w:i w:val="0"/>
                <w:sz w:val="20"/>
                <w:szCs w:val="20"/>
              </w:rPr>
              <w:t>C</w:t>
            </w:r>
            <w:r w:rsidRPr="008E1600">
              <w:rPr>
                <w:b/>
                <w:bCs/>
                <w:i w:val="0"/>
                <w:sz w:val="20"/>
                <w:szCs w:val="20"/>
              </w:rPr>
              <w:tab/>
            </w:r>
            <w:r w:rsidRPr="008E1600">
              <w:rPr>
                <w:b/>
                <w:i w:val="0"/>
                <w:sz w:val="20"/>
                <w:szCs w:val="20"/>
              </w:rPr>
              <w:t>ANÁLISIS</w:t>
            </w:r>
            <w:r w:rsidRPr="008E1600">
              <w:rPr>
                <w:b/>
                <w:bCs/>
                <w:i w:val="0"/>
                <w:sz w:val="20"/>
                <w:szCs w:val="20"/>
              </w:rPr>
              <w:t>, CÁLCULO E INTEGRACIÓN DEL SALARIO REAL.</w:t>
            </w:r>
          </w:p>
          <w:p w14:paraId="2A68195C" w14:textId="77777777" w:rsidR="004C1BDC" w:rsidRPr="008E1600" w:rsidRDefault="004C1BDC" w:rsidP="004C1BDC">
            <w:pPr>
              <w:tabs>
                <w:tab w:val="left" w:pos="-720"/>
                <w:tab w:val="left" w:pos="1350"/>
              </w:tabs>
              <w:rPr>
                <w:rFonts w:cs="Arial"/>
                <w:b/>
                <w:i w:val="0"/>
                <w:highlight w:val="yellow"/>
              </w:rPr>
            </w:pPr>
          </w:p>
        </w:tc>
      </w:tr>
      <w:tr w:rsidR="008E1600" w:rsidRPr="008E1600" w14:paraId="50846BFF" w14:textId="77777777" w:rsidTr="004C1BDC">
        <w:trPr>
          <w:trHeight w:val="561"/>
        </w:trPr>
        <w:tc>
          <w:tcPr>
            <w:tcW w:w="1037" w:type="dxa"/>
            <w:tcBorders>
              <w:top w:val="nil"/>
              <w:left w:val="nil"/>
              <w:bottom w:val="nil"/>
              <w:right w:val="nil"/>
            </w:tcBorders>
          </w:tcPr>
          <w:p w14:paraId="313E6105" w14:textId="77777777" w:rsidR="004C1BDC" w:rsidRPr="008E1600" w:rsidRDefault="004C1BDC" w:rsidP="004C1BDC">
            <w:pPr>
              <w:jc w:val="center"/>
              <w:rPr>
                <w:rFonts w:cs="Arial"/>
                <w:b/>
                <w:i w:val="0"/>
              </w:rPr>
            </w:pPr>
            <w:r w:rsidRPr="008E1600">
              <w:rPr>
                <w:rFonts w:cs="Arial"/>
                <w:b/>
                <w:i w:val="0"/>
              </w:rPr>
              <w:t>AE 3</w:t>
            </w:r>
          </w:p>
          <w:p w14:paraId="411CBEAE"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06CBE617"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ANÁLISIS, CÁLCULO E INTEGRACIÓN DE LOS COSTOS HORARIOS DE LA MAQUINARIA Y EQUIPO DE CONSTRUCCIÓN, DEBIENDO CONSIDERAR ÉSTOS PARA EFECTOS DE EVALUACIÓN, COSTOS Y RENDIMIENTOS DE MÁQUINAS Y EQUIPOS NUEVOS.</w:t>
            </w:r>
          </w:p>
          <w:p w14:paraId="5746C1C4" w14:textId="77777777" w:rsidR="004C1BDC" w:rsidRPr="008E1600" w:rsidRDefault="004C1BDC" w:rsidP="004C1BDC">
            <w:pPr>
              <w:tabs>
                <w:tab w:val="left" w:pos="-720"/>
                <w:tab w:val="left" w:pos="1350"/>
              </w:tabs>
              <w:rPr>
                <w:rFonts w:cs="Arial"/>
                <w:b/>
                <w:i w:val="0"/>
              </w:rPr>
            </w:pPr>
          </w:p>
        </w:tc>
      </w:tr>
      <w:tr w:rsidR="008E1600" w:rsidRPr="008E1600" w14:paraId="3E06BD13" w14:textId="77777777" w:rsidTr="004C1BDC">
        <w:trPr>
          <w:trHeight w:val="561"/>
        </w:trPr>
        <w:tc>
          <w:tcPr>
            <w:tcW w:w="1037" w:type="dxa"/>
            <w:tcBorders>
              <w:top w:val="nil"/>
              <w:left w:val="nil"/>
              <w:bottom w:val="nil"/>
              <w:right w:val="nil"/>
            </w:tcBorders>
          </w:tcPr>
          <w:p w14:paraId="032FEFC8" w14:textId="77777777" w:rsidR="004C1BDC" w:rsidRPr="008E1600" w:rsidRDefault="004C1BDC" w:rsidP="004C1BDC">
            <w:pPr>
              <w:jc w:val="center"/>
              <w:rPr>
                <w:rFonts w:cs="Arial"/>
                <w:b/>
                <w:i w:val="0"/>
              </w:rPr>
            </w:pPr>
            <w:r w:rsidRPr="008E1600">
              <w:rPr>
                <w:rFonts w:cs="Arial"/>
                <w:b/>
                <w:i w:val="0"/>
              </w:rPr>
              <w:t>AE 4</w:t>
            </w:r>
          </w:p>
          <w:p w14:paraId="610E6C79"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10480248" w14:textId="77777777" w:rsidR="00CD17B5" w:rsidRPr="008E1600" w:rsidRDefault="004C1BDC" w:rsidP="00CD17B5">
            <w:pPr>
              <w:pStyle w:val="Texto0"/>
              <w:spacing w:after="0" w:line="240" w:lineRule="auto"/>
              <w:ind w:firstLine="0"/>
              <w:rPr>
                <w:b/>
                <w:i w:val="0"/>
                <w:sz w:val="20"/>
                <w:szCs w:val="20"/>
              </w:rPr>
            </w:pPr>
            <w:r w:rsidRPr="008E1600">
              <w:rPr>
                <w:b/>
                <w:i w:val="0"/>
                <w:sz w:val="20"/>
                <w:szCs w:val="20"/>
              </w:rPr>
              <w:t>ANÁLISIS, CÁLCULO E INTEGRACIÓN DE LOS COSTOS INDIRECTOS, IDENTIFICANDO LOS CORRESPONDIENTES A LOS DE ADMINISTRACIÓN DE OFICINAS DE CAMPO Y LOS DE OFICINAS CENTRALES.</w:t>
            </w:r>
            <w:r w:rsidR="00CD17B5" w:rsidRPr="008E1600">
              <w:rPr>
                <w:b/>
                <w:i w:val="0"/>
                <w:sz w:val="20"/>
                <w:szCs w:val="20"/>
              </w:rPr>
              <w:t xml:space="preserve"> </w:t>
            </w:r>
          </w:p>
          <w:p w14:paraId="10F13341" w14:textId="358C4A71" w:rsidR="00CD17B5" w:rsidRPr="008E1600" w:rsidRDefault="00CD17B5" w:rsidP="00CD17B5">
            <w:pPr>
              <w:pStyle w:val="Texto0"/>
              <w:spacing w:after="0" w:line="240" w:lineRule="auto"/>
              <w:ind w:firstLine="0"/>
              <w:rPr>
                <w:b/>
                <w:i w:val="0"/>
                <w:sz w:val="20"/>
                <w:szCs w:val="20"/>
              </w:rPr>
            </w:pPr>
            <w:r w:rsidRPr="008E1600">
              <w:rPr>
                <w:b/>
                <w:i w:val="0"/>
                <w:sz w:val="20"/>
                <w:szCs w:val="20"/>
              </w:rPr>
              <w:t>DEBERAN CONSIDERAR DENTRO DEL ANALISIS DEL COSTO Y PORCENTAJE DE INDIRECTOS (APARTADO DE FIANZAS Y SEGUROS), UN SEGURO DE RESPONSABILIDAD CIVIL CONTRA DAÑOS A TERCEROS. (ADJUNTAR COTIZACION), EMITIDO POR ASEGURADORA QUE CUMPLA CON LA LEGISLACION VIGENTE.</w:t>
            </w:r>
          </w:p>
          <w:p w14:paraId="7FF390CB" w14:textId="77777777" w:rsidR="004C1BDC" w:rsidRPr="008E1600" w:rsidRDefault="004C1BDC" w:rsidP="004C1BDC">
            <w:pPr>
              <w:pStyle w:val="Texto0"/>
              <w:spacing w:after="0" w:line="240" w:lineRule="auto"/>
              <w:ind w:firstLine="0"/>
              <w:rPr>
                <w:b/>
                <w:i w:val="0"/>
                <w:sz w:val="20"/>
                <w:szCs w:val="20"/>
              </w:rPr>
            </w:pPr>
          </w:p>
        </w:tc>
      </w:tr>
      <w:tr w:rsidR="008E1600" w:rsidRPr="008E1600" w14:paraId="688AC343" w14:textId="77777777" w:rsidTr="004C1BDC">
        <w:trPr>
          <w:trHeight w:val="561"/>
        </w:trPr>
        <w:tc>
          <w:tcPr>
            <w:tcW w:w="1037" w:type="dxa"/>
            <w:tcBorders>
              <w:top w:val="nil"/>
              <w:left w:val="nil"/>
              <w:bottom w:val="nil"/>
              <w:right w:val="nil"/>
            </w:tcBorders>
          </w:tcPr>
          <w:p w14:paraId="2390548D" w14:textId="77777777" w:rsidR="004C1BDC" w:rsidRPr="008E1600" w:rsidRDefault="004C1BDC" w:rsidP="004C1BDC">
            <w:pPr>
              <w:jc w:val="center"/>
              <w:rPr>
                <w:rFonts w:cs="Arial"/>
                <w:b/>
                <w:i w:val="0"/>
              </w:rPr>
            </w:pPr>
            <w:r w:rsidRPr="008E1600">
              <w:rPr>
                <w:rFonts w:cs="Arial"/>
                <w:b/>
                <w:i w:val="0"/>
              </w:rPr>
              <w:t>AE 5</w:t>
            </w:r>
          </w:p>
          <w:p w14:paraId="7308661C"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2442258D"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ANÁLISIS, CÁLCULO E INTEGRACIÓN DEL COSTO POR FINANCIAMIENTO.</w:t>
            </w:r>
          </w:p>
          <w:p w14:paraId="18A762EC" w14:textId="77777777" w:rsidR="004C1BDC" w:rsidRPr="008E1600" w:rsidRDefault="004C1BDC" w:rsidP="004C1BDC">
            <w:pPr>
              <w:tabs>
                <w:tab w:val="left" w:pos="-720"/>
                <w:tab w:val="left" w:pos="1350"/>
              </w:tabs>
              <w:rPr>
                <w:rFonts w:cs="Arial"/>
                <w:b/>
                <w:i w:val="0"/>
              </w:rPr>
            </w:pPr>
          </w:p>
        </w:tc>
      </w:tr>
      <w:tr w:rsidR="008E1600" w:rsidRPr="008E1600" w14:paraId="586602F7" w14:textId="77777777" w:rsidTr="004C1BDC">
        <w:trPr>
          <w:trHeight w:val="561"/>
        </w:trPr>
        <w:tc>
          <w:tcPr>
            <w:tcW w:w="1037" w:type="dxa"/>
            <w:tcBorders>
              <w:top w:val="nil"/>
              <w:left w:val="nil"/>
              <w:bottom w:val="nil"/>
              <w:right w:val="nil"/>
            </w:tcBorders>
          </w:tcPr>
          <w:p w14:paraId="2E71BEC7" w14:textId="77777777" w:rsidR="004C1BDC" w:rsidRPr="008E1600" w:rsidRDefault="004C1BDC" w:rsidP="004C1BDC">
            <w:pPr>
              <w:jc w:val="center"/>
              <w:rPr>
                <w:rFonts w:cs="Arial"/>
                <w:b/>
                <w:i w:val="0"/>
              </w:rPr>
            </w:pPr>
            <w:r w:rsidRPr="008E1600">
              <w:rPr>
                <w:rFonts w:cs="Arial"/>
                <w:b/>
                <w:i w:val="0"/>
              </w:rPr>
              <w:t>AE 6</w:t>
            </w:r>
          </w:p>
          <w:p w14:paraId="5CB09F2C"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7ED754BD"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 xml:space="preserve">UTILIDAD PROPUESTA POR </w:t>
            </w:r>
            <w:r w:rsidR="00432E00" w:rsidRPr="008E1600">
              <w:rPr>
                <w:b/>
                <w:i w:val="0"/>
                <w:sz w:val="20"/>
                <w:szCs w:val="20"/>
              </w:rPr>
              <w:t>EL LICITANTE</w:t>
            </w:r>
            <w:r w:rsidRPr="008E1600">
              <w:rPr>
                <w:b/>
                <w:i w:val="0"/>
                <w:sz w:val="20"/>
                <w:szCs w:val="20"/>
              </w:rPr>
              <w:t>.</w:t>
            </w:r>
          </w:p>
          <w:p w14:paraId="25DADD3C" w14:textId="77777777" w:rsidR="004C1BDC" w:rsidRPr="008E1600" w:rsidRDefault="004C1BDC" w:rsidP="004C1BDC">
            <w:pPr>
              <w:tabs>
                <w:tab w:val="left" w:pos="-720"/>
                <w:tab w:val="left" w:pos="1350"/>
              </w:tabs>
              <w:rPr>
                <w:rFonts w:cs="Arial"/>
                <w:b/>
                <w:i w:val="0"/>
              </w:rPr>
            </w:pPr>
          </w:p>
        </w:tc>
      </w:tr>
      <w:tr w:rsidR="008E1600" w:rsidRPr="008E1600" w14:paraId="4FE962A6" w14:textId="77777777" w:rsidTr="004C1BDC">
        <w:trPr>
          <w:trHeight w:val="561"/>
        </w:trPr>
        <w:tc>
          <w:tcPr>
            <w:tcW w:w="1037" w:type="dxa"/>
            <w:tcBorders>
              <w:top w:val="nil"/>
              <w:left w:val="nil"/>
              <w:bottom w:val="nil"/>
              <w:right w:val="nil"/>
            </w:tcBorders>
          </w:tcPr>
          <w:p w14:paraId="5C8C9219" w14:textId="77777777" w:rsidR="004C1BDC" w:rsidRPr="008E1600" w:rsidRDefault="004C1BDC" w:rsidP="004C1BDC">
            <w:pPr>
              <w:jc w:val="center"/>
              <w:rPr>
                <w:rFonts w:cs="Arial"/>
                <w:b/>
                <w:i w:val="0"/>
              </w:rPr>
            </w:pPr>
            <w:r w:rsidRPr="008E1600">
              <w:rPr>
                <w:rFonts w:cs="Arial"/>
                <w:b/>
                <w:i w:val="0"/>
              </w:rPr>
              <w:t>AE 7</w:t>
            </w:r>
          </w:p>
        </w:tc>
        <w:tc>
          <w:tcPr>
            <w:tcW w:w="8814" w:type="dxa"/>
            <w:tcBorders>
              <w:top w:val="nil"/>
              <w:left w:val="nil"/>
              <w:bottom w:val="nil"/>
              <w:right w:val="nil"/>
            </w:tcBorders>
          </w:tcPr>
          <w:p w14:paraId="17CDB728"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CARGOS ADICIONALES.</w:t>
            </w:r>
          </w:p>
          <w:p w14:paraId="49F8267D" w14:textId="77777777" w:rsidR="004C1BDC" w:rsidRPr="008E1600" w:rsidRDefault="004C1BDC" w:rsidP="004C1BDC">
            <w:pPr>
              <w:pStyle w:val="Texto0"/>
              <w:spacing w:after="0" w:line="240" w:lineRule="auto"/>
              <w:ind w:firstLine="0"/>
              <w:rPr>
                <w:b/>
                <w:i w:val="0"/>
                <w:sz w:val="20"/>
                <w:szCs w:val="20"/>
              </w:rPr>
            </w:pPr>
          </w:p>
        </w:tc>
      </w:tr>
      <w:tr w:rsidR="008E1600" w:rsidRPr="008E1600" w14:paraId="2F9DC014" w14:textId="77777777" w:rsidTr="004C1BDC">
        <w:trPr>
          <w:trHeight w:val="561"/>
        </w:trPr>
        <w:tc>
          <w:tcPr>
            <w:tcW w:w="1037" w:type="dxa"/>
            <w:tcBorders>
              <w:top w:val="nil"/>
              <w:left w:val="nil"/>
              <w:bottom w:val="nil"/>
              <w:right w:val="nil"/>
            </w:tcBorders>
          </w:tcPr>
          <w:p w14:paraId="477A60F5" w14:textId="77777777" w:rsidR="004C1BDC" w:rsidRPr="008E1600" w:rsidRDefault="004C1BDC" w:rsidP="004C1BDC">
            <w:pPr>
              <w:jc w:val="center"/>
              <w:rPr>
                <w:rFonts w:cs="Arial"/>
                <w:b/>
                <w:i w:val="0"/>
              </w:rPr>
            </w:pPr>
            <w:r w:rsidRPr="008E1600">
              <w:rPr>
                <w:rFonts w:cs="Arial"/>
                <w:b/>
                <w:i w:val="0"/>
              </w:rPr>
              <w:lastRenderedPageBreak/>
              <w:t>AE 8</w:t>
            </w:r>
          </w:p>
          <w:p w14:paraId="3CE66B00"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6EA3AA3A" w14:textId="2E80760E" w:rsidR="004C1BDC" w:rsidRPr="008E1600" w:rsidRDefault="00704FB4" w:rsidP="004C1BDC">
            <w:pPr>
              <w:pStyle w:val="Texto0"/>
              <w:spacing w:after="0" w:line="240" w:lineRule="auto"/>
              <w:ind w:firstLine="0"/>
              <w:rPr>
                <w:b/>
                <w:i w:val="0"/>
                <w:sz w:val="20"/>
                <w:szCs w:val="20"/>
              </w:rPr>
            </w:pPr>
            <w:r w:rsidRPr="008E1600">
              <w:rPr>
                <w:b/>
                <w:i w:val="0"/>
                <w:sz w:val="20"/>
              </w:rPr>
              <w:t>RELACIÓN Y ANÁLISIS DE LOS COSTOS BÁSICOS QUE SE REQUIERAN PARA LA EJECUCIÓN DE LOS TRABAJOS. CUANDO EXISTAN INSUMOS DE LOS SEÑALADOS EN LA FRACCIÓN VIII DEL ARTÍCULO 32 DEL REGLAMENTO DE LA LEY DE OBRAS PÚBLICAS Y SERVICIOS RELACIONADOS CON LAS MISMAS DEL ESTADO DE SAN LUIS POTOSI, SE DEBERÁ SEÑALAR EL PRECIO OFERTADO POR EL LICITANTE.</w:t>
            </w:r>
          </w:p>
          <w:p w14:paraId="17C65B00" w14:textId="77777777" w:rsidR="004C1BDC" w:rsidRPr="008E1600" w:rsidRDefault="004C1BDC" w:rsidP="004C1BDC">
            <w:pPr>
              <w:pStyle w:val="Texto0"/>
              <w:spacing w:after="0" w:line="240" w:lineRule="auto"/>
              <w:ind w:firstLine="0"/>
              <w:rPr>
                <w:b/>
                <w:i w:val="0"/>
                <w:sz w:val="20"/>
                <w:szCs w:val="20"/>
              </w:rPr>
            </w:pPr>
          </w:p>
        </w:tc>
      </w:tr>
      <w:tr w:rsidR="008E1600" w:rsidRPr="008E1600" w14:paraId="695E3AF1" w14:textId="77777777" w:rsidTr="004C1BDC">
        <w:trPr>
          <w:trHeight w:val="561"/>
        </w:trPr>
        <w:tc>
          <w:tcPr>
            <w:tcW w:w="1037" w:type="dxa"/>
            <w:tcBorders>
              <w:top w:val="nil"/>
              <w:left w:val="nil"/>
              <w:bottom w:val="nil"/>
              <w:right w:val="nil"/>
            </w:tcBorders>
          </w:tcPr>
          <w:p w14:paraId="51DE9821" w14:textId="77777777" w:rsidR="004C1BDC" w:rsidRPr="008E1600" w:rsidRDefault="004C1BDC" w:rsidP="004C1BDC">
            <w:pPr>
              <w:jc w:val="center"/>
              <w:rPr>
                <w:rFonts w:cs="Arial"/>
                <w:b/>
                <w:i w:val="0"/>
              </w:rPr>
            </w:pPr>
            <w:r w:rsidRPr="008E1600">
              <w:rPr>
                <w:rFonts w:cs="Arial"/>
                <w:b/>
                <w:i w:val="0"/>
              </w:rPr>
              <w:t>AE 9</w:t>
            </w:r>
          </w:p>
          <w:p w14:paraId="637F1429"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1D35517F"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ANÁLISIS DEL TOTAL DE LOS PRECIOS UNITARIOS DE LOS CONCEPTOS DE TRABAJO, DETERMINADOS Y ESTRUCTURADOS CON COSTOS DIRECTOS, INDIRECTOS, DE FINANCIAMIENTO, CARGO POR UTILIDAD Y CARGOS ADICIONALES, DONDE SE INCLUIRÁN LOS MATERIALES A UTILIZAR CON SUS CORRESPONDIENTES CONSUMOS Y COSTOS, Y DE MANO DE OBRA, MAQUINARIA Y EQUIPO DE CONSTRUCCIÓN CON SUS CORRESPONDIENTES RENDIMIENTOS Y COSTOS.</w:t>
            </w:r>
          </w:p>
          <w:p w14:paraId="21843E7E" w14:textId="77777777" w:rsidR="004C1BDC" w:rsidRPr="008E1600" w:rsidRDefault="004C1BDC" w:rsidP="004C1BDC">
            <w:pPr>
              <w:tabs>
                <w:tab w:val="left" w:pos="-720"/>
                <w:tab w:val="left" w:pos="1350"/>
              </w:tabs>
              <w:rPr>
                <w:rFonts w:cs="Arial"/>
                <w:b/>
                <w:i w:val="0"/>
              </w:rPr>
            </w:pPr>
          </w:p>
        </w:tc>
      </w:tr>
      <w:tr w:rsidR="008E1600" w:rsidRPr="008E1600" w14:paraId="6BF6BCAD" w14:textId="77777777" w:rsidTr="004C1BDC">
        <w:trPr>
          <w:trHeight w:val="561"/>
        </w:trPr>
        <w:tc>
          <w:tcPr>
            <w:tcW w:w="1037" w:type="dxa"/>
            <w:tcBorders>
              <w:top w:val="nil"/>
              <w:left w:val="nil"/>
              <w:bottom w:val="nil"/>
              <w:right w:val="nil"/>
            </w:tcBorders>
          </w:tcPr>
          <w:p w14:paraId="5F082137" w14:textId="77777777" w:rsidR="004C1BDC" w:rsidRPr="008E1600" w:rsidRDefault="00145247" w:rsidP="004C1BDC">
            <w:pPr>
              <w:jc w:val="center"/>
              <w:rPr>
                <w:rFonts w:cs="Arial"/>
                <w:b/>
                <w:i w:val="0"/>
              </w:rPr>
            </w:pPr>
            <w:r w:rsidRPr="008E1600">
              <w:rPr>
                <w:rFonts w:cs="Arial"/>
                <w:b/>
                <w:i w:val="0"/>
              </w:rPr>
              <w:t>AE</w:t>
            </w:r>
            <w:r w:rsidR="004C1BDC" w:rsidRPr="008E1600">
              <w:rPr>
                <w:rFonts w:cs="Arial"/>
                <w:b/>
                <w:i w:val="0"/>
              </w:rPr>
              <w:t xml:space="preserve"> 10</w:t>
            </w:r>
          </w:p>
          <w:p w14:paraId="55EF29E0"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5326499F"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 xml:space="preserve">PROGRAMA GENERAL DE EJECUCIÓN DE LOS TRABAJOS CONFORME AL CATÁLOGO DE CONCEPTOS CON SUS EROGACIONES, CALENDARIZADO Y CUANTIFICADO DE ACUERDO A LOS PERIODOS DETERMINADOS POR LA </w:t>
            </w:r>
            <w:r w:rsidR="003D12C7" w:rsidRPr="008E1600">
              <w:rPr>
                <w:b/>
                <w:i w:val="0"/>
                <w:sz w:val="20"/>
              </w:rPr>
              <w:t>SECRETARIA DE DESARROLLO URBANO, VIVIENDA Y OBRA</w:t>
            </w:r>
            <w:r w:rsidR="0096338B" w:rsidRPr="008E1600">
              <w:rPr>
                <w:b/>
                <w:i w:val="0"/>
                <w:sz w:val="20"/>
              </w:rPr>
              <w:t>S</w:t>
            </w:r>
            <w:r w:rsidR="003D12C7" w:rsidRPr="008E1600">
              <w:rPr>
                <w:b/>
                <w:i w:val="0"/>
                <w:sz w:val="20"/>
              </w:rPr>
              <w:t xml:space="preserve"> PUBLICA</w:t>
            </w:r>
            <w:r w:rsidR="0096338B" w:rsidRPr="008E1600">
              <w:rPr>
                <w:b/>
                <w:i w:val="0"/>
                <w:sz w:val="20"/>
              </w:rPr>
              <w:t>S</w:t>
            </w:r>
            <w:r w:rsidRPr="008E1600">
              <w:rPr>
                <w:b/>
                <w:i w:val="0"/>
                <w:sz w:val="20"/>
                <w:szCs w:val="20"/>
              </w:rPr>
              <w:t>, DIVIDIDO EN PARTIDAS Y SUBPARTIDAS, DEL TOTAL DE LOS CONCEPTOS DE TRABAJO, UTILIZANDO PREFERENTEMENTE DIAGRAMAS DE BARRAS, O BIEN, REDES DE ACTIVIDADES CON RUTA CRÍTICA Y EN SU CASO, CON FECHAS CRITICAS QUE REFLEJE EL PORCENTAJE DEL AVANCE EN LA EJECUCIÓN DE LOS TRABAJOS.</w:t>
            </w:r>
          </w:p>
          <w:p w14:paraId="7EE32B08" w14:textId="77777777" w:rsidR="004C1BDC" w:rsidRPr="008E1600" w:rsidRDefault="004C1BDC" w:rsidP="004C1BDC">
            <w:pPr>
              <w:tabs>
                <w:tab w:val="left" w:pos="-720"/>
                <w:tab w:val="left" w:pos="1350"/>
              </w:tabs>
              <w:rPr>
                <w:rFonts w:cs="Arial"/>
                <w:b/>
                <w:i w:val="0"/>
              </w:rPr>
            </w:pPr>
          </w:p>
        </w:tc>
      </w:tr>
      <w:tr w:rsidR="008E1600" w:rsidRPr="008E1600" w14:paraId="1F253D7C" w14:textId="77777777" w:rsidTr="004C1BDC">
        <w:trPr>
          <w:trHeight w:val="561"/>
        </w:trPr>
        <w:tc>
          <w:tcPr>
            <w:tcW w:w="1037" w:type="dxa"/>
            <w:tcBorders>
              <w:top w:val="nil"/>
              <w:left w:val="nil"/>
              <w:bottom w:val="nil"/>
              <w:right w:val="nil"/>
            </w:tcBorders>
          </w:tcPr>
          <w:p w14:paraId="73B132E7" w14:textId="77777777" w:rsidR="004C1BDC" w:rsidRPr="008E1600" w:rsidRDefault="004C1BDC" w:rsidP="004C1BDC">
            <w:pPr>
              <w:jc w:val="center"/>
              <w:rPr>
                <w:rFonts w:cs="Arial"/>
                <w:b/>
                <w:i w:val="0"/>
              </w:rPr>
            </w:pPr>
            <w:r w:rsidRPr="008E1600">
              <w:rPr>
                <w:rFonts w:cs="Arial"/>
                <w:b/>
                <w:i w:val="0"/>
              </w:rPr>
              <w:t>AE 11</w:t>
            </w:r>
          </w:p>
          <w:p w14:paraId="6FFAC412"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0240E5FF" w14:textId="77777777" w:rsidR="004C1BDC" w:rsidRPr="008E1600" w:rsidRDefault="004C1BDC" w:rsidP="004C1BDC">
            <w:pPr>
              <w:pStyle w:val="Texto0"/>
              <w:spacing w:after="0" w:line="240" w:lineRule="auto"/>
              <w:ind w:firstLine="0"/>
              <w:rPr>
                <w:b/>
                <w:i w:val="0"/>
                <w:sz w:val="20"/>
                <w:szCs w:val="20"/>
              </w:rPr>
            </w:pPr>
            <w:r w:rsidRPr="008E1600">
              <w:rPr>
                <w:b/>
                <w:i w:val="0"/>
                <w:sz w:val="20"/>
                <w:szCs w:val="20"/>
              </w:rPr>
              <w:t xml:space="preserve">PROGRAMAS DE EROGACIONES A COSTO DIRECTO, CALENDARIZADOS Y CUANTIFICADOS EN PARTIDAS Y SUBPARTIDAS DE UTILIZACIÓN, CONFORME A LOS PERIODOS DETERMINADOS POR LA </w:t>
            </w:r>
            <w:r w:rsidR="003D12C7" w:rsidRPr="008E1600">
              <w:rPr>
                <w:b/>
                <w:i w:val="0"/>
                <w:sz w:val="20"/>
              </w:rPr>
              <w:t>SECRETARIA DE DESARROLLO URBANO, VIVIENDA Y OBRA</w:t>
            </w:r>
            <w:r w:rsidR="0096338B" w:rsidRPr="008E1600">
              <w:rPr>
                <w:b/>
                <w:i w:val="0"/>
                <w:sz w:val="20"/>
              </w:rPr>
              <w:t>S</w:t>
            </w:r>
            <w:r w:rsidR="003D12C7" w:rsidRPr="008E1600">
              <w:rPr>
                <w:b/>
                <w:i w:val="0"/>
                <w:sz w:val="20"/>
              </w:rPr>
              <w:t xml:space="preserve"> PUBLICA</w:t>
            </w:r>
            <w:r w:rsidR="0096338B" w:rsidRPr="008E1600">
              <w:rPr>
                <w:b/>
                <w:i w:val="0"/>
                <w:sz w:val="20"/>
              </w:rPr>
              <w:t>S</w:t>
            </w:r>
            <w:r w:rsidRPr="008E1600">
              <w:rPr>
                <w:b/>
                <w:i w:val="0"/>
                <w:sz w:val="20"/>
                <w:szCs w:val="20"/>
              </w:rPr>
              <w:t>, PARA LOS SIGUIENTES RUBROS:</w:t>
            </w:r>
          </w:p>
          <w:p w14:paraId="0EC41A11" w14:textId="77777777" w:rsidR="004C1BDC" w:rsidRPr="008E1600" w:rsidRDefault="004C1BDC" w:rsidP="004C1BDC">
            <w:pPr>
              <w:pStyle w:val="Texto0"/>
              <w:spacing w:after="0" w:line="240" w:lineRule="auto"/>
              <w:ind w:firstLine="0"/>
              <w:rPr>
                <w:b/>
                <w:i w:val="0"/>
                <w:sz w:val="20"/>
                <w:szCs w:val="20"/>
              </w:rPr>
            </w:pPr>
          </w:p>
          <w:p w14:paraId="1428BB06" w14:textId="77777777" w:rsidR="004C1BDC" w:rsidRPr="008E1600" w:rsidRDefault="004C1BDC" w:rsidP="004C1BDC">
            <w:pPr>
              <w:pStyle w:val="Texto0"/>
              <w:spacing w:after="0" w:line="240" w:lineRule="auto"/>
              <w:ind w:left="523" w:hanging="523"/>
              <w:rPr>
                <w:b/>
                <w:i w:val="0"/>
                <w:sz w:val="20"/>
                <w:szCs w:val="20"/>
              </w:rPr>
            </w:pPr>
            <w:r w:rsidRPr="008E1600">
              <w:rPr>
                <w:b/>
                <w:i w:val="0"/>
                <w:sz w:val="20"/>
                <w:szCs w:val="20"/>
              </w:rPr>
              <w:t>A</w:t>
            </w:r>
            <w:r w:rsidRPr="008E1600">
              <w:rPr>
                <w:b/>
                <w:i w:val="0"/>
                <w:sz w:val="20"/>
                <w:szCs w:val="20"/>
              </w:rPr>
              <w:tab/>
              <w:t>MATERIALES Y EQUIPOS DE INSTALACIÓN PERMANENTE EXPRESADOS EN UNIDADES CONVENCIONALES Y VOLÚMENES REQUERIDOS;</w:t>
            </w:r>
          </w:p>
          <w:p w14:paraId="799B8C2D" w14:textId="77777777" w:rsidR="00ED0DE9" w:rsidRPr="008E1600" w:rsidRDefault="00ED0DE9" w:rsidP="004C1BDC">
            <w:pPr>
              <w:pStyle w:val="Texto0"/>
              <w:spacing w:after="0" w:line="240" w:lineRule="auto"/>
              <w:ind w:left="523" w:hanging="523"/>
              <w:rPr>
                <w:b/>
                <w:i w:val="0"/>
                <w:sz w:val="20"/>
                <w:szCs w:val="20"/>
              </w:rPr>
            </w:pPr>
          </w:p>
          <w:p w14:paraId="5F5D80A0" w14:textId="77777777" w:rsidR="004C1BDC" w:rsidRPr="008E1600" w:rsidRDefault="004C1BDC" w:rsidP="004C1BDC">
            <w:pPr>
              <w:pStyle w:val="Texto0"/>
              <w:spacing w:after="0" w:line="240" w:lineRule="auto"/>
              <w:ind w:left="523" w:hanging="523"/>
              <w:rPr>
                <w:b/>
                <w:i w:val="0"/>
                <w:sz w:val="20"/>
                <w:szCs w:val="20"/>
              </w:rPr>
            </w:pPr>
            <w:r w:rsidRPr="008E1600">
              <w:rPr>
                <w:b/>
                <w:i w:val="0"/>
                <w:sz w:val="20"/>
                <w:szCs w:val="20"/>
              </w:rPr>
              <w:t>B</w:t>
            </w:r>
            <w:r w:rsidRPr="008E1600">
              <w:rPr>
                <w:b/>
                <w:i w:val="0"/>
                <w:sz w:val="20"/>
                <w:szCs w:val="20"/>
              </w:rPr>
              <w:tab/>
              <w:t>MANO DE OBRA;</w:t>
            </w:r>
          </w:p>
          <w:p w14:paraId="211C51B8" w14:textId="77777777" w:rsidR="00ED0DE9" w:rsidRPr="008E1600" w:rsidRDefault="00ED0DE9" w:rsidP="004C1BDC">
            <w:pPr>
              <w:pStyle w:val="Texto0"/>
              <w:spacing w:after="0" w:line="240" w:lineRule="auto"/>
              <w:ind w:left="523" w:hanging="523"/>
              <w:rPr>
                <w:b/>
                <w:i w:val="0"/>
                <w:sz w:val="20"/>
                <w:szCs w:val="20"/>
              </w:rPr>
            </w:pPr>
          </w:p>
          <w:p w14:paraId="5677C048" w14:textId="77777777" w:rsidR="004C1BDC" w:rsidRPr="008E1600" w:rsidRDefault="004C1BDC" w:rsidP="004C1BDC">
            <w:pPr>
              <w:pStyle w:val="Texto0"/>
              <w:spacing w:after="0" w:line="240" w:lineRule="auto"/>
              <w:ind w:left="523" w:hanging="523"/>
              <w:rPr>
                <w:b/>
                <w:i w:val="0"/>
                <w:sz w:val="20"/>
                <w:szCs w:val="20"/>
              </w:rPr>
            </w:pPr>
            <w:r w:rsidRPr="008E1600">
              <w:rPr>
                <w:b/>
                <w:i w:val="0"/>
                <w:sz w:val="20"/>
                <w:szCs w:val="20"/>
              </w:rPr>
              <w:t>C</w:t>
            </w:r>
            <w:r w:rsidRPr="008E1600">
              <w:rPr>
                <w:b/>
                <w:i w:val="0"/>
                <w:sz w:val="20"/>
                <w:szCs w:val="20"/>
              </w:rPr>
              <w:tab/>
              <w:t>MAQUINARIA Y EQUIPO PARA CONSTRUCCIÓN, IDENTIFICANDO SU TIPO Y CARACTERÍSTICAS</w:t>
            </w:r>
            <w:r w:rsidR="00ED0DE9" w:rsidRPr="008E1600">
              <w:rPr>
                <w:b/>
                <w:i w:val="0"/>
                <w:sz w:val="20"/>
                <w:szCs w:val="20"/>
              </w:rPr>
              <w:t>;</w:t>
            </w:r>
            <w:r w:rsidRPr="008E1600">
              <w:rPr>
                <w:b/>
                <w:i w:val="0"/>
                <w:sz w:val="20"/>
                <w:szCs w:val="20"/>
              </w:rPr>
              <w:t xml:space="preserve"> Y</w:t>
            </w:r>
          </w:p>
          <w:p w14:paraId="4B186C16" w14:textId="77777777" w:rsidR="00ED0DE9" w:rsidRPr="008E1600" w:rsidRDefault="00ED0DE9" w:rsidP="004C1BDC">
            <w:pPr>
              <w:pStyle w:val="Texto0"/>
              <w:spacing w:after="0" w:line="240" w:lineRule="auto"/>
              <w:ind w:left="523" w:hanging="523"/>
              <w:rPr>
                <w:b/>
                <w:i w:val="0"/>
                <w:sz w:val="20"/>
                <w:szCs w:val="20"/>
              </w:rPr>
            </w:pPr>
          </w:p>
          <w:p w14:paraId="02F77158" w14:textId="77777777" w:rsidR="004C1BDC" w:rsidRPr="008E1600" w:rsidRDefault="004C1BDC" w:rsidP="004C1BDC">
            <w:pPr>
              <w:pStyle w:val="Texto0"/>
              <w:spacing w:after="0" w:line="240" w:lineRule="auto"/>
              <w:ind w:left="523" w:hanging="523"/>
              <w:rPr>
                <w:b/>
                <w:i w:val="0"/>
                <w:sz w:val="20"/>
                <w:szCs w:val="20"/>
              </w:rPr>
            </w:pPr>
            <w:r w:rsidRPr="008E1600">
              <w:rPr>
                <w:b/>
                <w:i w:val="0"/>
                <w:sz w:val="20"/>
                <w:szCs w:val="20"/>
              </w:rPr>
              <w:t>D</w:t>
            </w:r>
            <w:r w:rsidRPr="008E1600">
              <w:rPr>
                <w:b/>
                <w:i w:val="0"/>
                <w:sz w:val="20"/>
                <w:szCs w:val="20"/>
              </w:rPr>
              <w:tab/>
              <w:t>UTILIZACIÓN DEL PERSONAL PROFESIONAL TÉCNICO, ADMINISTRATIVO Y DE SERVICIO ENCARGADO DE LA DIRECCIÓN, ADMINISTRACIÓN Y EJECUCIÓN DE LOS TRABAJOS.</w:t>
            </w:r>
          </w:p>
          <w:p w14:paraId="69C3FF47" w14:textId="77777777" w:rsidR="004C1BDC" w:rsidRPr="008E1600" w:rsidRDefault="004C1BDC" w:rsidP="004C1BDC">
            <w:pPr>
              <w:pStyle w:val="Texto0"/>
              <w:spacing w:after="0" w:line="240" w:lineRule="auto"/>
              <w:rPr>
                <w:b/>
                <w:i w:val="0"/>
                <w:sz w:val="20"/>
                <w:szCs w:val="20"/>
              </w:rPr>
            </w:pPr>
          </w:p>
        </w:tc>
      </w:tr>
      <w:tr w:rsidR="004C1BDC" w:rsidRPr="008E1600" w14:paraId="09C17223" w14:textId="77777777" w:rsidTr="004C1BDC">
        <w:trPr>
          <w:trHeight w:val="561"/>
        </w:trPr>
        <w:tc>
          <w:tcPr>
            <w:tcW w:w="1037" w:type="dxa"/>
            <w:tcBorders>
              <w:top w:val="nil"/>
              <w:left w:val="nil"/>
              <w:bottom w:val="nil"/>
              <w:right w:val="nil"/>
            </w:tcBorders>
          </w:tcPr>
          <w:p w14:paraId="72B47DBC" w14:textId="77777777" w:rsidR="004C1BDC" w:rsidRPr="008E1600" w:rsidRDefault="004C1BDC" w:rsidP="004C1BDC">
            <w:pPr>
              <w:jc w:val="center"/>
              <w:rPr>
                <w:rFonts w:cs="Arial"/>
                <w:b/>
                <w:i w:val="0"/>
              </w:rPr>
            </w:pPr>
            <w:r w:rsidRPr="008E1600">
              <w:rPr>
                <w:rFonts w:cs="Arial"/>
                <w:b/>
                <w:i w:val="0"/>
              </w:rPr>
              <w:t>AE 12</w:t>
            </w:r>
          </w:p>
          <w:p w14:paraId="11487E46" w14:textId="77777777" w:rsidR="004C1BDC" w:rsidRPr="008E1600" w:rsidRDefault="004C1BDC" w:rsidP="004C1BDC">
            <w:pPr>
              <w:jc w:val="center"/>
              <w:rPr>
                <w:rFonts w:cs="Arial"/>
                <w:b/>
                <w:i w:val="0"/>
              </w:rPr>
            </w:pPr>
          </w:p>
        </w:tc>
        <w:tc>
          <w:tcPr>
            <w:tcW w:w="8814" w:type="dxa"/>
            <w:tcBorders>
              <w:top w:val="nil"/>
              <w:left w:val="nil"/>
              <w:bottom w:val="nil"/>
              <w:right w:val="nil"/>
            </w:tcBorders>
          </w:tcPr>
          <w:p w14:paraId="25210957" w14:textId="77777777" w:rsidR="004C1BDC" w:rsidRPr="008E1600" w:rsidRDefault="008D283F" w:rsidP="004C1BDC">
            <w:pPr>
              <w:pStyle w:val="Texto0"/>
              <w:spacing w:after="0" w:line="240" w:lineRule="auto"/>
              <w:ind w:firstLine="0"/>
              <w:rPr>
                <w:b/>
                <w:i w:val="0"/>
                <w:sz w:val="20"/>
                <w:szCs w:val="20"/>
              </w:rPr>
            </w:pPr>
            <w:r w:rsidRPr="008E1600">
              <w:rPr>
                <w:b/>
                <w:i w:val="0"/>
                <w:sz w:val="20"/>
                <w:szCs w:val="20"/>
              </w:rPr>
              <w:t>CATÁLOGO DE CONCEPTOS, CONTENIENDO DESCRIPCIÓN, UNIDADES DE MEDICIÓN, CANTIDADES DE TRABAJO, PRECIOS UNITARIOS CON NÚMERO Y LETRA E IMPORTES POR PARTIDA, SUBPARTIDA, CONCEPTO Y DEL TOTAL DE LA PROPOSICIÓN, SIN INCLUIR EL IMPUESTO AL VALOR AGREGADO. ESTE DOCUMENTO FORMARÁ EL PRESUPUESTO DE LA OBRA QUE SERVIRÁ PARA FORMALIZAR EL CONTRATO CORRESPONDIENTE.</w:t>
            </w:r>
          </w:p>
          <w:p w14:paraId="7F701423" w14:textId="77777777" w:rsidR="004C1BDC" w:rsidRPr="008E1600" w:rsidRDefault="004C1BDC" w:rsidP="004C1BDC">
            <w:pPr>
              <w:pStyle w:val="Texto0"/>
              <w:spacing w:after="0" w:line="240" w:lineRule="auto"/>
              <w:ind w:firstLine="0"/>
              <w:rPr>
                <w:b/>
                <w:i w:val="0"/>
                <w:sz w:val="20"/>
                <w:szCs w:val="20"/>
              </w:rPr>
            </w:pPr>
          </w:p>
        </w:tc>
      </w:tr>
    </w:tbl>
    <w:p w14:paraId="5D446016" w14:textId="77777777" w:rsidR="003C340A" w:rsidRPr="008E1600" w:rsidRDefault="003C340A" w:rsidP="004C1BDC">
      <w:pPr>
        <w:tabs>
          <w:tab w:val="left" w:pos="9356"/>
        </w:tabs>
        <w:jc w:val="both"/>
        <w:rPr>
          <w:rFonts w:cs="Arial"/>
          <w:b/>
          <w:bCs/>
          <w:i w:val="0"/>
        </w:rPr>
      </w:pPr>
    </w:p>
    <w:p w14:paraId="23270EC0" w14:textId="77777777" w:rsidR="004C1BDC" w:rsidRPr="008E1600" w:rsidRDefault="004C1BDC" w:rsidP="004C1BDC">
      <w:pPr>
        <w:ind w:left="567" w:right="360" w:hanging="567"/>
        <w:jc w:val="both"/>
        <w:rPr>
          <w:rFonts w:cs="Arial"/>
          <w:b/>
          <w:i w:val="0"/>
        </w:rPr>
      </w:pPr>
      <w:r w:rsidRPr="008E1600">
        <w:rPr>
          <w:rFonts w:cs="Arial"/>
          <w:b/>
          <w:i w:val="0"/>
        </w:rPr>
        <w:t>4.3</w:t>
      </w:r>
      <w:r w:rsidRPr="008E1600">
        <w:rPr>
          <w:rFonts w:cs="Arial"/>
          <w:b/>
          <w:i w:val="0"/>
        </w:rPr>
        <w:tab/>
        <w:t>IDIOMA EN EL QUE SE PRESENTARÁN LAS PROPOSICIONES Y DEMÁS DOCUMENTACIÓN REQUERIDA.</w:t>
      </w:r>
    </w:p>
    <w:p w14:paraId="2C6D9EAA" w14:textId="77777777" w:rsidR="003D12C7" w:rsidRPr="008E1600" w:rsidRDefault="003D12C7" w:rsidP="004C1BDC">
      <w:pPr>
        <w:tabs>
          <w:tab w:val="left" w:pos="9356"/>
        </w:tabs>
        <w:jc w:val="both"/>
        <w:rPr>
          <w:rFonts w:cs="Arial"/>
          <w:i w:val="0"/>
        </w:rPr>
      </w:pPr>
    </w:p>
    <w:p w14:paraId="046C9B1B" w14:textId="77777777" w:rsidR="004C1BDC" w:rsidRPr="008E1600" w:rsidRDefault="004C1BDC" w:rsidP="004C1BDC">
      <w:pPr>
        <w:tabs>
          <w:tab w:val="left" w:pos="9356"/>
        </w:tabs>
        <w:jc w:val="both"/>
        <w:rPr>
          <w:rFonts w:cs="Arial"/>
          <w:b/>
          <w:i w:val="0"/>
        </w:rPr>
      </w:pPr>
      <w:r w:rsidRPr="008E1600">
        <w:rPr>
          <w:rFonts w:cs="Arial"/>
          <w:i w:val="0"/>
        </w:rPr>
        <w:lastRenderedPageBreak/>
        <w:t>Las proposiciones, así como todos los documentos relacionados con las mismas y que se solicitan en esta convocatoria a la licitación, deberán presentarse en idioma español.</w:t>
      </w:r>
    </w:p>
    <w:p w14:paraId="558708E3" w14:textId="77777777" w:rsidR="00E213CB" w:rsidRPr="008E1600" w:rsidRDefault="00E213CB" w:rsidP="004C1BDC">
      <w:pPr>
        <w:tabs>
          <w:tab w:val="left" w:pos="9356"/>
        </w:tabs>
        <w:jc w:val="both"/>
        <w:rPr>
          <w:rFonts w:cs="Arial"/>
          <w:bCs/>
          <w:i w:val="0"/>
        </w:rPr>
      </w:pPr>
    </w:p>
    <w:p w14:paraId="386CE181" w14:textId="77777777" w:rsidR="004C1BDC" w:rsidRPr="008E1600" w:rsidRDefault="004C1BDC" w:rsidP="004C1BDC">
      <w:pPr>
        <w:ind w:left="567" w:right="360" w:hanging="567"/>
        <w:jc w:val="both"/>
        <w:rPr>
          <w:rFonts w:cs="Arial"/>
          <w:b/>
          <w:i w:val="0"/>
        </w:rPr>
      </w:pPr>
      <w:r w:rsidRPr="008E1600">
        <w:rPr>
          <w:rFonts w:cs="Arial"/>
          <w:b/>
          <w:i w:val="0"/>
        </w:rPr>
        <w:t>4.4</w:t>
      </w:r>
      <w:r w:rsidRPr="008E1600">
        <w:rPr>
          <w:rFonts w:cs="Arial"/>
          <w:b/>
          <w:i w:val="0"/>
        </w:rPr>
        <w:tab/>
        <w:t>MONEDA EN LA QUE DEBERÁN PRESENTARSE LAS PROPOSICIONES.</w:t>
      </w:r>
    </w:p>
    <w:p w14:paraId="4413E110" w14:textId="77777777" w:rsidR="004C1BDC" w:rsidRPr="008E1600" w:rsidRDefault="004C1BDC" w:rsidP="004C1BDC">
      <w:pPr>
        <w:tabs>
          <w:tab w:val="left" w:pos="9356"/>
        </w:tabs>
        <w:jc w:val="both"/>
        <w:rPr>
          <w:rFonts w:cs="Arial"/>
          <w:i w:val="0"/>
        </w:rPr>
      </w:pPr>
    </w:p>
    <w:p w14:paraId="49ADFC6D" w14:textId="77777777" w:rsidR="004C1BDC" w:rsidRPr="008E1600" w:rsidRDefault="004C1BDC" w:rsidP="004C1BDC">
      <w:pPr>
        <w:pStyle w:val="Textoindependiente"/>
        <w:tabs>
          <w:tab w:val="left" w:pos="9356"/>
        </w:tabs>
        <w:rPr>
          <w:rFonts w:cs="Arial"/>
          <w:i w:val="0"/>
          <w:lang w:val="es-MX"/>
        </w:rPr>
      </w:pPr>
      <w:r w:rsidRPr="008E1600">
        <w:rPr>
          <w:rFonts w:cs="Arial"/>
          <w:i w:val="0"/>
          <w:lang w:val="es-MX"/>
        </w:rPr>
        <w:t xml:space="preserve">El tipo de moneda en la </w:t>
      </w:r>
      <w:r w:rsidR="00E22B1E" w:rsidRPr="008E1600">
        <w:rPr>
          <w:rFonts w:cs="Arial"/>
          <w:i w:val="0"/>
          <w:lang w:val="es-MX"/>
        </w:rPr>
        <w:t xml:space="preserve">que </w:t>
      </w:r>
      <w:r w:rsidRPr="008E1600">
        <w:rPr>
          <w:rFonts w:cs="Arial"/>
          <w:i w:val="0"/>
          <w:lang w:val="es-MX"/>
        </w:rPr>
        <w:t xml:space="preserve">deberán presentarse las proposiciones será en pesos de los Estados Unidos Mexicanos. </w:t>
      </w:r>
    </w:p>
    <w:p w14:paraId="32B9C4BB" w14:textId="77777777" w:rsidR="003D12C7" w:rsidRPr="008E1600" w:rsidRDefault="003D12C7" w:rsidP="004C1BDC">
      <w:pPr>
        <w:pStyle w:val="Textoindependiente"/>
        <w:tabs>
          <w:tab w:val="left" w:pos="9356"/>
        </w:tabs>
        <w:rPr>
          <w:rFonts w:cs="Arial"/>
          <w:i w:val="0"/>
          <w:lang w:val="es-MX"/>
        </w:rPr>
      </w:pPr>
    </w:p>
    <w:p w14:paraId="1BBCF953" w14:textId="77777777" w:rsidR="004C1BDC" w:rsidRPr="008E1600" w:rsidRDefault="004C1BDC" w:rsidP="004C1BDC">
      <w:pPr>
        <w:ind w:left="567" w:right="360" w:hanging="567"/>
        <w:jc w:val="both"/>
        <w:rPr>
          <w:rFonts w:cs="Arial"/>
          <w:b/>
          <w:i w:val="0"/>
        </w:rPr>
      </w:pPr>
      <w:r w:rsidRPr="008E1600">
        <w:rPr>
          <w:rFonts w:cs="Arial"/>
          <w:b/>
          <w:i w:val="0"/>
        </w:rPr>
        <w:t>4.5</w:t>
      </w:r>
      <w:r w:rsidRPr="008E1600">
        <w:rPr>
          <w:rFonts w:cs="Arial"/>
          <w:b/>
          <w:i w:val="0"/>
        </w:rPr>
        <w:tab/>
        <w:t>ANTICIPOS.</w:t>
      </w:r>
    </w:p>
    <w:p w14:paraId="3BB5B241" w14:textId="77777777" w:rsidR="00C77393" w:rsidRPr="008E1600" w:rsidRDefault="00C77393" w:rsidP="004C1BDC">
      <w:pPr>
        <w:pStyle w:val="ROMANOS"/>
        <w:tabs>
          <w:tab w:val="left" w:pos="9356"/>
        </w:tabs>
        <w:spacing w:after="0" w:line="240" w:lineRule="auto"/>
        <w:ind w:left="0" w:firstLine="0"/>
        <w:rPr>
          <w:rFonts w:cs="Arial"/>
          <w:i w:val="0"/>
          <w:sz w:val="20"/>
          <w:lang w:val="es-MX"/>
        </w:rPr>
      </w:pPr>
    </w:p>
    <w:p w14:paraId="44843DEE" w14:textId="4A8C847D" w:rsidR="004C1BDC" w:rsidRPr="008E1600" w:rsidRDefault="004C1BDC" w:rsidP="004C1BDC">
      <w:pPr>
        <w:pStyle w:val="ROMANOS"/>
        <w:tabs>
          <w:tab w:val="left" w:pos="9356"/>
        </w:tabs>
        <w:spacing w:after="0" w:line="240" w:lineRule="auto"/>
        <w:ind w:left="0" w:firstLine="0"/>
        <w:rPr>
          <w:rFonts w:cs="Arial"/>
          <w:i w:val="0"/>
          <w:sz w:val="20"/>
          <w:lang w:val="es-MX"/>
        </w:rPr>
      </w:pPr>
      <w:r w:rsidRPr="008E1600">
        <w:rPr>
          <w:rFonts w:cs="Arial"/>
          <w:i w:val="0"/>
          <w:sz w:val="20"/>
          <w:lang w:val="es-MX"/>
        </w:rPr>
        <w:t xml:space="preserve">Se otorgará por concepto de anticipo el </w:t>
      </w:r>
      <w:r w:rsidR="00C77393" w:rsidRPr="008E1600">
        <w:rPr>
          <w:rFonts w:cs="Arial"/>
          <w:b/>
          <w:i w:val="0"/>
          <w:sz w:val="20"/>
          <w:lang w:val="es-MX"/>
        </w:rPr>
        <w:t>30</w:t>
      </w:r>
      <w:r w:rsidRPr="008E1600">
        <w:rPr>
          <w:rFonts w:cs="Arial"/>
          <w:b/>
          <w:i w:val="0"/>
          <w:sz w:val="20"/>
          <w:lang w:val="es-MX"/>
        </w:rPr>
        <w:t>% (</w:t>
      </w:r>
      <w:r w:rsidR="00C77393" w:rsidRPr="008E1600">
        <w:rPr>
          <w:rFonts w:cs="Arial"/>
          <w:b/>
          <w:i w:val="0"/>
          <w:sz w:val="20"/>
          <w:lang w:val="es-MX"/>
        </w:rPr>
        <w:t>TREINTA</w:t>
      </w:r>
      <w:r w:rsidRPr="008E1600">
        <w:rPr>
          <w:rFonts w:cs="Arial"/>
          <w:b/>
          <w:i w:val="0"/>
          <w:sz w:val="20"/>
          <w:lang w:val="es-MX"/>
        </w:rPr>
        <w:t xml:space="preserve"> POR CIENTO)</w:t>
      </w:r>
      <w:r w:rsidRPr="008E1600">
        <w:rPr>
          <w:rFonts w:cs="Arial"/>
          <w:i w:val="0"/>
          <w:sz w:val="20"/>
          <w:lang w:val="es-MX"/>
        </w:rPr>
        <w:t xml:space="preserve"> </w:t>
      </w:r>
      <w:r w:rsidR="004956AE" w:rsidRPr="008E1600">
        <w:rPr>
          <w:rFonts w:cs="Arial"/>
          <w:i w:val="0"/>
          <w:sz w:val="20"/>
          <w:lang w:val="es-MX"/>
        </w:rPr>
        <w:t>del</w:t>
      </w:r>
      <w:r w:rsidRPr="008E1600">
        <w:rPr>
          <w:rFonts w:cs="Arial"/>
          <w:i w:val="0"/>
          <w:sz w:val="20"/>
          <w:lang w:val="es-MX"/>
        </w:rPr>
        <w:t xml:space="preserve"> monto total de la proposición, y será puesto a disposición del contratista con antelación a la fecha pactada para el inicio de la obra y contra la entrega de la garantía del anticipo, para que el contratista realice en el sitio de la obra, la construcción de sus oficinas, almacenes, bodegas e instalaciones y, en su caso, para los gastos de traslado de la maquinaria y equipo de construcción e inicio de la obra; así como, para la compra y producción de materiales de construcción, la adquisición de equipos que se instalen permanentemente y demás insumos que deberán otorgar.</w:t>
      </w:r>
    </w:p>
    <w:p w14:paraId="2048B6E5" w14:textId="77777777" w:rsidR="004C1BDC" w:rsidRPr="008E1600" w:rsidRDefault="004C1BDC" w:rsidP="004C1BDC">
      <w:pPr>
        <w:pStyle w:val="ROMANOS"/>
        <w:tabs>
          <w:tab w:val="left" w:pos="9356"/>
        </w:tabs>
        <w:spacing w:after="0" w:line="240" w:lineRule="auto"/>
        <w:ind w:left="0" w:firstLine="0"/>
        <w:rPr>
          <w:rFonts w:cs="Arial"/>
          <w:i w:val="0"/>
          <w:sz w:val="20"/>
          <w:lang w:val="es-MX"/>
        </w:rPr>
      </w:pPr>
    </w:p>
    <w:p w14:paraId="209D2418" w14:textId="77777777" w:rsidR="004C1BDC" w:rsidRPr="008E1600" w:rsidRDefault="004C1BDC" w:rsidP="004C1BDC">
      <w:pPr>
        <w:pStyle w:val="ROMANOS"/>
        <w:tabs>
          <w:tab w:val="left" w:pos="9356"/>
        </w:tabs>
        <w:spacing w:after="0" w:line="240" w:lineRule="auto"/>
        <w:ind w:left="0" w:firstLine="0"/>
        <w:rPr>
          <w:rFonts w:cs="Arial"/>
          <w:b/>
          <w:i w:val="0"/>
          <w:sz w:val="20"/>
          <w:lang w:val="es-MX"/>
        </w:rPr>
      </w:pPr>
      <w:r w:rsidRPr="008E1600">
        <w:rPr>
          <w:rFonts w:cs="Arial"/>
          <w:i w:val="0"/>
          <w:sz w:val="20"/>
          <w:lang w:val="es-MX"/>
        </w:rPr>
        <w:t>El importe del anticipo que se otorgue al contratista será el que resulte de aplicar el porcentaje señalado en el párrafo anterior, al monto total de la proposición.</w:t>
      </w:r>
    </w:p>
    <w:p w14:paraId="477E6956" w14:textId="77777777" w:rsidR="004C1BDC" w:rsidRPr="008E1600" w:rsidRDefault="004C1BDC" w:rsidP="004C1BDC">
      <w:pPr>
        <w:tabs>
          <w:tab w:val="left" w:pos="9356"/>
        </w:tabs>
        <w:jc w:val="both"/>
        <w:rPr>
          <w:rFonts w:cs="Arial"/>
          <w:i w:val="0"/>
        </w:rPr>
      </w:pPr>
    </w:p>
    <w:p w14:paraId="579BE00F" w14:textId="77777777" w:rsidR="004C1BDC" w:rsidRPr="008E1600" w:rsidRDefault="004C1BDC" w:rsidP="004C1BDC">
      <w:pPr>
        <w:pStyle w:val="ROMANOS"/>
        <w:tabs>
          <w:tab w:val="left" w:pos="9356"/>
        </w:tabs>
        <w:spacing w:after="0" w:line="240" w:lineRule="auto"/>
        <w:ind w:left="0" w:firstLine="0"/>
        <w:rPr>
          <w:rFonts w:cs="Arial"/>
          <w:i w:val="0"/>
          <w:sz w:val="20"/>
          <w:lang w:val="es-MX"/>
        </w:rPr>
      </w:pPr>
      <w:r w:rsidRPr="008E1600">
        <w:rPr>
          <w:rFonts w:cs="Arial"/>
          <w:i w:val="0"/>
          <w:sz w:val="20"/>
          <w:lang w:val="es-MX"/>
        </w:rPr>
        <w:t>El importe del anticipo deberá ser considerado obligatoriamente por los licitantes para la determinación del costo financiero de su proposición.</w:t>
      </w:r>
    </w:p>
    <w:p w14:paraId="11EF74CC" w14:textId="77777777" w:rsidR="004C1BDC" w:rsidRPr="008E1600" w:rsidRDefault="004C1BDC" w:rsidP="004C1BDC">
      <w:pPr>
        <w:tabs>
          <w:tab w:val="left" w:pos="9356"/>
        </w:tabs>
        <w:jc w:val="both"/>
        <w:rPr>
          <w:rFonts w:cs="Arial"/>
          <w:i w:val="0"/>
        </w:rPr>
      </w:pPr>
    </w:p>
    <w:p w14:paraId="2A606551" w14:textId="77777777" w:rsidR="004C1BDC" w:rsidRPr="008E1600" w:rsidRDefault="004C1BDC" w:rsidP="004C1BDC">
      <w:pPr>
        <w:tabs>
          <w:tab w:val="left" w:pos="9356"/>
        </w:tabs>
        <w:jc w:val="both"/>
        <w:rPr>
          <w:rFonts w:cs="Arial"/>
          <w:i w:val="0"/>
          <w:highlight w:val="green"/>
        </w:rPr>
      </w:pPr>
    </w:p>
    <w:p w14:paraId="4F1B9889" w14:textId="77777777" w:rsidR="004C1BDC" w:rsidRPr="008E1600" w:rsidRDefault="004C1BDC" w:rsidP="004C1BDC">
      <w:pPr>
        <w:pStyle w:val="Texto0"/>
        <w:spacing w:after="55" w:line="240" w:lineRule="auto"/>
        <w:ind w:firstLine="0"/>
        <w:rPr>
          <w:i w:val="0"/>
          <w:sz w:val="20"/>
          <w:szCs w:val="20"/>
        </w:rPr>
      </w:pPr>
      <w:r w:rsidRPr="008E1600">
        <w:rPr>
          <w:i w:val="0"/>
          <w:sz w:val="20"/>
          <w:szCs w:val="20"/>
        </w:rPr>
        <w:t>Para la amortización de los anticipos otorgados se procederá de conformidad con lo dispuesto por el artículo 1</w:t>
      </w:r>
      <w:r w:rsidR="008C1E21" w:rsidRPr="008E1600">
        <w:rPr>
          <w:i w:val="0"/>
          <w:sz w:val="20"/>
          <w:szCs w:val="20"/>
        </w:rPr>
        <w:t>25</w:t>
      </w:r>
      <w:r w:rsidRPr="008E1600">
        <w:rPr>
          <w:i w:val="0"/>
          <w:sz w:val="20"/>
          <w:szCs w:val="20"/>
        </w:rPr>
        <w:t>, fracciones I y III, inciso a) del Reglamento de la Ley de Obras Públicas y Servicios Relacionados con las Mismas</w:t>
      </w:r>
      <w:r w:rsidR="008C1E21" w:rsidRPr="008E1600">
        <w:rPr>
          <w:i w:val="0"/>
          <w:sz w:val="20"/>
          <w:szCs w:val="20"/>
        </w:rPr>
        <w:t xml:space="preserve"> del Estado de San Luis Potosí</w:t>
      </w:r>
      <w:r w:rsidRPr="008E1600">
        <w:rPr>
          <w:i w:val="0"/>
          <w:sz w:val="20"/>
          <w:szCs w:val="20"/>
        </w:rPr>
        <w:t>.</w:t>
      </w:r>
    </w:p>
    <w:p w14:paraId="70B79DE0" w14:textId="77777777" w:rsidR="004C1BDC" w:rsidRPr="008E1600" w:rsidRDefault="004C1BDC" w:rsidP="004C1BDC">
      <w:pPr>
        <w:tabs>
          <w:tab w:val="left" w:pos="9356"/>
        </w:tabs>
        <w:jc w:val="both"/>
        <w:rPr>
          <w:rFonts w:cs="Arial"/>
          <w:i w:val="0"/>
          <w:highlight w:val="green"/>
        </w:rPr>
      </w:pPr>
    </w:p>
    <w:p w14:paraId="4F309FF9" w14:textId="77777777" w:rsidR="004C1BDC" w:rsidRPr="008E1600" w:rsidRDefault="004C1BDC" w:rsidP="004C1BDC">
      <w:pPr>
        <w:pStyle w:val="ROMANOS"/>
        <w:tabs>
          <w:tab w:val="left" w:pos="9356"/>
        </w:tabs>
        <w:spacing w:after="0" w:line="240" w:lineRule="auto"/>
        <w:ind w:left="0" w:firstLine="0"/>
        <w:rPr>
          <w:rFonts w:cs="Arial"/>
          <w:i w:val="0"/>
          <w:sz w:val="20"/>
          <w:highlight w:val="green"/>
          <w:lang w:val="es-MX"/>
        </w:rPr>
      </w:pPr>
      <w:r w:rsidRPr="008E1600">
        <w:rPr>
          <w:rFonts w:cs="Arial"/>
          <w:i w:val="0"/>
          <w:sz w:val="20"/>
          <w:lang w:val="es-MX"/>
        </w:rPr>
        <w:t xml:space="preserve">El pago del anticipo se realizará en </w:t>
      </w:r>
      <w:r w:rsidR="007C283B" w:rsidRPr="008E1600">
        <w:rPr>
          <w:rFonts w:cs="Arial"/>
          <w:i w:val="0"/>
          <w:sz w:val="20"/>
          <w:lang w:val="es-MX"/>
        </w:rPr>
        <w:t>una</w:t>
      </w:r>
      <w:r w:rsidR="00ED407F" w:rsidRPr="008E1600">
        <w:rPr>
          <w:rFonts w:cs="Arial"/>
          <w:i w:val="0"/>
          <w:sz w:val="20"/>
          <w:lang w:val="es-MX"/>
        </w:rPr>
        <w:t xml:space="preserve"> </w:t>
      </w:r>
      <w:r w:rsidR="007C283B" w:rsidRPr="008E1600">
        <w:rPr>
          <w:rFonts w:cs="Arial"/>
          <w:bCs/>
          <w:i w:val="0"/>
          <w:sz w:val="20"/>
          <w:lang w:val="es-MX"/>
        </w:rPr>
        <w:t>exhibición.</w:t>
      </w:r>
    </w:p>
    <w:p w14:paraId="1775E834" w14:textId="77777777" w:rsidR="004C1BDC" w:rsidRPr="008E1600" w:rsidRDefault="004C1BDC" w:rsidP="004C1BDC">
      <w:pPr>
        <w:tabs>
          <w:tab w:val="left" w:pos="9356"/>
        </w:tabs>
        <w:jc w:val="both"/>
        <w:rPr>
          <w:rFonts w:cs="Arial"/>
          <w:i w:val="0"/>
          <w:highlight w:val="green"/>
        </w:rPr>
      </w:pPr>
    </w:p>
    <w:p w14:paraId="2159D714" w14:textId="77777777" w:rsidR="004C1BDC" w:rsidRPr="008E1600" w:rsidRDefault="004C1BDC" w:rsidP="004C1BDC">
      <w:pPr>
        <w:pStyle w:val="ROMANOS"/>
        <w:tabs>
          <w:tab w:val="left" w:pos="9356"/>
        </w:tabs>
        <w:spacing w:after="0" w:line="240" w:lineRule="auto"/>
        <w:ind w:left="0" w:firstLine="0"/>
        <w:rPr>
          <w:rFonts w:cs="Arial"/>
          <w:i w:val="0"/>
          <w:sz w:val="20"/>
          <w:lang w:val="es-MX"/>
        </w:rPr>
      </w:pPr>
      <w:r w:rsidRPr="008E1600">
        <w:rPr>
          <w:rFonts w:cs="Arial"/>
          <w:i w:val="0"/>
          <w:sz w:val="20"/>
          <w:lang w:val="es-MX"/>
        </w:rPr>
        <w:t xml:space="preserve">Para los convenios modificatorios en monto, que en su caso se celebren en los términos del artículo </w:t>
      </w:r>
      <w:r w:rsidR="00F40F78" w:rsidRPr="008E1600">
        <w:rPr>
          <w:rFonts w:cs="Arial"/>
          <w:i w:val="0"/>
          <w:sz w:val="20"/>
          <w:lang w:val="es-MX"/>
        </w:rPr>
        <w:t>13</w:t>
      </w:r>
      <w:r w:rsidRPr="008E1600">
        <w:rPr>
          <w:rFonts w:cs="Arial"/>
          <w:i w:val="0"/>
          <w:sz w:val="20"/>
          <w:lang w:val="es-MX"/>
        </w:rPr>
        <w:t>9 de la Ley de Obras Públicas y Servicios Relacionados con las Mismas</w:t>
      </w:r>
      <w:r w:rsidR="00F40F78" w:rsidRPr="008E1600">
        <w:rPr>
          <w:rFonts w:cs="Arial"/>
          <w:i w:val="0"/>
          <w:sz w:val="20"/>
          <w:lang w:val="es-MX"/>
        </w:rPr>
        <w:t xml:space="preserve"> del Estado de San Luis Potosí</w:t>
      </w:r>
      <w:r w:rsidRPr="008E1600">
        <w:rPr>
          <w:rFonts w:cs="Arial"/>
          <w:i w:val="0"/>
          <w:sz w:val="20"/>
          <w:lang w:val="es-MX"/>
        </w:rPr>
        <w:t xml:space="preserve">, la </w:t>
      </w:r>
      <w:r w:rsidR="001D41E9" w:rsidRPr="008E1600">
        <w:rPr>
          <w:i w:val="0"/>
          <w:sz w:val="20"/>
        </w:rPr>
        <w:t xml:space="preserve">Secretaria de Desarrollo Urbano, Vivienda y Obras Públicas, </w:t>
      </w:r>
      <w:r w:rsidRPr="008E1600">
        <w:rPr>
          <w:rFonts w:cs="Arial"/>
          <w:i w:val="0"/>
          <w:sz w:val="20"/>
          <w:lang w:val="es-MX"/>
        </w:rPr>
        <w:t xml:space="preserve">otorgará por concepto de anticipos el </w:t>
      </w:r>
      <w:r w:rsidR="007C283B" w:rsidRPr="008E1600">
        <w:rPr>
          <w:rFonts w:cs="Arial"/>
          <w:b/>
          <w:i w:val="0"/>
          <w:sz w:val="20"/>
          <w:lang w:val="es-MX"/>
        </w:rPr>
        <w:t>30% (TREINTA POR CIENTO)</w:t>
      </w:r>
      <w:r w:rsidR="007E488C" w:rsidRPr="008E1600">
        <w:rPr>
          <w:rFonts w:cs="Arial"/>
          <w:b/>
          <w:i w:val="0"/>
          <w:sz w:val="20"/>
          <w:lang w:val="es-MX"/>
        </w:rPr>
        <w:t xml:space="preserve"> </w:t>
      </w:r>
      <w:r w:rsidRPr="008E1600">
        <w:rPr>
          <w:rFonts w:cs="Arial"/>
          <w:i w:val="0"/>
          <w:sz w:val="20"/>
          <w:lang w:val="es-MX"/>
        </w:rPr>
        <w:t>de la asignación presupuestal asignada al contrato en el ejercicio de que se trate.</w:t>
      </w:r>
    </w:p>
    <w:p w14:paraId="0E9CD8FC" w14:textId="77777777" w:rsidR="001D6D6C" w:rsidRPr="008E1600" w:rsidRDefault="001D6D6C" w:rsidP="004C1BDC">
      <w:pPr>
        <w:ind w:left="567" w:hanging="567"/>
        <w:jc w:val="both"/>
        <w:rPr>
          <w:rFonts w:cs="Arial"/>
          <w:b/>
          <w:i w:val="0"/>
          <w:highlight w:val="green"/>
        </w:rPr>
      </w:pPr>
    </w:p>
    <w:p w14:paraId="323CF04C" w14:textId="77777777" w:rsidR="004C1BDC" w:rsidRPr="008E1600" w:rsidRDefault="004C1BDC" w:rsidP="004C1BDC">
      <w:pPr>
        <w:ind w:left="567" w:hanging="567"/>
        <w:jc w:val="both"/>
        <w:rPr>
          <w:rFonts w:cs="Arial"/>
          <w:b/>
          <w:i w:val="0"/>
        </w:rPr>
      </w:pPr>
      <w:r w:rsidRPr="008E1600">
        <w:rPr>
          <w:rFonts w:cs="Arial"/>
          <w:b/>
          <w:i w:val="0"/>
        </w:rPr>
        <w:t>4.6</w:t>
      </w:r>
      <w:r w:rsidRPr="008E1600">
        <w:rPr>
          <w:rFonts w:cs="Arial"/>
          <w:b/>
          <w:i w:val="0"/>
        </w:rPr>
        <w:tab/>
        <w:t>AJUSTE DE COSTOS.</w:t>
      </w:r>
    </w:p>
    <w:p w14:paraId="66DB68A7" w14:textId="77777777" w:rsidR="004C1BDC" w:rsidRPr="008E1600" w:rsidRDefault="004C1BDC" w:rsidP="004C1BDC">
      <w:pPr>
        <w:pStyle w:val="Textoindependiente31"/>
        <w:rPr>
          <w:rFonts w:cs="Arial"/>
          <w:i w:val="0"/>
          <w:sz w:val="20"/>
          <w:lang w:val="es-MX"/>
        </w:rPr>
      </w:pPr>
    </w:p>
    <w:p w14:paraId="0A4AAEBB" w14:textId="716B6F30" w:rsidR="004C1BDC" w:rsidRPr="008E1600" w:rsidRDefault="004C1BDC" w:rsidP="004C1BDC">
      <w:pPr>
        <w:pStyle w:val="Textoindependiente21"/>
        <w:ind w:left="0"/>
        <w:rPr>
          <w:rFonts w:cs="Arial"/>
          <w:i w:val="0"/>
          <w:lang w:val="es-MX"/>
        </w:rPr>
      </w:pPr>
      <w:r w:rsidRPr="008E1600">
        <w:rPr>
          <w:rFonts w:cs="Arial"/>
          <w:i w:val="0"/>
          <w:lang w:val="es-MX"/>
        </w:rPr>
        <w:t xml:space="preserve">La </w:t>
      </w:r>
      <w:r w:rsidR="003D12C7" w:rsidRPr="008E1600">
        <w:rPr>
          <w:i w:val="0"/>
        </w:rPr>
        <w:t>Secretaria de Desarrollo Urbano, Vivienda y Obra</w:t>
      </w:r>
      <w:r w:rsidR="001E524F" w:rsidRPr="008E1600">
        <w:rPr>
          <w:i w:val="0"/>
        </w:rPr>
        <w:t>s</w:t>
      </w:r>
      <w:r w:rsidR="003D12C7" w:rsidRPr="008E1600">
        <w:rPr>
          <w:i w:val="0"/>
        </w:rPr>
        <w:t xml:space="preserve"> Publica</w:t>
      </w:r>
      <w:r w:rsidR="001E524F" w:rsidRPr="008E1600">
        <w:rPr>
          <w:i w:val="0"/>
        </w:rPr>
        <w:t>s</w:t>
      </w:r>
      <w:r w:rsidR="00C210EC" w:rsidRPr="008E1600">
        <w:rPr>
          <w:i w:val="0"/>
        </w:rPr>
        <w:t xml:space="preserve"> </w:t>
      </w:r>
      <w:r w:rsidRPr="008E1600">
        <w:rPr>
          <w:rFonts w:cs="Arial"/>
          <w:i w:val="0"/>
          <w:lang w:val="es-MX"/>
        </w:rPr>
        <w:t xml:space="preserve">con fundamento en lo señalado en el artículo </w:t>
      </w:r>
      <w:r w:rsidR="00984B4C" w:rsidRPr="008E1600">
        <w:rPr>
          <w:rFonts w:cs="Arial"/>
          <w:i w:val="0"/>
          <w:lang w:val="es-MX"/>
        </w:rPr>
        <w:t>125</w:t>
      </w:r>
      <w:r w:rsidRPr="008E1600">
        <w:rPr>
          <w:rFonts w:cs="Arial"/>
          <w:i w:val="0"/>
          <w:lang w:val="es-MX"/>
        </w:rPr>
        <w:t xml:space="preserve"> de la Ley de Obras Públicas y Servicios Relacionados con las Mismas</w:t>
      </w:r>
      <w:r w:rsidR="00984B4C" w:rsidRPr="008E1600">
        <w:rPr>
          <w:rFonts w:cs="Arial"/>
          <w:i w:val="0"/>
          <w:lang w:val="es-MX"/>
        </w:rPr>
        <w:t xml:space="preserve"> del Estado de San Luis Potosí</w:t>
      </w:r>
      <w:r w:rsidRPr="008E1600">
        <w:rPr>
          <w:rFonts w:cs="Arial"/>
          <w:i w:val="0"/>
          <w:lang w:val="es-MX"/>
        </w:rPr>
        <w:t>, determina que el procedimiento de ajuste de costos, se lleve a cabo de conformidad con la</w:t>
      </w:r>
      <w:r w:rsidRPr="008E1600">
        <w:rPr>
          <w:rFonts w:cs="Arial"/>
          <w:b/>
          <w:i w:val="0"/>
          <w:lang w:val="es-MX"/>
        </w:rPr>
        <w:t xml:space="preserve"> fracción </w:t>
      </w:r>
      <w:r w:rsidR="003D12C7" w:rsidRPr="008E1600">
        <w:rPr>
          <w:rFonts w:cs="Arial"/>
          <w:b/>
          <w:bCs/>
          <w:i w:val="0"/>
          <w:lang w:val="es-MX"/>
        </w:rPr>
        <w:t>I</w:t>
      </w:r>
      <w:r w:rsidRPr="008E1600">
        <w:rPr>
          <w:rFonts w:cs="Arial"/>
          <w:b/>
          <w:i w:val="0"/>
          <w:lang w:val="es-MX"/>
        </w:rPr>
        <w:t xml:space="preserve"> del artículo </w:t>
      </w:r>
      <w:r w:rsidR="00984B4C" w:rsidRPr="008E1600">
        <w:rPr>
          <w:rFonts w:cs="Arial"/>
          <w:b/>
          <w:i w:val="0"/>
          <w:lang w:val="es-MX"/>
        </w:rPr>
        <w:t>132</w:t>
      </w:r>
      <w:r w:rsidRPr="008E1600">
        <w:rPr>
          <w:rFonts w:cs="Arial"/>
          <w:b/>
          <w:i w:val="0"/>
          <w:lang w:val="es-MX"/>
        </w:rPr>
        <w:t xml:space="preserve"> </w:t>
      </w:r>
      <w:r w:rsidRPr="008E1600">
        <w:rPr>
          <w:rFonts w:cs="Arial"/>
          <w:i w:val="0"/>
          <w:lang w:val="es-MX"/>
        </w:rPr>
        <w:t xml:space="preserve">de la citada Ley. La aplicación del procedimiento para ajuste de costos se hará como lo determina el artículo </w:t>
      </w:r>
      <w:r w:rsidR="00984B4C" w:rsidRPr="008E1600">
        <w:rPr>
          <w:rFonts w:cs="Arial"/>
          <w:i w:val="0"/>
          <w:lang w:val="es-MX"/>
        </w:rPr>
        <w:t>131</w:t>
      </w:r>
      <w:r w:rsidRPr="008E1600">
        <w:rPr>
          <w:rFonts w:cs="Arial"/>
          <w:i w:val="0"/>
          <w:lang w:val="es-MX"/>
        </w:rPr>
        <w:t xml:space="preserve"> de la Ley de Obras Públicas y Servicios Relacionados con las Mismas</w:t>
      </w:r>
      <w:r w:rsidR="00984B4C" w:rsidRPr="008E1600">
        <w:rPr>
          <w:rFonts w:cs="Arial"/>
          <w:i w:val="0"/>
          <w:lang w:val="es-MX"/>
        </w:rPr>
        <w:t xml:space="preserve"> del Estado de San Luis Potosí</w:t>
      </w:r>
      <w:r w:rsidRPr="008E1600">
        <w:rPr>
          <w:rFonts w:cs="Arial"/>
          <w:i w:val="0"/>
          <w:lang w:val="es-MX"/>
        </w:rPr>
        <w:t xml:space="preserve">. Este procedimiento de ajuste de costos en moneda nacional no podrá ser modificado durante la vigencia del contrato. </w:t>
      </w:r>
    </w:p>
    <w:p w14:paraId="6E1DEA29" w14:textId="77777777" w:rsidR="003D12C7" w:rsidRPr="008E1600" w:rsidRDefault="003D12C7" w:rsidP="004C1BDC">
      <w:pPr>
        <w:pStyle w:val="Textoindependiente21"/>
        <w:ind w:left="0"/>
        <w:rPr>
          <w:rFonts w:cs="Arial"/>
          <w:i w:val="0"/>
          <w:highlight w:val="green"/>
          <w:lang w:val="es-MX"/>
        </w:rPr>
      </w:pPr>
    </w:p>
    <w:p w14:paraId="0CAD29DF" w14:textId="77777777" w:rsidR="004C1BDC" w:rsidRPr="008E1600" w:rsidRDefault="004C1BDC" w:rsidP="004C1BDC">
      <w:pPr>
        <w:jc w:val="both"/>
        <w:rPr>
          <w:rFonts w:cs="Arial"/>
          <w:i w:val="0"/>
        </w:rPr>
      </w:pPr>
      <w:r w:rsidRPr="008E1600">
        <w:rPr>
          <w:rFonts w:cs="Arial"/>
          <w:i w:val="0"/>
        </w:rPr>
        <w:t xml:space="preserve">Para efectos de la aplicación de ajuste de costos, se estará a lo señalado en el Capítulo </w:t>
      </w:r>
      <w:r w:rsidR="00075377" w:rsidRPr="008E1600">
        <w:rPr>
          <w:rFonts w:cs="Arial"/>
          <w:i w:val="0"/>
        </w:rPr>
        <w:t>XX</w:t>
      </w:r>
      <w:r w:rsidRPr="008E1600">
        <w:rPr>
          <w:rFonts w:cs="Arial"/>
          <w:i w:val="0"/>
        </w:rPr>
        <w:t xml:space="preserve"> del Reglamento de la Ley de Obras Públicas y Servicios Relacionados con las Mismas</w:t>
      </w:r>
      <w:r w:rsidR="00075377" w:rsidRPr="008E1600">
        <w:rPr>
          <w:rFonts w:cs="Arial"/>
          <w:i w:val="0"/>
        </w:rPr>
        <w:t xml:space="preserve"> del Estado de San Luis Potosí</w:t>
      </w:r>
      <w:r w:rsidRPr="008E1600">
        <w:rPr>
          <w:rFonts w:cs="Arial"/>
          <w:i w:val="0"/>
        </w:rPr>
        <w:t>.</w:t>
      </w:r>
    </w:p>
    <w:p w14:paraId="6A2C16F7" w14:textId="77777777" w:rsidR="004C1BDC" w:rsidRPr="008E1600" w:rsidRDefault="004C1BDC" w:rsidP="004C1BDC">
      <w:pPr>
        <w:jc w:val="both"/>
        <w:rPr>
          <w:rFonts w:cs="Arial"/>
          <w:i w:val="0"/>
          <w:highlight w:val="green"/>
        </w:rPr>
      </w:pPr>
    </w:p>
    <w:p w14:paraId="387A0275" w14:textId="77777777" w:rsidR="007A0634" w:rsidRPr="008E1600" w:rsidRDefault="008762E8" w:rsidP="004C1BDC">
      <w:pPr>
        <w:jc w:val="both"/>
        <w:rPr>
          <w:rFonts w:cs="Arial"/>
          <w:i w:val="0"/>
        </w:rPr>
      </w:pPr>
      <w:r w:rsidRPr="008E1600">
        <w:rPr>
          <w:rFonts w:cs="Arial"/>
          <w:i w:val="0"/>
        </w:rPr>
        <w:t xml:space="preserve">Cuando el porcentaje del ajuste de los costos sea al alza, será el contratista quien lo promueva, dentro de los </w:t>
      </w:r>
      <w:r w:rsidR="007A0634" w:rsidRPr="008E1600">
        <w:rPr>
          <w:rFonts w:cs="Arial"/>
          <w:i w:val="0"/>
        </w:rPr>
        <w:t>60 (SESENTA)</w:t>
      </w:r>
      <w:r w:rsidRPr="008E1600">
        <w:rPr>
          <w:rFonts w:cs="Arial"/>
          <w:i w:val="0"/>
        </w:rPr>
        <w:t xml:space="preserve"> días naturales siguientes a la publicación de los índices aplicables al mes </w:t>
      </w:r>
      <w:r w:rsidRPr="008E1600">
        <w:rPr>
          <w:rFonts w:cs="Arial"/>
          <w:i w:val="0"/>
        </w:rPr>
        <w:lastRenderedPageBreak/>
        <w:t xml:space="preserve">correspondiente, mediante la presentación por escrito de la solicitud, estudios y documentación que la soporten. Si el referido porcentaje es a la baja, será la </w:t>
      </w:r>
      <w:r w:rsidR="003D12C7" w:rsidRPr="008E1600">
        <w:rPr>
          <w:i w:val="0"/>
        </w:rPr>
        <w:t>Secretaria de Desarrollo Urbano, Vivienda y Obra</w:t>
      </w:r>
      <w:r w:rsidR="001E524F" w:rsidRPr="008E1600">
        <w:rPr>
          <w:i w:val="0"/>
        </w:rPr>
        <w:t>s</w:t>
      </w:r>
      <w:r w:rsidR="003D12C7" w:rsidRPr="008E1600">
        <w:rPr>
          <w:i w:val="0"/>
        </w:rPr>
        <w:t xml:space="preserve"> Publica</w:t>
      </w:r>
      <w:r w:rsidR="001E524F" w:rsidRPr="008E1600">
        <w:rPr>
          <w:i w:val="0"/>
        </w:rPr>
        <w:t>s</w:t>
      </w:r>
      <w:r w:rsidR="00C210EC" w:rsidRPr="008E1600">
        <w:rPr>
          <w:i w:val="0"/>
        </w:rPr>
        <w:t xml:space="preserve"> </w:t>
      </w:r>
      <w:r w:rsidR="007A0634" w:rsidRPr="008E1600">
        <w:rPr>
          <w:rFonts w:cs="Arial"/>
          <w:i w:val="0"/>
        </w:rPr>
        <w:t>la que</w:t>
      </w:r>
      <w:r w:rsidRPr="008E1600">
        <w:rPr>
          <w:rFonts w:cs="Arial"/>
          <w:i w:val="0"/>
        </w:rPr>
        <w:t xml:space="preserve"> lo determinará en el mismo plazo, con base en la documentación comprobatoria que lo justifique, salvo en el caso del procedimiento de ajuste señalado en la fracción III del artículo </w:t>
      </w:r>
      <w:r w:rsidR="00DA3135" w:rsidRPr="008E1600">
        <w:rPr>
          <w:rFonts w:cs="Arial"/>
          <w:i w:val="0"/>
        </w:rPr>
        <w:t>132</w:t>
      </w:r>
      <w:r w:rsidRPr="008E1600">
        <w:rPr>
          <w:rFonts w:cs="Arial"/>
          <w:i w:val="0"/>
        </w:rPr>
        <w:t xml:space="preserve"> de </w:t>
      </w:r>
      <w:r w:rsidR="00910733" w:rsidRPr="008E1600">
        <w:rPr>
          <w:rFonts w:cs="Arial"/>
          <w:i w:val="0"/>
        </w:rPr>
        <w:t>la</w:t>
      </w:r>
      <w:r w:rsidRPr="008E1600">
        <w:rPr>
          <w:rFonts w:cs="Arial"/>
          <w:i w:val="0"/>
        </w:rPr>
        <w:t xml:space="preserve"> Ley</w:t>
      </w:r>
      <w:r w:rsidR="007A0634" w:rsidRPr="008E1600">
        <w:rPr>
          <w:rFonts w:cs="Arial"/>
          <w:i w:val="0"/>
        </w:rPr>
        <w:t xml:space="preserve"> de Obras Públicas y Servicios Relacionados con las Mismas</w:t>
      </w:r>
      <w:r w:rsidR="00DA3135" w:rsidRPr="008E1600">
        <w:rPr>
          <w:rFonts w:cs="Arial"/>
          <w:i w:val="0"/>
        </w:rPr>
        <w:t xml:space="preserve"> del Estado de san Luis Potosí</w:t>
      </w:r>
      <w:r w:rsidRPr="008E1600">
        <w:rPr>
          <w:rFonts w:cs="Arial"/>
          <w:i w:val="0"/>
        </w:rPr>
        <w:t xml:space="preserve">, conforme al cual, invariablemente la </w:t>
      </w:r>
      <w:r w:rsidR="005E6E9E" w:rsidRPr="008E1600">
        <w:rPr>
          <w:i w:val="0"/>
        </w:rPr>
        <w:t>Secretaria de Desarrollo Urbano, Vivienda y Obra</w:t>
      </w:r>
      <w:r w:rsidR="001E524F" w:rsidRPr="008E1600">
        <w:rPr>
          <w:i w:val="0"/>
        </w:rPr>
        <w:t>s</w:t>
      </w:r>
      <w:r w:rsidR="005E6E9E" w:rsidRPr="008E1600">
        <w:rPr>
          <w:i w:val="0"/>
        </w:rPr>
        <w:t xml:space="preserve"> Publica</w:t>
      </w:r>
      <w:r w:rsidR="001E524F" w:rsidRPr="008E1600">
        <w:rPr>
          <w:i w:val="0"/>
        </w:rPr>
        <w:t>s</w:t>
      </w:r>
      <w:r w:rsidRPr="008E1600">
        <w:rPr>
          <w:rFonts w:cs="Arial"/>
          <w:i w:val="0"/>
        </w:rPr>
        <w:t xml:space="preserve"> deberá efectuarlo, con independencia de que sea a la alza o a la baja</w:t>
      </w:r>
      <w:r w:rsidR="007A0634" w:rsidRPr="008E1600">
        <w:rPr>
          <w:rFonts w:cs="Arial"/>
          <w:i w:val="0"/>
        </w:rPr>
        <w:t>.</w:t>
      </w:r>
      <w:r w:rsidR="00670ABF" w:rsidRPr="008E1600">
        <w:rPr>
          <w:rFonts w:cs="Arial"/>
          <w:i w:val="0"/>
        </w:rPr>
        <w:t xml:space="preserve"> El contratista deberá acompañar a su solicitud la documentación indicada en los artículos </w:t>
      </w:r>
      <w:r w:rsidR="00DA3135" w:rsidRPr="008E1600">
        <w:rPr>
          <w:rFonts w:cs="Arial"/>
          <w:i w:val="0"/>
        </w:rPr>
        <w:t>12</w:t>
      </w:r>
      <w:r w:rsidR="00670ABF" w:rsidRPr="008E1600">
        <w:rPr>
          <w:rFonts w:cs="Arial"/>
          <w:i w:val="0"/>
        </w:rPr>
        <w:t>6, tercer párrafo, de la Ley de Obras Públicas y Servicios Relacionados con las Mismas</w:t>
      </w:r>
      <w:r w:rsidR="00DA3135" w:rsidRPr="008E1600">
        <w:rPr>
          <w:rFonts w:cs="Arial"/>
          <w:i w:val="0"/>
        </w:rPr>
        <w:t xml:space="preserve"> del Estado de san Luis Potosí</w:t>
      </w:r>
      <w:r w:rsidR="00670ABF" w:rsidRPr="008E1600">
        <w:rPr>
          <w:rFonts w:cs="Arial"/>
          <w:i w:val="0"/>
        </w:rPr>
        <w:t xml:space="preserve"> y </w:t>
      </w:r>
      <w:r w:rsidR="00DA3135" w:rsidRPr="008E1600">
        <w:rPr>
          <w:rFonts w:cs="Arial"/>
          <w:i w:val="0"/>
        </w:rPr>
        <w:t>161</w:t>
      </w:r>
      <w:r w:rsidR="00670ABF" w:rsidRPr="008E1600">
        <w:rPr>
          <w:rFonts w:cs="Arial"/>
          <w:i w:val="0"/>
        </w:rPr>
        <w:t xml:space="preserve"> de su Reglamento.</w:t>
      </w:r>
    </w:p>
    <w:p w14:paraId="3BBD1E97" w14:textId="77777777" w:rsidR="007A0634" w:rsidRPr="008E1600" w:rsidRDefault="007A0634" w:rsidP="004C1BDC">
      <w:pPr>
        <w:jc w:val="both"/>
        <w:rPr>
          <w:rFonts w:cs="Arial"/>
          <w:i w:val="0"/>
          <w:highlight w:val="green"/>
        </w:rPr>
      </w:pPr>
    </w:p>
    <w:p w14:paraId="614B69C2" w14:textId="77777777" w:rsidR="004C1BDC" w:rsidRPr="008E1600" w:rsidRDefault="004C1BDC" w:rsidP="004C1BDC">
      <w:pPr>
        <w:pStyle w:val="Texto0"/>
        <w:spacing w:after="0" w:line="240" w:lineRule="auto"/>
        <w:ind w:firstLine="0"/>
        <w:rPr>
          <w:b/>
          <w:i w:val="0"/>
          <w:sz w:val="20"/>
          <w:szCs w:val="20"/>
        </w:rPr>
      </w:pPr>
      <w:r w:rsidRPr="008E1600">
        <w:rPr>
          <w:i w:val="0"/>
          <w:sz w:val="20"/>
          <w:szCs w:val="20"/>
        </w:rPr>
        <w:t xml:space="preserve">La </w:t>
      </w:r>
      <w:r w:rsidR="005E6E9E" w:rsidRPr="008E1600">
        <w:rPr>
          <w:i w:val="0"/>
        </w:rPr>
        <w:t>Secretaria de Desarrollo Urbano, Vivienda y Obra</w:t>
      </w:r>
      <w:r w:rsidR="001E524F" w:rsidRPr="008E1600">
        <w:rPr>
          <w:i w:val="0"/>
        </w:rPr>
        <w:t>s</w:t>
      </w:r>
      <w:r w:rsidR="00703844" w:rsidRPr="008E1600">
        <w:rPr>
          <w:i w:val="0"/>
        </w:rPr>
        <w:t xml:space="preserve"> </w:t>
      </w:r>
      <w:r w:rsidR="001E524F" w:rsidRPr="008E1600">
        <w:rPr>
          <w:i w:val="0"/>
        </w:rPr>
        <w:t>Públicas</w:t>
      </w:r>
      <w:r w:rsidRPr="008E1600">
        <w:rPr>
          <w:i w:val="0"/>
          <w:sz w:val="20"/>
          <w:szCs w:val="20"/>
        </w:rPr>
        <w:t>, dentro de los 60 (SESENTA) días naturales siguientes a la fecha en que el contratista promueva debidamente el ajuste de costos, deberá emitir por oficio la resolución que proceda, por lo que no se requerirá la formalización de convenio alguno; en caso contrario, la solicitud se tendrá por aprobada.</w:t>
      </w:r>
    </w:p>
    <w:p w14:paraId="25252EB0" w14:textId="77777777" w:rsidR="004C1BDC" w:rsidRPr="008E1600" w:rsidRDefault="004C1BDC" w:rsidP="004C1BDC">
      <w:pPr>
        <w:pStyle w:val="Texto0"/>
        <w:spacing w:after="0" w:line="240" w:lineRule="auto"/>
        <w:ind w:firstLine="0"/>
        <w:rPr>
          <w:i w:val="0"/>
          <w:sz w:val="20"/>
          <w:szCs w:val="20"/>
        </w:rPr>
      </w:pPr>
    </w:p>
    <w:p w14:paraId="1E7CEF67" w14:textId="77777777" w:rsidR="004C1BDC" w:rsidRPr="008E1600" w:rsidRDefault="004C1BDC" w:rsidP="004C1BDC">
      <w:pPr>
        <w:pStyle w:val="Texto0"/>
        <w:spacing w:after="0" w:line="240" w:lineRule="auto"/>
        <w:ind w:firstLine="0"/>
        <w:rPr>
          <w:b/>
          <w:i w:val="0"/>
          <w:sz w:val="20"/>
          <w:szCs w:val="20"/>
        </w:rPr>
      </w:pPr>
      <w:r w:rsidRPr="008E1600">
        <w:rPr>
          <w:i w:val="0"/>
          <w:sz w:val="20"/>
          <w:szCs w:val="20"/>
        </w:rPr>
        <w:t xml:space="preserve">Cuando la documentación mediante la que se promueva los ajustes de costos sea deficiente o incompleta, la </w:t>
      </w:r>
      <w:r w:rsidR="005E6E9E" w:rsidRPr="008E1600">
        <w:rPr>
          <w:i w:val="0"/>
        </w:rPr>
        <w:t>Secretaria de Desarrollo Urbano, Vivienda y Obra</w:t>
      </w:r>
      <w:r w:rsidR="001E524F" w:rsidRPr="008E1600">
        <w:rPr>
          <w:i w:val="0"/>
        </w:rPr>
        <w:t>s</w:t>
      </w:r>
      <w:r w:rsidR="005E6E9E" w:rsidRPr="008E1600">
        <w:rPr>
          <w:i w:val="0"/>
        </w:rPr>
        <w:t xml:space="preserve"> Publica</w:t>
      </w:r>
      <w:r w:rsidR="001E524F" w:rsidRPr="008E1600">
        <w:rPr>
          <w:i w:val="0"/>
        </w:rPr>
        <w:t>s</w:t>
      </w:r>
      <w:r w:rsidR="0082498C" w:rsidRPr="008E1600">
        <w:rPr>
          <w:i w:val="0"/>
        </w:rPr>
        <w:t xml:space="preserve"> </w:t>
      </w:r>
      <w:r w:rsidRPr="008E1600">
        <w:rPr>
          <w:i w:val="0"/>
          <w:sz w:val="20"/>
          <w:szCs w:val="20"/>
        </w:rPr>
        <w:t>apercibirá por escrito al contratista para que, en el plazo de 10 (DIEZ) días hábiles a partir de que le sea requerido, subsane el error o complemente la información solicitada. Transcurrido dicho plazo, sin que el contratista diera respuesta al apercibimiento, o no lo atendiere en forma correcta, se tendrá como no presentada la solicitud de ajuste de costos.</w:t>
      </w:r>
    </w:p>
    <w:p w14:paraId="39F9179D" w14:textId="77777777" w:rsidR="004C1BDC" w:rsidRPr="008E1600" w:rsidRDefault="004C1BDC" w:rsidP="004C1BDC">
      <w:pPr>
        <w:jc w:val="both"/>
        <w:rPr>
          <w:rFonts w:cs="Arial"/>
          <w:i w:val="0"/>
          <w:highlight w:val="green"/>
        </w:rPr>
      </w:pPr>
    </w:p>
    <w:p w14:paraId="240BA9AB" w14:textId="77777777" w:rsidR="004C1BDC" w:rsidRPr="008E1600" w:rsidRDefault="004C1BDC" w:rsidP="004C1BDC">
      <w:pPr>
        <w:pStyle w:val="Texto0"/>
        <w:spacing w:after="0" w:line="240" w:lineRule="auto"/>
        <w:ind w:firstLine="0"/>
        <w:rPr>
          <w:i w:val="0"/>
          <w:sz w:val="20"/>
          <w:szCs w:val="20"/>
        </w:rPr>
      </w:pPr>
      <w:r w:rsidRPr="008E1600">
        <w:rPr>
          <w:i w:val="0"/>
          <w:sz w:val="20"/>
          <w:szCs w:val="20"/>
        </w:rPr>
        <w:t>El reconocimiento por ajuste de costos en aumento o reducción se deberá incluir en el pago de las estimaciones, considerando el último porcentaje de ajuste que se tenga autorizado.</w:t>
      </w:r>
    </w:p>
    <w:p w14:paraId="6E78D178" w14:textId="77777777" w:rsidR="004C1BDC" w:rsidRPr="008E1600" w:rsidRDefault="004C1BDC" w:rsidP="004C1BDC">
      <w:pPr>
        <w:pStyle w:val="Texto0"/>
        <w:spacing w:after="0" w:line="240" w:lineRule="auto"/>
        <w:ind w:firstLine="0"/>
        <w:rPr>
          <w:i w:val="0"/>
          <w:sz w:val="20"/>
          <w:szCs w:val="20"/>
          <w:highlight w:val="green"/>
        </w:rPr>
      </w:pPr>
    </w:p>
    <w:p w14:paraId="2C08EC52" w14:textId="77777777" w:rsidR="004C1BDC" w:rsidRPr="008E1600" w:rsidRDefault="004C1BDC" w:rsidP="004C1BDC">
      <w:pPr>
        <w:pStyle w:val="Texto0"/>
        <w:spacing w:after="0" w:line="240" w:lineRule="auto"/>
        <w:ind w:firstLine="0"/>
        <w:rPr>
          <w:b/>
          <w:i w:val="0"/>
          <w:sz w:val="20"/>
          <w:szCs w:val="20"/>
        </w:rPr>
      </w:pPr>
      <w:r w:rsidRPr="008E1600">
        <w:rPr>
          <w:i w:val="0"/>
          <w:sz w:val="20"/>
          <w:szCs w:val="20"/>
        </w:rPr>
        <w:t>No darán lugar a ajuste de costos, las cuotas compensatorias a que, conforme a la ley de la materia, pudiera estar sujeta la importación de bienes contemplados en la realización de los trabajos.</w:t>
      </w:r>
    </w:p>
    <w:p w14:paraId="6D5EC5DA" w14:textId="77777777" w:rsidR="00105C50" w:rsidRPr="008E1600" w:rsidRDefault="00105C50" w:rsidP="004C1BDC">
      <w:pPr>
        <w:jc w:val="both"/>
        <w:rPr>
          <w:rFonts w:cs="Arial"/>
          <w:i w:val="0"/>
        </w:rPr>
      </w:pPr>
    </w:p>
    <w:p w14:paraId="67D921A5" w14:textId="77777777" w:rsidR="004C1BDC" w:rsidRPr="008E1600" w:rsidRDefault="004C1BDC" w:rsidP="004C1BDC">
      <w:pPr>
        <w:jc w:val="both"/>
        <w:rPr>
          <w:rFonts w:cs="Arial"/>
          <w:i w:val="0"/>
        </w:rPr>
      </w:pPr>
      <w:r w:rsidRPr="008E1600">
        <w:rPr>
          <w:rFonts w:cs="Arial"/>
          <w:i w:val="0"/>
        </w:rPr>
        <w:t>Si al inicio de los trabajos contratados o durante el periodo de ejecución de los mismos se otorga algún anticipo, el o los importes de ajustes de costos deberán afectarse en un porcentaje igual al del anticipo concedido.</w:t>
      </w:r>
    </w:p>
    <w:p w14:paraId="0FECB50D" w14:textId="77777777" w:rsidR="004C1BDC" w:rsidRPr="008E1600" w:rsidRDefault="004C1BDC" w:rsidP="004C1BDC">
      <w:pPr>
        <w:jc w:val="both"/>
        <w:rPr>
          <w:rFonts w:cs="Arial"/>
          <w:i w:val="0"/>
        </w:rPr>
      </w:pPr>
    </w:p>
    <w:p w14:paraId="06EA5BBD" w14:textId="77777777" w:rsidR="009103BC" w:rsidRPr="008E1600" w:rsidRDefault="009103BC" w:rsidP="004C1BDC">
      <w:pPr>
        <w:pStyle w:val="Sangra2detindependiente"/>
        <w:ind w:left="567" w:hanging="567"/>
        <w:rPr>
          <w:rFonts w:cs="Arial"/>
        </w:rPr>
      </w:pPr>
    </w:p>
    <w:p w14:paraId="67CE14FC" w14:textId="77777777" w:rsidR="004C1BDC" w:rsidRPr="008E1600" w:rsidRDefault="004C1BDC" w:rsidP="004C1BDC">
      <w:pPr>
        <w:pStyle w:val="Sangra2detindependiente"/>
        <w:ind w:left="567" w:hanging="567"/>
        <w:rPr>
          <w:rFonts w:cs="Arial"/>
        </w:rPr>
      </w:pPr>
      <w:r w:rsidRPr="008E1600">
        <w:rPr>
          <w:rFonts w:cs="Arial"/>
        </w:rPr>
        <w:t>4.7</w:t>
      </w:r>
      <w:r w:rsidRPr="008E1600">
        <w:rPr>
          <w:rFonts w:cs="Arial"/>
        </w:rPr>
        <w:tab/>
        <w:t>CONDICIONES DE PAGO.</w:t>
      </w:r>
    </w:p>
    <w:p w14:paraId="6807F1A5" w14:textId="77777777" w:rsidR="004C1BDC" w:rsidRPr="008E1600" w:rsidRDefault="004C1BDC" w:rsidP="004C1BDC">
      <w:pPr>
        <w:jc w:val="both"/>
        <w:rPr>
          <w:rFonts w:cs="Arial"/>
          <w:i w:val="0"/>
          <w:highlight w:val="green"/>
        </w:rPr>
      </w:pPr>
    </w:p>
    <w:p w14:paraId="13CE2893" w14:textId="099753D5" w:rsidR="004C1BDC" w:rsidRPr="008E1600" w:rsidRDefault="004C1BDC" w:rsidP="004C1BDC">
      <w:pPr>
        <w:jc w:val="both"/>
        <w:rPr>
          <w:rFonts w:cs="Arial"/>
          <w:b/>
          <w:i w:val="0"/>
        </w:rPr>
      </w:pPr>
      <w:r w:rsidRPr="008E1600">
        <w:rPr>
          <w:rFonts w:cs="Arial"/>
          <w:i w:val="0"/>
        </w:rPr>
        <w:t>El contratista recibirá de la</w:t>
      </w:r>
      <w:r w:rsidR="005D36EB" w:rsidRPr="008E1600">
        <w:rPr>
          <w:rFonts w:cs="Arial"/>
          <w:i w:val="0"/>
        </w:rPr>
        <w:t xml:space="preserve"> </w:t>
      </w:r>
      <w:r w:rsidR="005E6E9E" w:rsidRPr="008E1600">
        <w:rPr>
          <w:b/>
          <w:i w:val="0"/>
        </w:rPr>
        <w:t>Secretaria de Desarrollo Urbano, Vivienda y Obra</w:t>
      </w:r>
      <w:r w:rsidR="001E524F" w:rsidRPr="008E1600">
        <w:rPr>
          <w:b/>
          <w:i w:val="0"/>
        </w:rPr>
        <w:t>s</w:t>
      </w:r>
      <w:r w:rsidR="00DB4D2F" w:rsidRPr="008E1600">
        <w:rPr>
          <w:b/>
          <w:i w:val="0"/>
        </w:rPr>
        <w:t xml:space="preserve"> </w:t>
      </w:r>
      <w:r w:rsidR="001E524F" w:rsidRPr="008E1600">
        <w:rPr>
          <w:b/>
          <w:i w:val="0"/>
        </w:rPr>
        <w:t>Públicas</w:t>
      </w:r>
      <w:r w:rsidR="00DB4D2F" w:rsidRPr="008E1600">
        <w:rPr>
          <w:b/>
          <w:i w:val="0"/>
        </w:rPr>
        <w:t xml:space="preserve"> </w:t>
      </w:r>
      <w:r w:rsidR="00BE281C" w:rsidRPr="008E1600">
        <w:rPr>
          <w:i w:val="0"/>
        </w:rPr>
        <w:t xml:space="preserve">a través </w:t>
      </w:r>
      <w:r w:rsidR="00E30E5F" w:rsidRPr="008E1600">
        <w:rPr>
          <w:i w:val="0"/>
        </w:rPr>
        <w:t>de</w:t>
      </w:r>
      <w:r w:rsidR="00BE281C" w:rsidRPr="008E1600">
        <w:rPr>
          <w:b/>
          <w:i w:val="0"/>
        </w:rPr>
        <w:t xml:space="preserve"> </w:t>
      </w:r>
      <w:r w:rsidR="00705ECB" w:rsidRPr="008E1600">
        <w:rPr>
          <w:b/>
          <w:i w:val="0"/>
        </w:rPr>
        <w:t>la Secretaria de Finanzas del Gobierno del Estado de San Luis Potosí</w:t>
      </w:r>
      <w:r w:rsidR="00BE281C" w:rsidRPr="008E1600">
        <w:rPr>
          <w:i w:val="0"/>
        </w:rPr>
        <w:t>,</w:t>
      </w:r>
      <w:r w:rsidR="005D36EB" w:rsidRPr="008E1600">
        <w:rPr>
          <w:i w:val="0"/>
        </w:rPr>
        <w:t xml:space="preserve"> </w:t>
      </w:r>
      <w:r w:rsidRPr="008E1600">
        <w:rPr>
          <w:rFonts w:cs="Arial"/>
          <w:i w:val="0"/>
        </w:rPr>
        <w:t>el pago total en pesos de los Estados Unidos Mexicanos, que deba cubrírsele por unidad de concepto de trabajos terminados, ejecutados conforme al proyecto, especificaciones generales y particulares de construcción y normas de calidad requeridas.</w:t>
      </w:r>
    </w:p>
    <w:p w14:paraId="66F75CE0" w14:textId="77777777" w:rsidR="004C1BDC" w:rsidRPr="008E1600" w:rsidRDefault="004C1BDC" w:rsidP="004C1BDC">
      <w:pPr>
        <w:jc w:val="both"/>
        <w:rPr>
          <w:rFonts w:cs="Arial"/>
          <w:bCs/>
          <w:i w:val="0"/>
          <w:highlight w:val="green"/>
        </w:rPr>
      </w:pPr>
    </w:p>
    <w:p w14:paraId="3AB2F689" w14:textId="77777777" w:rsidR="004C1BDC" w:rsidRPr="008E1600" w:rsidRDefault="004C1BDC" w:rsidP="004C1BDC">
      <w:pPr>
        <w:pStyle w:val="Sangra2detindependiente"/>
        <w:rPr>
          <w:rFonts w:cs="Arial"/>
        </w:rPr>
      </w:pPr>
    </w:p>
    <w:p w14:paraId="7EA8B497" w14:textId="77777777" w:rsidR="004C1BDC" w:rsidRPr="008E1600" w:rsidRDefault="004C1BDC" w:rsidP="004C1BDC">
      <w:pPr>
        <w:pStyle w:val="Sangra2detindependiente"/>
        <w:ind w:left="567" w:hanging="567"/>
        <w:rPr>
          <w:rFonts w:cs="Arial"/>
        </w:rPr>
      </w:pPr>
      <w:r w:rsidRPr="008E1600">
        <w:rPr>
          <w:rFonts w:cs="Arial"/>
        </w:rPr>
        <w:t>4.8</w:t>
      </w:r>
      <w:r w:rsidRPr="008E1600">
        <w:rPr>
          <w:rFonts w:cs="Arial"/>
        </w:rPr>
        <w:tab/>
        <w:t>FORMA Y TÉRMINOS DE PAGO DE LOS TRABAJOS.</w:t>
      </w:r>
    </w:p>
    <w:p w14:paraId="2925085B" w14:textId="77777777" w:rsidR="005E6E9E" w:rsidRPr="008E1600" w:rsidRDefault="005E6E9E" w:rsidP="004C1BDC">
      <w:pPr>
        <w:pStyle w:val="Sangra2detindependiente"/>
        <w:ind w:left="567" w:hanging="567"/>
        <w:rPr>
          <w:rFonts w:cs="Arial"/>
          <w:highlight w:val="green"/>
        </w:rPr>
      </w:pPr>
    </w:p>
    <w:p w14:paraId="0CBE5C82" w14:textId="34D2FA7A" w:rsidR="004C1BDC" w:rsidRPr="008E1600" w:rsidRDefault="004C1BDC" w:rsidP="004C1BDC">
      <w:pPr>
        <w:pStyle w:val="Textoindependiente21"/>
        <w:ind w:left="0"/>
        <w:rPr>
          <w:rFonts w:cs="Arial"/>
          <w:b/>
          <w:i w:val="0"/>
          <w:lang w:val="es-MX"/>
        </w:rPr>
      </w:pPr>
      <w:r w:rsidRPr="008E1600">
        <w:rPr>
          <w:rFonts w:cs="Arial"/>
          <w:i w:val="0"/>
          <w:lang w:val="es-MX"/>
        </w:rPr>
        <w:t xml:space="preserve">Los trabajos objeto del contrato, se pagarán conforme a lo establecido en el catálogo de conceptos, mediante la formulación de estimaciones sujetas al avance de los trabajos con base en las normas de calidad de los materiales y especificaciones de construcción, con la secuencia y tiempo previsto en el programa general de ejecución de los trabajos, que abarcarán un período </w:t>
      </w:r>
      <w:r w:rsidR="003B737A" w:rsidRPr="008E1600">
        <w:rPr>
          <w:rFonts w:cs="Arial"/>
          <w:i w:val="0"/>
          <w:lang w:val="es-MX"/>
        </w:rPr>
        <w:t>mensual</w:t>
      </w:r>
      <w:r w:rsidRPr="008E1600">
        <w:rPr>
          <w:rFonts w:cs="Arial"/>
          <w:i w:val="0"/>
          <w:lang w:val="es-MX"/>
        </w:rPr>
        <w:t>, las que serán presentadas por el contratista a la residencia de obra, acompañadas de la documentación que acredite su pago tales como</w:t>
      </w:r>
      <w:r w:rsidR="009264DB" w:rsidRPr="008E1600">
        <w:rPr>
          <w:rFonts w:cs="Arial"/>
          <w:i w:val="0"/>
          <w:lang w:val="es-MX"/>
        </w:rPr>
        <w:t>:</w:t>
      </w:r>
      <w:r w:rsidR="00230546" w:rsidRPr="008E1600">
        <w:rPr>
          <w:rFonts w:cs="Arial"/>
          <w:i w:val="0"/>
          <w:lang w:val="es-MX"/>
        </w:rPr>
        <w:t xml:space="preserve"> </w:t>
      </w:r>
      <w:r w:rsidR="00EB0165" w:rsidRPr="008E1600">
        <w:rPr>
          <w:rFonts w:cs="Arial"/>
          <w:b/>
          <w:i w:val="0"/>
          <w:lang w:val="es-MX"/>
        </w:rPr>
        <w:t>N</w:t>
      </w:r>
      <w:r w:rsidRPr="008E1600">
        <w:rPr>
          <w:rFonts w:cs="Arial"/>
          <w:b/>
          <w:bCs/>
          <w:i w:val="0"/>
          <w:lang w:val="es-MX"/>
        </w:rPr>
        <w:t xml:space="preserve">úmeros generadores, notas de bitácora, </w:t>
      </w:r>
      <w:r w:rsidR="009264DB" w:rsidRPr="008E1600">
        <w:rPr>
          <w:rFonts w:cs="Arial"/>
          <w:b/>
          <w:bCs/>
          <w:i w:val="0"/>
          <w:lang w:val="es-MX"/>
        </w:rPr>
        <w:t xml:space="preserve">croquis, </w:t>
      </w:r>
      <w:r w:rsidRPr="008E1600">
        <w:rPr>
          <w:rFonts w:cs="Arial"/>
          <w:b/>
          <w:bCs/>
          <w:i w:val="0"/>
          <w:lang w:val="es-MX"/>
        </w:rPr>
        <w:t xml:space="preserve">controles de calidad, pruebas de laboratorio y fotografías y análisis, cálculo e integración de los importes correspondientes a la estimación, de conformidad con el artículo </w:t>
      </w:r>
      <w:r w:rsidR="003B737A" w:rsidRPr="008E1600">
        <w:rPr>
          <w:rFonts w:cs="Arial"/>
          <w:b/>
          <w:bCs/>
          <w:i w:val="0"/>
          <w:lang w:val="es-MX"/>
        </w:rPr>
        <w:t>115</w:t>
      </w:r>
      <w:r w:rsidRPr="008E1600">
        <w:rPr>
          <w:rFonts w:cs="Arial"/>
          <w:b/>
          <w:bCs/>
          <w:i w:val="0"/>
          <w:lang w:val="es-MX"/>
        </w:rPr>
        <w:t xml:space="preserve"> del R</w:t>
      </w:r>
      <w:r w:rsidR="009264DB" w:rsidRPr="008E1600">
        <w:rPr>
          <w:rFonts w:cs="Arial"/>
          <w:b/>
          <w:bCs/>
          <w:i w:val="0"/>
          <w:lang w:val="es-MX"/>
        </w:rPr>
        <w:t xml:space="preserve">eglamento de la </w:t>
      </w:r>
      <w:r w:rsidRPr="008E1600">
        <w:rPr>
          <w:rFonts w:cs="Arial"/>
          <w:b/>
          <w:bCs/>
          <w:i w:val="0"/>
          <w:lang w:val="es-MX"/>
        </w:rPr>
        <w:t>L</w:t>
      </w:r>
      <w:r w:rsidR="009264DB" w:rsidRPr="008E1600">
        <w:rPr>
          <w:rFonts w:cs="Arial"/>
          <w:b/>
          <w:bCs/>
          <w:i w:val="0"/>
          <w:lang w:val="es-MX"/>
        </w:rPr>
        <w:t xml:space="preserve">ey de </w:t>
      </w:r>
      <w:r w:rsidRPr="008E1600">
        <w:rPr>
          <w:rFonts w:cs="Arial"/>
          <w:b/>
          <w:bCs/>
          <w:i w:val="0"/>
          <w:lang w:val="es-MX"/>
        </w:rPr>
        <w:t>O</w:t>
      </w:r>
      <w:r w:rsidR="009264DB" w:rsidRPr="008E1600">
        <w:rPr>
          <w:rFonts w:cs="Arial"/>
          <w:b/>
          <w:bCs/>
          <w:i w:val="0"/>
          <w:lang w:val="es-MX"/>
        </w:rPr>
        <w:t xml:space="preserve">bras </w:t>
      </w:r>
      <w:r w:rsidRPr="008E1600">
        <w:rPr>
          <w:rFonts w:cs="Arial"/>
          <w:b/>
          <w:bCs/>
          <w:i w:val="0"/>
          <w:lang w:val="es-MX"/>
        </w:rPr>
        <w:t>P</w:t>
      </w:r>
      <w:r w:rsidR="009264DB" w:rsidRPr="008E1600">
        <w:rPr>
          <w:rFonts w:cs="Arial"/>
          <w:b/>
          <w:bCs/>
          <w:i w:val="0"/>
          <w:lang w:val="es-MX"/>
        </w:rPr>
        <w:t xml:space="preserve">ublicas y </w:t>
      </w:r>
      <w:r w:rsidRPr="008E1600">
        <w:rPr>
          <w:rFonts w:cs="Arial"/>
          <w:b/>
          <w:bCs/>
          <w:i w:val="0"/>
          <w:lang w:val="es-MX"/>
        </w:rPr>
        <w:lastRenderedPageBreak/>
        <w:t>S</w:t>
      </w:r>
      <w:r w:rsidR="009264DB" w:rsidRPr="008E1600">
        <w:rPr>
          <w:rFonts w:cs="Arial"/>
          <w:b/>
          <w:bCs/>
          <w:i w:val="0"/>
          <w:lang w:val="es-MX"/>
        </w:rPr>
        <w:t xml:space="preserve">ervicios </w:t>
      </w:r>
      <w:r w:rsidRPr="008E1600">
        <w:rPr>
          <w:rFonts w:cs="Arial"/>
          <w:b/>
          <w:bCs/>
          <w:i w:val="0"/>
          <w:lang w:val="es-MX"/>
        </w:rPr>
        <w:t>R</w:t>
      </w:r>
      <w:r w:rsidR="009264DB" w:rsidRPr="008E1600">
        <w:rPr>
          <w:rFonts w:cs="Arial"/>
          <w:b/>
          <w:bCs/>
          <w:i w:val="0"/>
          <w:lang w:val="es-MX"/>
        </w:rPr>
        <w:t xml:space="preserve">elacionados con las </w:t>
      </w:r>
      <w:r w:rsidRPr="008E1600">
        <w:rPr>
          <w:rFonts w:cs="Arial"/>
          <w:b/>
          <w:bCs/>
          <w:i w:val="0"/>
          <w:lang w:val="es-MX"/>
        </w:rPr>
        <w:t>M</w:t>
      </w:r>
      <w:r w:rsidR="009264DB" w:rsidRPr="008E1600">
        <w:rPr>
          <w:rFonts w:cs="Arial"/>
          <w:b/>
          <w:bCs/>
          <w:i w:val="0"/>
          <w:lang w:val="es-MX"/>
        </w:rPr>
        <w:t>ismas</w:t>
      </w:r>
      <w:r w:rsidR="003B737A" w:rsidRPr="008E1600">
        <w:rPr>
          <w:rFonts w:cs="Arial"/>
          <w:b/>
          <w:bCs/>
          <w:i w:val="0"/>
          <w:lang w:val="es-MX"/>
        </w:rPr>
        <w:t xml:space="preserve"> del Estado de San Luis Potosí</w:t>
      </w:r>
      <w:r w:rsidR="00EB0165" w:rsidRPr="008E1600">
        <w:rPr>
          <w:rFonts w:cs="Arial"/>
          <w:b/>
          <w:bCs/>
          <w:i w:val="0"/>
          <w:lang w:val="es-MX"/>
        </w:rPr>
        <w:t>;</w:t>
      </w:r>
      <w:r w:rsidR="00230546" w:rsidRPr="008E1600">
        <w:rPr>
          <w:rFonts w:cs="Arial"/>
          <w:b/>
          <w:bCs/>
          <w:i w:val="0"/>
          <w:lang w:val="es-MX"/>
        </w:rPr>
        <w:t xml:space="preserve"> </w:t>
      </w:r>
      <w:r w:rsidRPr="008E1600">
        <w:rPr>
          <w:rFonts w:cs="Arial"/>
          <w:i w:val="0"/>
          <w:lang w:val="es-MX"/>
        </w:rPr>
        <w:t xml:space="preserve">dentro de los 6 (SEIS) días naturales siguientes a la fecha de corte para el pago de las mismas, que será el día </w:t>
      </w:r>
      <w:r w:rsidR="00476909" w:rsidRPr="008E1600">
        <w:rPr>
          <w:rFonts w:cs="Arial"/>
          <w:b/>
          <w:i w:val="0"/>
          <w:lang w:val="es-MX"/>
        </w:rPr>
        <w:t>último</w:t>
      </w:r>
      <w:r w:rsidR="00230546" w:rsidRPr="008E1600">
        <w:rPr>
          <w:rFonts w:cs="Arial"/>
          <w:b/>
          <w:i w:val="0"/>
          <w:lang w:val="es-MX"/>
        </w:rPr>
        <w:t xml:space="preserve"> </w:t>
      </w:r>
      <w:r w:rsidR="0004499C" w:rsidRPr="008E1600">
        <w:rPr>
          <w:rFonts w:cs="Arial"/>
          <w:i w:val="0"/>
          <w:lang w:val="es-MX"/>
        </w:rPr>
        <w:t>del</w:t>
      </w:r>
      <w:r w:rsidR="00476909" w:rsidRPr="008E1600">
        <w:rPr>
          <w:rFonts w:cs="Arial"/>
          <w:i w:val="0"/>
          <w:lang w:val="es-MX"/>
        </w:rPr>
        <w:t xml:space="preserve"> </w:t>
      </w:r>
      <w:r w:rsidRPr="008E1600">
        <w:rPr>
          <w:rFonts w:cs="Arial"/>
          <w:i w:val="0"/>
          <w:lang w:val="es-MX"/>
        </w:rPr>
        <w:t xml:space="preserve"> mes</w:t>
      </w:r>
      <w:r w:rsidR="005878E7" w:rsidRPr="008E1600">
        <w:rPr>
          <w:rFonts w:cs="Arial"/>
          <w:i w:val="0"/>
          <w:lang w:val="es-MX"/>
        </w:rPr>
        <w:t>; la Residencia de O</w:t>
      </w:r>
      <w:r w:rsidRPr="008E1600">
        <w:rPr>
          <w:rFonts w:cs="Arial"/>
          <w:i w:val="0"/>
          <w:lang w:val="es-MX"/>
        </w:rPr>
        <w:t xml:space="preserve">bra dentro de los 15 (QUINCE) días naturales siguientes a su presentación, deberá revisar y, en su caso, autorizar las estimaciones que </w:t>
      </w:r>
      <w:r w:rsidRPr="008E1600">
        <w:rPr>
          <w:rFonts w:cs="Arial"/>
          <w:b/>
          <w:i w:val="0"/>
          <w:lang w:val="es-MX"/>
        </w:rPr>
        <w:t xml:space="preserve">serán pagadas a través de transferencia electrónica de fondos, en </w:t>
      </w:r>
      <w:r w:rsidR="00543358" w:rsidRPr="008E1600">
        <w:rPr>
          <w:rFonts w:cs="Arial"/>
          <w:b/>
          <w:i w:val="0"/>
          <w:lang w:val="es-MX"/>
        </w:rPr>
        <w:t xml:space="preserve">la </w:t>
      </w:r>
      <w:r w:rsidRPr="008E1600">
        <w:rPr>
          <w:rFonts w:cs="Arial"/>
          <w:b/>
          <w:i w:val="0"/>
          <w:lang w:val="es-MX"/>
        </w:rPr>
        <w:t>cuenta</w:t>
      </w:r>
      <w:r w:rsidR="00543358" w:rsidRPr="008E1600">
        <w:rPr>
          <w:rFonts w:cs="Arial"/>
          <w:b/>
          <w:i w:val="0"/>
          <w:lang w:val="es-MX"/>
        </w:rPr>
        <w:t xml:space="preserve"> bancaria que para el efecto designe el contratista,</w:t>
      </w:r>
      <w:r w:rsidR="00230546" w:rsidRPr="008E1600">
        <w:rPr>
          <w:rFonts w:cs="Arial"/>
          <w:b/>
          <w:i w:val="0"/>
          <w:lang w:val="es-MX"/>
        </w:rPr>
        <w:t xml:space="preserve"> </w:t>
      </w:r>
      <w:r w:rsidR="00543358" w:rsidRPr="008E1600">
        <w:rPr>
          <w:rFonts w:cs="Arial"/>
          <w:i w:val="0"/>
          <w:lang w:val="es-MX"/>
        </w:rPr>
        <w:t xml:space="preserve">mismo que deberá proporcionar </w:t>
      </w:r>
      <w:r w:rsidR="00702BD5" w:rsidRPr="008E1600">
        <w:rPr>
          <w:rFonts w:cs="Arial"/>
          <w:i w:val="0"/>
          <w:lang w:val="es-MX"/>
        </w:rPr>
        <w:t>número</w:t>
      </w:r>
      <w:r w:rsidR="00543358" w:rsidRPr="008E1600">
        <w:rPr>
          <w:rFonts w:cs="Arial"/>
          <w:i w:val="0"/>
          <w:lang w:val="es-MX"/>
        </w:rPr>
        <w:t xml:space="preserve"> de cuenta y </w:t>
      </w:r>
      <w:r w:rsidR="00702BD5" w:rsidRPr="008E1600">
        <w:rPr>
          <w:rFonts w:cs="Arial"/>
          <w:i w:val="0"/>
          <w:lang w:val="es-MX"/>
        </w:rPr>
        <w:t xml:space="preserve">clave </w:t>
      </w:r>
      <w:r w:rsidR="00543358" w:rsidRPr="008E1600">
        <w:rPr>
          <w:rFonts w:cs="Arial"/>
          <w:i w:val="0"/>
          <w:lang w:val="es-MX"/>
        </w:rPr>
        <w:t>inter</w:t>
      </w:r>
      <w:r w:rsidRPr="008E1600">
        <w:rPr>
          <w:rFonts w:cs="Arial"/>
          <w:i w:val="0"/>
          <w:lang w:val="es-MX"/>
        </w:rPr>
        <w:t xml:space="preserve">bancaria, </w:t>
      </w:r>
      <w:r w:rsidR="00BE281C" w:rsidRPr="008E1600">
        <w:rPr>
          <w:rFonts w:cs="Arial"/>
          <w:i w:val="0"/>
          <w:lang w:val="es-MX"/>
        </w:rPr>
        <w:t xml:space="preserve">el pago se realizará </w:t>
      </w:r>
      <w:r w:rsidRPr="008E1600">
        <w:rPr>
          <w:rFonts w:cs="Arial"/>
          <w:i w:val="0"/>
          <w:lang w:val="es-MX"/>
        </w:rPr>
        <w:t xml:space="preserve">dentro de un plazo no mayor de 20 (VEINTE) días naturales, contados a partir de la fecha en que hayan sido autorizadas por la residencia de obra y el contratista haya entregado la factura respectiva </w:t>
      </w:r>
      <w:r w:rsidR="00BE281C" w:rsidRPr="008E1600">
        <w:rPr>
          <w:rFonts w:cs="Arial"/>
          <w:i w:val="0"/>
          <w:lang w:val="es-MX"/>
        </w:rPr>
        <w:t xml:space="preserve">debidamente elaborada </w:t>
      </w:r>
      <w:r w:rsidRPr="008E1600">
        <w:rPr>
          <w:rFonts w:cs="Arial"/>
          <w:i w:val="0"/>
          <w:lang w:val="es-MX"/>
        </w:rPr>
        <w:t xml:space="preserve">con los requisitos administrativos y fiscales correspondientes, para que la </w:t>
      </w:r>
      <w:r w:rsidR="005E6E9E" w:rsidRPr="008E1600">
        <w:rPr>
          <w:i w:val="0"/>
        </w:rPr>
        <w:t>Secretaria de Desarrollo Urbano, Vivienda y Obra</w:t>
      </w:r>
      <w:r w:rsidR="005710D8" w:rsidRPr="008E1600">
        <w:rPr>
          <w:i w:val="0"/>
        </w:rPr>
        <w:t>s</w:t>
      </w:r>
      <w:r w:rsidR="005E6E9E" w:rsidRPr="008E1600">
        <w:rPr>
          <w:i w:val="0"/>
        </w:rPr>
        <w:t xml:space="preserve"> Publica</w:t>
      </w:r>
      <w:r w:rsidR="005710D8" w:rsidRPr="008E1600">
        <w:rPr>
          <w:i w:val="0"/>
        </w:rPr>
        <w:t>s</w:t>
      </w:r>
      <w:r w:rsidR="00AB304C" w:rsidRPr="008E1600">
        <w:rPr>
          <w:i w:val="0"/>
        </w:rPr>
        <w:t xml:space="preserve"> </w:t>
      </w:r>
      <w:r w:rsidRPr="008E1600">
        <w:rPr>
          <w:rFonts w:cs="Arial"/>
          <w:i w:val="0"/>
          <w:lang w:val="es-MX"/>
        </w:rPr>
        <w:t>inicie su trámite de pago. Las diferencias técnicas o numéricas que no puedan ser autorizadas dentro de dicho plazo, se resolverán y, en su caso, se incorporarán en la siguiente estimación.</w:t>
      </w:r>
    </w:p>
    <w:p w14:paraId="7DEFABB5" w14:textId="77777777" w:rsidR="004C1BDC" w:rsidRPr="008E1600" w:rsidRDefault="004C1BDC" w:rsidP="004C1BDC">
      <w:pPr>
        <w:pStyle w:val="Textoindependiente21"/>
        <w:ind w:left="0"/>
        <w:rPr>
          <w:rFonts w:cs="Arial"/>
          <w:i w:val="0"/>
          <w:highlight w:val="green"/>
          <w:lang w:val="es-MX"/>
        </w:rPr>
      </w:pPr>
    </w:p>
    <w:p w14:paraId="6E9B3FB4" w14:textId="26398F3A" w:rsidR="004C1BDC" w:rsidRPr="008E1600" w:rsidRDefault="004C1BDC" w:rsidP="004C1BDC">
      <w:pPr>
        <w:jc w:val="both"/>
        <w:rPr>
          <w:rFonts w:cs="Arial"/>
          <w:i w:val="0"/>
        </w:rPr>
      </w:pPr>
      <w:r w:rsidRPr="008E1600">
        <w:rPr>
          <w:rFonts w:cs="Arial"/>
          <w:i w:val="0"/>
        </w:rPr>
        <w:t xml:space="preserve">Los importes una vez analizados y calculados deberán considerar para su pago los derechos </w:t>
      </w:r>
      <w:r w:rsidR="00544029" w:rsidRPr="008E1600">
        <w:rPr>
          <w:rFonts w:cs="Arial"/>
          <w:i w:val="0"/>
        </w:rPr>
        <w:t>e impuestos, que les sean aplicables en los términos de las leyes fiscales,</w:t>
      </w:r>
      <w:r w:rsidRPr="008E1600">
        <w:rPr>
          <w:rFonts w:cs="Arial"/>
          <w:i w:val="0"/>
        </w:rPr>
        <w:t xml:space="preserve"> </w:t>
      </w:r>
      <w:r w:rsidR="00717CAC" w:rsidRPr="008E1600">
        <w:rPr>
          <w:rFonts w:cs="Arial"/>
          <w:i w:val="0"/>
        </w:rPr>
        <w:t xml:space="preserve">los que </w:t>
      </w:r>
      <w:r w:rsidRPr="008E1600">
        <w:rPr>
          <w:rFonts w:cs="Arial"/>
          <w:i w:val="0"/>
        </w:rPr>
        <w:t xml:space="preserve">procedan por la prestación del servicio de inspección, vigilancia y control de los trabajos que realiza la </w:t>
      </w:r>
      <w:r w:rsidR="00C30D7A" w:rsidRPr="008E1600">
        <w:rPr>
          <w:rFonts w:cs="Arial"/>
          <w:i w:val="0"/>
        </w:rPr>
        <w:t>Contraloría General del estado</w:t>
      </w:r>
      <w:r w:rsidRPr="008E1600">
        <w:rPr>
          <w:rFonts w:cs="Arial"/>
          <w:i w:val="0"/>
        </w:rPr>
        <w:t>, así como los impuestos correspondientes</w:t>
      </w:r>
      <w:r w:rsidR="00544029" w:rsidRPr="008E1600">
        <w:rPr>
          <w:rFonts w:cs="Arial"/>
          <w:i w:val="0"/>
        </w:rPr>
        <w:t xml:space="preserve"> </w:t>
      </w:r>
      <w:r w:rsidRPr="008E1600">
        <w:rPr>
          <w:rFonts w:cs="Arial"/>
          <w:i w:val="0"/>
        </w:rPr>
        <w:t>y se retendrán de la estimación o estimaciones que se cubran al contratista</w:t>
      </w:r>
      <w:r w:rsidR="00EB4853" w:rsidRPr="008E1600">
        <w:rPr>
          <w:rFonts w:cs="Arial"/>
          <w:i w:val="0"/>
        </w:rPr>
        <w:t>, en términos del artículo 20</w:t>
      </w:r>
      <w:r w:rsidR="00544029" w:rsidRPr="008E1600">
        <w:rPr>
          <w:rFonts w:cs="Arial"/>
          <w:i w:val="0"/>
        </w:rPr>
        <w:t>2</w:t>
      </w:r>
      <w:r w:rsidR="00EB4853" w:rsidRPr="008E1600">
        <w:rPr>
          <w:rFonts w:cs="Arial"/>
          <w:i w:val="0"/>
        </w:rPr>
        <w:t xml:space="preserve"> del Reglamento de la Ley de Obras Publicas y Servicios Relacionados con las mismas</w:t>
      </w:r>
      <w:r w:rsidR="00544029" w:rsidRPr="008E1600">
        <w:rPr>
          <w:rFonts w:cs="Arial"/>
          <w:i w:val="0"/>
        </w:rPr>
        <w:t xml:space="preserve"> del Estado de San Luis Potosí</w:t>
      </w:r>
      <w:r w:rsidRPr="008E1600">
        <w:rPr>
          <w:rFonts w:cs="Arial"/>
          <w:i w:val="0"/>
        </w:rPr>
        <w:t>.</w:t>
      </w:r>
      <w:r w:rsidR="00EB4853" w:rsidRPr="008E1600">
        <w:rPr>
          <w:rFonts w:cs="Arial"/>
          <w:i w:val="0"/>
        </w:rPr>
        <w:t xml:space="preserve"> Este recurso será para la </w:t>
      </w:r>
      <w:r w:rsidR="000E2BD7" w:rsidRPr="008E1600">
        <w:rPr>
          <w:rFonts w:cs="Arial"/>
          <w:i w:val="0"/>
        </w:rPr>
        <w:t>Contraloría General del Estado.</w:t>
      </w:r>
    </w:p>
    <w:p w14:paraId="54E7CD75" w14:textId="77777777" w:rsidR="004C1BDC" w:rsidRPr="008E1600" w:rsidRDefault="004C1BDC" w:rsidP="004C1BDC">
      <w:pPr>
        <w:pStyle w:val="Textoindependiente21"/>
        <w:ind w:left="0"/>
        <w:rPr>
          <w:rFonts w:cs="Arial"/>
          <w:i w:val="0"/>
          <w:highlight w:val="green"/>
          <w:lang w:val="es-MX"/>
        </w:rPr>
      </w:pPr>
    </w:p>
    <w:p w14:paraId="5BC1DF17" w14:textId="77777777" w:rsidR="004C1BDC" w:rsidRPr="008E1600" w:rsidRDefault="004C1BDC" w:rsidP="004C1BDC">
      <w:pPr>
        <w:pStyle w:val="Texto0"/>
        <w:spacing w:after="0" w:line="240" w:lineRule="auto"/>
        <w:ind w:firstLine="0"/>
        <w:rPr>
          <w:i w:val="0"/>
          <w:sz w:val="20"/>
          <w:szCs w:val="20"/>
        </w:rPr>
      </w:pPr>
      <w:r w:rsidRPr="008E1600">
        <w:rPr>
          <w:i w:val="0"/>
          <w:sz w:val="20"/>
          <w:szCs w:val="20"/>
        </w:rPr>
        <w:t>El atraso que tenga lugar por la falta de pago de estimaciones no implicará retraso en el programa general de ejecución de los trabajos convenido y, por tanto, no se considerará como causa de aplicación de penas convencionales ni como incumplimiento del contrato y causa de rescisión administrativa. Tal situación deberá documentarse y registrarse en la Bitácora.</w:t>
      </w:r>
    </w:p>
    <w:p w14:paraId="37984A2D" w14:textId="77777777" w:rsidR="004C1BDC" w:rsidRPr="008E1600" w:rsidRDefault="004C1BDC" w:rsidP="004C1BDC">
      <w:pPr>
        <w:pStyle w:val="Texto0"/>
        <w:spacing w:after="0" w:line="240" w:lineRule="auto"/>
        <w:ind w:firstLine="0"/>
        <w:rPr>
          <w:i w:val="0"/>
          <w:sz w:val="20"/>
          <w:szCs w:val="20"/>
          <w:highlight w:val="green"/>
        </w:rPr>
      </w:pPr>
    </w:p>
    <w:p w14:paraId="68626B80" w14:textId="77777777" w:rsidR="004C1BDC" w:rsidRPr="008E1600" w:rsidRDefault="004C1BDC" w:rsidP="004C1BDC">
      <w:pPr>
        <w:pStyle w:val="Texto0"/>
        <w:spacing w:after="0" w:line="240" w:lineRule="auto"/>
        <w:ind w:firstLine="0"/>
        <w:rPr>
          <w:i w:val="0"/>
          <w:sz w:val="20"/>
          <w:szCs w:val="20"/>
        </w:rPr>
      </w:pPr>
      <w:r w:rsidRPr="008E1600">
        <w:rPr>
          <w:i w:val="0"/>
          <w:sz w:val="20"/>
          <w:szCs w:val="20"/>
        </w:rPr>
        <w:t xml:space="preserve">El retraso en el pago de estimaciones en que incurra la </w:t>
      </w:r>
      <w:r w:rsidR="005E6E9E" w:rsidRPr="008E1600">
        <w:rPr>
          <w:i w:val="0"/>
        </w:rPr>
        <w:t>Secretaria de Desarrollo Urbano, Vivienda y Obra</w:t>
      </w:r>
      <w:r w:rsidR="004875F8" w:rsidRPr="008E1600">
        <w:rPr>
          <w:i w:val="0"/>
        </w:rPr>
        <w:t>s</w:t>
      </w:r>
      <w:r w:rsidR="00872D2B" w:rsidRPr="008E1600">
        <w:rPr>
          <w:i w:val="0"/>
        </w:rPr>
        <w:t xml:space="preserve"> </w:t>
      </w:r>
      <w:r w:rsidR="00A64AD4" w:rsidRPr="008E1600">
        <w:rPr>
          <w:i w:val="0"/>
        </w:rPr>
        <w:t>Pública</w:t>
      </w:r>
      <w:r w:rsidR="004875F8" w:rsidRPr="008E1600">
        <w:rPr>
          <w:i w:val="0"/>
        </w:rPr>
        <w:t>s</w:t>
      </w:r>
      <w:r w:rsidR="00872D2B" w:rsidRPr="008E1600">
        <w:rPr>
          <w:i w:val="0"/>
        </w:rPr>
        <w:t xml:space="preserve"> </w:t>
      </w:r>
      <w:r w:rsidRPr="008E1600">
        <w:rPr>
          <w:i w:val="0"/>
          <w:sz w:val="20"/>
          <w:szCs w:val="20"/>
        </w:rPr>
        <w:t>diferirá en igual plazo la fecha de terminación de los trabajos, circunstancia que deberá formalizarse, previa solicitud del contratista, a través del convenio respectivo. No procederá dicho diferimiento cuando el retraso en el pago derive de causas imputables al contratista.</w:t>
      </w:r>
    </w:p>
    <w:p w14:paraId="22C2EE76" w14:textId="77777777" w:rsidR="004C1BDC" w:rsidRPr="008E1600" w:rsidRDefault="004C1BDC" w:rsidP="004C1BDC">
      <w:pPr>
        <w:pStyle w:val="Textoindependiente21"/>
        <w:ind w:left="0"/>
        <w:rPr>
          <w:rFonts w:cs="Arial"/>
          <w:i w:val="0"/>
          <w:lang w:val="es-MX"/>
        </w:rPr>
      </w:pPr>
    </w:p>
    <w:p w14:paraId="2B42D9FE" w14:textId="77777777" w:rsidR="004C1BDC" w:rsidRPr="008E1600" w:rsidRDefault="004C1BDC" w:rsidP="004C1BDC">
      <w:pPr>
        <w:pStyle w:val="Texto0"/>
        <w:spacing w:after="0" w:line="240" w:lineRule="auto"/>
        <w:ind w:firstLine="0"/>
        <w:rPr>
          <w:i w:val="0"/>
          <w:sz w:val="20"/>
          <w:szCs w:val="20"/>
        </w:rPr>
      </w:pPr>
      <w:r w:rsidRPr="008E1600">
        <w:rPr>
          <w:i w:val="0"/>
          <w:sz w:val="20"/>
          <w:szCs w:val="20"/>
        </w:rPr>
        <w:t xml:space="preserve">El contratista será el único responsable de que las facturas que se presenten para su pago cumplan con los requisitos administrativos y fiscales, por lo que la falta de pago por la omisión de alguno de éstos o por su presentación incorrecta no será motivo para solicitar el pago de los gastos financieros a que hace referencia el artículo </w:t>
      </w:r>
      <w:r w:rsidR="00CA51C5" w:rsidRPr="008E1600">
        <w:rPr>
          <w:i w:val="0"/>
          <w:sz w:val="20"/>
          <w:szCs w:val="20"/>
        </w:rPr>
        <w:t>138</w:t>
      </w:r>
      <w:r w:rsidRPr="008E1600">
        <w:rPr>
          <w:i w:val="0"/>
          <w:sz w:val="20"/>
          <w:szCs w:val="20"/>
        </w:rPr>
        <w:t xml:space="preserve"> de la Ley de Obras Públicas y Servicios Relacionados con las Mismas</w:t>
      </w:r>
      <w:r w:rsidR="00CA51C5" w:rsidRPr="008E1600">
        <w:rPr>
          <w:i w:val="0"/>
          <w:sz w:val="20"/>
          <w:szCs w:val="20"/>
        </w:rPr>
        <w:t xml:space="preserve"> del Estado de San Luis Potosí</w:t>
      </w:r>
      <w:r w:rsidRPr="008E1600">
        <w:rPr>
          <w:i w:val="0"/>
          <w:sz w:val="20"/>
          <w:szCs w:val="20"/>
        </w:rPr>
        <w:t>.</w:t>
      </w:r>
    </w:p>
    <w:p w14:paraId="3EB1B6CC" w14:textId="77777777" w:rsidR="004C1BDC" w:rsidRPr="008E1600" w:rsidRDefault="004C1BDC" w:rsidP="004C1BDC">
      <w:pPr>
        <w:pStyle w:val="Texto0"/>
        <w:spacing w:after="0" w:line="240" w:lineRule="auto"/>
        <w:ind w:firstLine="0"/>
        <w:rPr>
          <w:i w:val="0"/>
          <w:sz w:val="20"/>
          <w:szCs w:val="20"/>
          <w:highlight w:val="green"/>
        </w:rPr>
      </w:pPr>
    </w:p>
    <w:p w14:paraId="42BE7B90" w14:textId="77777777" w:rsidR="004C1BDC" w:rsidRPr="008E1600" w:rsidRDefault="004C1BDC" w:rsidP="009103BC">
      <w:pPr>
        <w:pStyle w:val="Texto0"/>
        <w:spacing w:after="0" w:line="240" w:lineRule="auto"/>
        <w:ind w:firstLine="0"/>
        <w:rPr>
          <w:i w:val="0"/>
          <w:sz w:val="20"/>
          <w:szCs w:val="20"/>
        </w:rPr>
      </w:pPr>
      <w:r w:rsidRPr="008E1600">
        <w:rPr>
          <w:i w:val="0"/>
          <w:sz w:val="20"/>
          <w:szCs w:val="20"/>
        </w:rPr>
        <w:t xml:space="preserve">En caso de que las facturas entregadas por el contratista para su pago presenten errores o deficiencias, la </w:t>
      </w:r>
      <w:r w:rsidR="005E6E9E" w:rsidRPr="008E1600">
        <w:rPr>
          <w:i w:val="0"/>
        </w:rPr>
        <w:t>Secretaria de Desarrollo Urbano, Vivienda y Obra</w:t>
      </w:r>
      <w:r w:rsidR="00DE3C83" w:rsidRPr="008E1600">
        <w:rPr>
          <w:i w:val="0"/>
        </w:rPr>
        <w:t>s</w:t>
      </w:r>
      <w:r w:rsidR="005E6E9E" w:rsidRPr="008E1600">
        <w:rPr>
          <w:i w:val="0"/>
        </w:rPr>
        <w:t xml:space="preserve"> </w:t>
      </w:r>
      <w:r w:rsidR="00A64AD4" w:rsidRPr="008E1600">
        <w:rPr>
          <w:i w:val="0"/>
        </w:rPr>
        <w:t>Pública</w:t>
      </w:r>
      <w:r w:rsidR="00DE3C83" w:rsidRPr="008E1600">
        <w:rPr>
          <w:i w:val="0"/>
        </w:rPr>
        <w:t>s</w:t>
      </w:r>
      <w:r w:rsidRPr="008E1600">
        <w:rPr>
          <w:i w:val="0"/>
          <w:sz w:val="20"/>
          <w:szCs w:val="20"/>
        </w:rPr>
        <w:t>, dentro de los 3 (TRES) días hábiles siguientes al de su recepción, indicará por escrito al contratista las deficiencias que deberá corregir. El periodo que transcurra entre la entrega del citado escrito y la presentación de las correcciones por parte del contratista no se computará para efecto de los 20 (VEINTE) días en que deben ser pagadas las estimaciones una vez autorizadas por el residente de obra.</w:t>
      </w:r>
    </w:p>
    <w:p w14:paraId="209719C8" w14:textId="77777777" w:rsidR="004C1BDC" w:rsidRPr="008E1600" w:rsidRDefault="004C1BDC" w:rsidP="009103BC">
      <w:pPr>
        <w:pStyle w:val="Textoindependiente21"/>
        <w:ind w:left="0"/>
        <w:rPr>
          <w:rFonts w:cs="Arial"/>
          <w:i w:val="0"/>
          <w:highlight w:val="green"/>
          <w:lang w:val="es-MX"/>
        </w:rPr>
      </w:pPr>
    </w:p>
    <w:p w14:paraId="5FC4D8A8" w14:textId="77777777" w:rsidR="004C1BDC" w:rsidRPr="008E1600" w:rsidRDefault="004C1BDC" w:rsidP="009103BC">
      <w:pPr>
        <w:pStyle w:val="Textoindependiente21"/>
        <w:ind w:left="0"/>
        <w:rPr>
          <w:rFonts w:cs="Arial"/>
          <w:i w:val="0"/>
          <w:lang w:val="es-MX"/>
        </w:rPr>
      </w:pPr>
      <w:r w:rsidRPr="008E1600">
        <w:rPr>
          <w:rFonts w:cs="Arial"/>
          <w:i w:val="0"/>
          <w:lang w:val="es-MX"/>
        </w:rPr>
        <w:t xml:space="preserve">El pago de las estimaciones no se considerará como la aceptación plena de los trabajos, ya que la </w:t>
      </w:r>
      <w:r w:rsidR="005E6E9E" w:rsidRPr="008E1600">
        <w:rPr>
          <w:i w:val="0"/>
        </w:rPr>
        <w:t>Secretaria de Desarrollo Urbano, Vivienda y Obra</w:t>
      </w:r>
      <w:r w:rsidR="00DE3C83" w:rsidRPr="008E1600">
        <w:rPr>
          <w:i w:val="0"/>
        </w:rPr>
        <w:t>s</w:t>
      </w:r>
      <w:r w:rsidR="005E6E9E" w:rsidRPr="008E1600">
        <w:rPr>
          <w:i w:val="0"/>
        </w:rPr>
        <w:t xml:space="preserve"> Publica</w:t>
      </w:r>
      <w:r w:rsidR="00DE3C83" w:rsidRPr="008E1600">
        <w:rPr>
          <w:i w:val="0"/>
        </w:rPr>
        <w:t>s</w:t>
      </w:r>
      <w:r w:rsidRPr="008E1600">
        <w:rPr>
          <w:rFonts w:cs="Arial"/>
          <w:i w:val="0"/>
          <w:lang w:val="es-MX"/>
        </w:rPr>
        <w:t xml:space="preserve"> tendrá el derecho de reclamar por trabajos faltantes o mal ejecutados y, en su caso, del pago en exceso que se haya efectuado.</w:t>
      </w:r>
    </w:p>
    <w:p w14:paraId="1DB89E6B" w14:textId="77777777" w:rsidR="004C1BDC" w:rsidRPr="008E1600" w:rsidRDefault="004C1BDC" w:rsidP="009103BC">
      <w:pPr>
        <w:pStyle w:val="Textoindependiente21"/>
        <w:ind w:left="0"/>
        <w:rPr>
          <w:rFonts w:cs="Arial"/>
          <w:i w:val="0"/>
          <w:highlight w:val="green"/>
          <w:lang w:val="es-MX"/>
        </w:rPr>
      </w:pPr>
    </w:p>
    <w:p w14:paraId="4EA22C3D" w14:textId="77777777" w:rsidR="004C1BDC" w:rsidRPr="008E1600" w:rsidRDefault="004C1BDC" w:rsidP="009103BC">
      <w:pPr>
        <w:pStyle w:val="Texto0"/>
        <w:spacing w:after="0" w:line="240" w:lineRule="auto"/>
        <w:ind w:firstLine="0"/>
        <w:rPr>
          <w:i w:val="0"/>
          <w:sz w:val="20"/>
          <w:szCs w:val="20"/>
        </w:rPr>
      </w:pPr>
      <w:r w:rsidRPr="008E1600">
        <w:rPr>
          <w:i w:val="0"/>
          <w:sz w:val="20"/>
          <w:szCs w:val="20"/>
        </w:rPr>
        <w:t xml:space="preserve">Igualmente, se tendrán por autorizadas las estimaciones que la </w:t>
      </w:r>
      <w:r w:rsidR="005E6E9E" w:rsidRPr="008E1600">
        <w:rPr>
          <w:i w:val="0"/>
        </w:rPr>
        <w:t>Secretaria de Desarrollo Urbano, Vivienda y Obra</w:t>
      </w:r>
      <w:r w:rsidR="00C41E4B" w:rsidRPr="008E1600">
        <w:rPr>
          <w:i w:val="0"/>
        </w:rPr>
        <w:t>s</w:t>
      </w:r>
      <w:r w:rsidR="005E6E9E" w:rsidRPr="008E1600">
        <w:rPr>
          <w:i w:val="0"/>
        </w:rPr>
        <w:t xml:space="preserve"> </w:t>
      </w:r>
      <w:r w:rsidR="00A64AD4" w:rsidRPr="008E1600">
        <w:rPr>
          <w:i w:val="0"/>
        </w:rPr>
        <w:t>Pública</w:t>
      </w:r>
      <w:r w:rsidR="00C41E4B" w:rsidRPr="008E1600">
        <w:rPr>
          <w:i w:val="0"/>
        </w:rPr>
        <w:t>s</w:t>
      </w:r>
      <w:r w:rsidR="007A4D0C" w:rsidRPr="008E1600">
        <w:rPr>
          <w:i w:val="0"/>
        </w:rPr>
        <w:t xml:space="preserve"> </w:t>
      </w:r>
      <w:r w:rsidRPr="008E1600">
        <w:rPr>
          <w:i w:val="0"/>
          <w:sz w:val="20"/>
          <w:szCs w:val="20"/>
        </w:rPr>
        <w:t xml:space="preserve">omita resolver respecto de su procedencia, dentro del término 15 (QUINCE) días naturales que para tal efecto dispone el primer párrafo del artículo </w:t>
      </w:r>
      <w:r w:rsidR="001D0351" w:rsidRPr="008E1600">
        <w:rPr>
          <w:i w:val="0"/>
          <w:sz w:val="20"/>
          <w:szCs w:val="20"/>
        </w:rPr>
        <w:t>122</w:t>
      </w:r>
      <w:r w:rsidRPr="008E1600">
        <w:rPr>
          <w:i w:val="0"/>
          <w:sz w:val="20"/>
          <w:szCs w:val="20"/>
        </w:rPr>
        <w:t xml:space="preserve"> de la Ley de Obras Públicas y Servicios Relacionados con las Mismas</w:t>
      </w:r>
      <w:r w:rsidR="001D0351" w:rsidRPr="008E1600">
        <w:rPr>
          <w:i w:val="0"/>
          <w:sz w:val="20"/>
          <w:szCs w:val="20"/>
        </w:rPr>
        <w:t xml:space="preserve"> del Estado de San Luis Potosí</w:t>
      </w:r>
      <w:r w:rsidRPr="008E1600">
        <w:rPr>
          <w:i w:val="0"/>
          <w:sz w:val="20"/>
          <w:szCs w:val="20"/>
        </w:rPr>
        <w:t xml:space="preserve">. En todos los casos, el residente de obra deberá hacer constar en la Bitácora la fecha en que se presentan </w:t>
      </w:r>
      <w:r w:rsidR="0032762F" w:rsidRPr="008E1600">
        <w:rPr>
          <w:i w:val="0"/>
          <w:sz w:val="20"/>
          <w:szCs w:val="20"/>
        </w:rPr>
        <w:t xml:space="preserve">a cobro </w:t>
      </w:r>
      <w:r w:rsidRPr="008E1600">
        <w:rPr>
          <w:i w:val="0"/>
          <w:sz w:val="20"/>
          <w:szCs w:val="20"/>
        </w:rPr>
        <w:t>las estimaciones.</w:t>
      </w:r>
    </w:p>
    <w:p w14:paraId="3E87F0EF" w14:textId="77777777" w:rsidR="004C1BDC" w:rsidRPr="008E1600" w:rsidRDefault="004C1BDC" w:rsidP="009103BC">
      <w:pPr>
        <w:pStyle w:val="Texto0"/>
        <w:spacing w:after="0" w:line="240" w:lineRule="auto"/>
        <w:ind w:firstLine="0"/>
        <w:rPr>
          <w:i w:val="0"/>
          <w:sz w:val="20"/>
          <w:szCs w:val="20"/>
          <w:highlight w:val="green"/>
        </w:rPr>
      </w:pPr>
    </w:p>
    <w:p w14:paraId="0032D353" w14:textId="77777777" w:rsidR="004C1BDC" w:rsidRPr="008E1600" w:rsidRDefault="004C1BDC" w:rsidP="009103BC">
      <w:pPr>
        <w:pStyle w:val="Texto0"/>
        <w:spacing w:after="0" w:line="240" w:lineRule="auto"/>
        <w:ind w:firstLine="0"/>
        <w:rPr>
          <w:i w:val="0"/>
          <w:sz w:val="20"/>
          <w:szCs w:val="20"/>
          <w:highlight w:val="green"/>
        </w:rPr>
      </w:pPr>
      <w:r w:rsidRPr="008E1600">
        <w:rPr>
          <w:i w:val="0"/>
          <w:sz w:val="20"/>
          <w:szCs w:val="20"/>
        </w:rPr>
        <w:t xml:space="preserve">En el caso de que el contratista no presente las estimaciones en el plazo establecido en el primer párrafo del artículo </w:t>
      </w:r>
      <w:r w:rsidR="0024069D" w:rsidRPr="008E1600">
        <w:rPr>
          <w:i w:val="0"/>
          <w:sz w:val="20"/>
          <w:szCs w:val="20"/>
        </w:rPr>
        <w:t>122 de la Ley de Obras Públicas y Servicios Relacionados con las Mismas del Estado de San Luis Potosí</w:t>
      </w:r>
      <w:r w:rsidRPr="008E1600">
        <w:rPr>
          <w:i w:val="0"/>
          <w:sz w:val="20"/>
          <w:szCs w:val="20"/>
        </w:rPr>
        <w:t>, la estimación correspondiente se presentará en la siguiente fecha de corte, sin que ello dé lugar a la reclamación de gastos financieros por parte del contratista.</w:t>
      </w:r>
    </w:p>
    <w:p w14:paraId="38E1CA1B" w14:textId="77777777" w:rsidR="004C1BDC" w:rsidRPr="008E1600" w:rsidRDefault="004C1BDC" w:rsidP="009103BC">
      <w:pPr>
        <w:pStyle w:val="Textoindependiente21"/>
        <w:ind w:left="0"/>
        <w:rPr>
          <w:rFonts w:cs="Arial"/>
          <w:i w:val="0"/>
          <w:highlight w:val="green"/>
          <w:lang w:val="es-MX"/>
        </w:rPr>
      </w:pPr>
    </w:p>
    <w:p w14:paraId="49133511" w14:textId="77777777" w:rsidR="004C1BDC" w:rsidRPr="008E1600" w:rsidRDefault="004C1BDC" w:rsidP="009103BC">
      <w:pPr>
        <w:pStyle w:val="Texto0"/>
        <w:spacing w:after="0" w:line="240" w:lineRule="auto"/>
        <w:ind w:firstLine="0"/>
        <w:rPr>
          <w:i w:val="0"/>
          <w:sz w:val="20"/>
          <w:szCs w:val="20"/>
        </w:rPr>
      </w:pPr>
      <w:r w:rsidRPr="008E1600">
        <w:rPr>
          <w:i w:val="0"/>
          <w:sz w:val="20"/>
          <w:szCs w:val="20"/>
        </w:rPr>
        <w:t>El pago de los ajustes de costos directos y del costo por financiamiento se efectuará en las estimaciones de ajuste de costos siguientes al mes en que se haya autorizado el ajuste, aplicando al importe de las estimaciones el incremento desglosado correspondiente a los factores que se autoricen para cada tipo de ajuste, debiéndose aplicar los últimos que se tengan autorizados. Todos los factores de ajuste concedidos deberán acumularse entre ellos.</w:t>
      </w:r>
    </w:p>
    <w:p w14:paraId="00E7AB71" w14:textId="77777777" w:rsidR="004C1BDC" w:rsidRPr="008E1600" w:rsidRDefault="004C1BDC" w:rsidP="009103BC">
      <w:pPr>
        <w:pStyle w:val="Textoindependiente21"/>
        <w:ind w:left="0"/>
        <w:rPr>
          <w:rFonts w:cs="Arial"/>
          <w:i w:val="0"/>
          <w:highlight w:val="green"/>
          <w:lang w:val="es-MX"/>
        </w:rPr>
      </w:pPr>
    </w:p>
    <w:p w14:paraId="52A8AE7E" w14:textId="77777777" w:rsidR="004C1BDC" w:rsidRPr="008E1600" w:rsidRDefault="004C1BDC" w:rsidP="009103BC">
      <w:pPr>
        <w:pStyle w:val="Texto0"/>
        <w:spacing w:after="0" w:line="240" w:lineRule="auto"/>
        <w:ind w:firstLine="0"/>
        <w:rPr>
          <w:i w:val="0"/>
          <w:sz w:val="20"/>
          <w:szCs w:val="20"/>
        </w:rPr>
      </w:pPr>
      <w:r w:rsidRPr="008E1600">
        <w:rPr>
          <w:i w:val="0"/>
          <w:sz w:val="20"/>
          <w:szCs w:val="20"/>
        </w:rPr>
        <w:t>La autorización del pago de los gastos no recuperables deberá constar por escrito, acompañando la documentación que acredite su procedencia, sin necesidad de celebrar convenio alguno.</w:t>
      </w:r>
    </w:p>
    <w:p w14:paraId="2C3B0A91" w14:textId="77777777" w:rsidR="004C1BDC" w:rsidRPr="008E1600" w:rsidRDefault="004C1BDC" w:rsidP="009103BC">
      <w:pPr>
        <w:pStyle w:val="Texto0"/>
        <w:spacing w:after="0" w:line="240" w:lineRule="auto"/>
        <w:ind w:firstLine="0"/>
        <w:rPr>
          <w:i w:val="0"/>
          <w:sz w:val="20"/>
          <w:szCs w:val="20"/>
          <w:highlight w:val="green"/>
        </w:rPr>
      </w:pPr>
    </w:p>
    <w:p w14:paraId="7011261A" w14:textId="77777777" w:rsidR="004C1BDC" w:rsidRPr="008E1600" w:rsidRDefault="004C1BDC" w:rsidP="009103BC">
      <w:pPr>
        <w:pStyle w:val="Texto0"/>
        <w:spacing w:after="0" w:line="240" w:lineRule="auto"/>
        <w:ind w:firstLine="0"/>
        <w:rPr>
          <w:i w:val="0"/>
          <w:sz w:val="20"/>
          <w:szCs w:val="20"/>
        </w:rPr>
      </w:pPr>
      <w:r w:rsidRPr="008E1600">
        <w:rPr>
          <w:i w:val="0"/>
          <w:sz w:val="20"/>
          <w:szCs w:val="20"/>
        </w:rPr>
        <w:t xml:space="preserve">El pago de las estimaciones de gastos no recuperables autorizados debidamente comprobados se realizará conforme a los términos y condiciones del segundo párrafo del artículo </w:t>
      </w:r>
      <w:r w:rsidR="00054D61" w:rsidRPr="008E1600">
        <w:rPr>
          <w:i w:val="0"/>
          <w:sz w:val="20"/>
          <w:szCs w:val="20"/>
        </w:rPr>
        <w:t>122</w:t>
      </w:r>
      <w:r w:rsidRPr="008E1600">
        <w:rPr>
          <w:i w:val="0"/>
          <w:sz w:val="20"/>
          <w:szCs w:val="20"/>
        </w:rPr>
        <w:t xml:space="preserve"> de la Ley de Obras Públicas y Servicios Relacionados con las Mismas</w:t>
      </w:r>
      <w:r w:rsidR="00054D61" w:rsidRPr="008E1600">
        <w:rPr>
          <w:i w:val="0"/>
          <w:sz w:val="20"/>
          <w:szCs w:val="20"/>
        </w:rPr>
        <w:t xml:space="preserve"> del Estado de San Luis Potosí</w:t>
      </w:r>
      <w:r w:rsidRPr="008E1600">
        <w:rPr>
          <w:i w:val="0"/>
          <w:sz w:val="20"/>
          <w:szCs w:val="20"/>
        </w:rPr>
        <w:t>.</w:t>
      </w:r>
    </w:p>
    <w:p w14:paraId="5CEFB3F2" w14:textId="77777777" w:rsidR="004C1BDC" w:rsidRPr="008E1600" w:rsidRDefault="004C1BDC" w:rsidP="004C1BDC">
      <w:pPr>
        <w:pStyle w:val="Texto0"/>
        <w:spacing w:after="37" w:line="240" w:lineRule="auto"/>
        <w:ind w:firstLine="0"/>
        <w:rPr>
          <w:i w:val="0"/>
          <w:sz w:val="20"/>
          <w:szCs w:val="20"/>
          <w:highlight w:val="green"/>
        </w:rPr>
      </w:pPr>
    </w:p>
    <w:p w14:paraId="72D73888" w14:textId="77777777" w:rsidR="004C1BDC" w:rsidRPr="008E1600" w:rsidRDefault="004C1BDC" w:rsidP="004C1BDC">
      <w:pPr>
        <w:pStyle w:val="Texto0"/>
        <w:spacing w:after="37" w:line="240" w:lineRule="auto"/>
        <w:ind w:firstLine="0"/>
        <w:rPr>
          <w:i w:val="0"/>
          <w:sz w:val="20"/>
          <w:szCs w:val="20"/>
        </w:rPr>
      </w:pPr>
      <w:r w:rsidRPr="008E1600">
        <w:rPr>
          <w:i w:val="0"/>
          <w:sz w:val="20"/>
          <w:szCs w:val="20"/>
        </w:rPr>
        <w:t xml:space="preserve">Una vez calculados los importes de los gastos no recuperables, no se podrán aplicar a dichos importes los porcentajes por concepto de indirectos, financiamiento y utilidad a que se refieren los artículos </w:t>
      </w:r>
      <w:r w:rsidR="008007F3" w:rsidRPr="008E1600">
        <w:rPr>
          <w:i w:val="0"/>
          <w:sz w:val="20"/>
          <w:szCs w:val="20"/>
        </w:rPr>
        <w:t>194</w:t>
      </w:r>
      <w:r w:rsidRPr="008E1600">
        <w:rPr>
          <w:i w:val="0"/>
          <w:sz w:val="20"/>
          <w:szCs w:val="20"/>
        </w:rPr>
        <w:t xml:space="preserve">, </w:t>
      </w:r>
      <w:r w:rsidR="008007F3" w:rsidRPr="008E1600">
        <w:rPr>
          <w:i w:val="0"/>
          <w:sz w:val="20"/>
          <w:szCs w:val="20"/>
        </w:rPr>
        <w:t>197</w:t>
      </w:r>
      <w:r w:rsidRPr="008E1600">
        <w:rPr>
          <w:i w:val="0"/>
          <w:sz w:val="20"/>
          <w:szCs w:val="20"/>
        </w:rPr>
        <w:t xml:space="preserve"> y 2</w:t>
      </w:r>
      <w:r w:rsidR="008007F3" w:rsidRPr="008E1600">
        <w:rPr>
          <w:i w:val="0"/>
          <w:sz w:val="20"/>
          <w:szCs w:val="20"/>
        </w:rPr>
        <w:t>01</w:t>
      </w:r>
      <w:r w:rsidRPr="008E1600">
        <w:rPr>
          <w:i w:val="0"/>
          <w:sz w:val="20"/>
          <w:szCs w:val="20"/>
        </w:rPr>
        <w:t xml:space="preserve"> del Reglamento de la Ley de Obras Públicas y Servicios Relacionados con las Mismas</w:t>
      </w:r>
      <w:r w:rsidR="008007F3" w:rsidRPr="008E1600">
        <w:rPr>
          <w:i w:val="0"/>
          <w:sz w:val="20"/>
          <w:szCs w:val="20"/>
        </w:rPr>
        <w:t xml:space="preserve"> del Estado de San Luis Potosí</w:t>
      </w:r>
      <w:r w:rsidRPr="008E1600">
        <w:rPr>
          <w:i w:val="0"/>
          <w:sz w:val="20"/>
          <w:szCs w:val="20"/>
        </w:rPr>
        <w:t>.</w:t>
      </w:r>
    </w:p>
    <w:p w14:paraId="45A0AFA5" w14:textId="77777777" w:rsidR="00871987" w:rsidRPr="008E1600" w:rsidRDefault="00871987" w:rsidP="004C1BDC">
      <w:pPr>
        <w:pStyle w:val="Textoindependiente21"/>
        <w:ind w:left="0"/>
        <w:rPr>
          <w:rFonts w:cs="Arial"/>
          <w:i w:val="0"/>
          <w:highlight w:val="green"/>
          <w:lang w:val="es-MX"/>
        </w:rPr>
      </w:pPr>
    </w:p>
    <w:p w14:paraId="407F18B2" w14:textId="77777777" w:rsidR="009103BC" w:rsidRPr="008E1600" w:rsidRDefault="009103BC" w:rsidP="004C1BDC">
      <w:pPr>
        <w:ind w:left="567" w:hanging="567"/>
        <w:jc w:val="both"/>
        <w:rPr>
          <w:rFonts w:cs="Arial"/>
          <w:b/>
          <w:i w:val="0"/>
          <w:highlight w:val="green"/>
        </w:rPr>
      </w:pPr>
    </w:p>
    <w:p w14:paraId="66E330A4" w14:textId="77777777" w:rsidR="004C1BDC" w:rsidRPr="008E1600" w:rsidRDefault="004C1BDC" w:rsidP="004C1BDC">
      <w:pPr>
        <w:ind w:left="567" w:hanging="567"/>
        <w:jc w:val="both"/>
        <w:rPr>
          <w:rFonts w:cs="Arial"/>
          <w:b/>
          <w:i w:val="0"/>
        </w:rPr>
      </w:pPr>
      <w:r w:rsidRPr="008E1600">
        <w:rPr>
          <w:rFonts w:cs="Arial"/>
          <w:b/>
          <w:i w:val="0"/>
        </w:rPr>
        <w:t>4.9</w:t>
      </w:r>
      <w:r w:rsidRPr="008E1600">
        <w:rPr>
          <w:rFonts w:cs="Arial"/>
          <w:b/>
          <w:i w:val="0"/>
        </w:rPr>
        <w:tab/>
        <w:t>PROHIBICIÓN DE NEGOCIACIÓN.</w:t>
      </w:r>
    </w:p>
    <w:p w14:paraId="34CDE476" w14:textId="77777777" w:rsidR="004C1BDC" w:rsidRPr="008E1600" w:rsidRDefault="004C1BDC" w:rsidP="004C1BDC">
      <w:pPr>
        <w:jc w:val="both"/>
        <w:rPr>
          <w:rFonts w:cs="Arial"/>
          <w:i w:val="0"/>
        </w:rPr>
      </w:pPr>
    </w:p>
    <w:p w14:paraId="59C25763" w14:textId="77777777" w:rsidR="004C1BDC" w:rsidRPr="008E1600" w:rsidRDefault="004C1BDC" w:rsidP="004C1BDC">
      <w:pPr>
        <w:pStyle w:val="Textoindependiente21"/>
        <w:ind w:left="0"/>
        <w:rPr>
          <w:rFonts w:cs="Arial"/>
          <w:i w:val="0"/>
          <w:lang w:val="es-MX"/>
        </w:rPr>
      </w:pPr>
      <w:r w:rsidRPr="008E1600">
        <w:rPr>
          <w:rFonts w:cs="Arial"/>
          <w:i w:val="0"/>
          <w:lang w:val="es-MX"/>
        </w:rPr>
        <w:t>Ninguna de las condiciones contenidas en esta convocatoria a la licitación, así como en las proposiciones presentadas por los licitantes, podrán ser negociadas, en cumplimiento a lo establecido en el artículo 27, cuarto párrafo, de la Ley de Obras Públicas y Servicios Relacionados con las Mismas.</w:t>
      </w:r>
    </w:p>
    <w:p w14:paraId="0F9F469C" w14:textId="77777777" w:rsidR="00CD3FB5" w:rsidRPr="008E1600" w:rsidRDefault="00CD3FB5" w:rsidP="004C1BDC">
      <w:pPr>
        <w:jc w:val="both"/>
        <w:rPr>
          <w:rFonts w:cs="Arial"/>
          <w:bCs/>
          <w:i w:val="0"/>
        </w:rPr>
      </w:pPr>
    </w:p>
    <w:p w14:paraId="6C6499BF" w14:textId="77777777" w:rsidR="009103BC" w:rsidRPr="008E1600" w:rsidRDefault="009103BC" w:rsidP="004C1BDC">
      <w:pPr>
        <w:ind w:left="567" w:hanging="567"/>
        <w:jc w:val="both"/>
        <w:rPr>
          <w:rFonts w:cs="Arial"/>
          <w:b/>
          <w:i w:val="0"/>
        </w:rPr>
      </w:pPr>
    </w:p>
    <w:p w14:paraId="6A6B34BD" w14:textId="77777777" w:rsidR="004C1BDC" w:rsidRPr="008E1600" w:rsidRDefault="004C1BDC" w:rsidP="004C1BDC">
      <w:pPr>
        <w:ind w:left="567" w:hanging="567"/>
        <w:jc w:val="both"/>
        <w:rPr>
          <w:rFonts w:cs="Arial"/>
          <w:b/>
          <w:i w:val="0"/>
        </w:rPr>
      </w:pPr>
      <w:r w:rsidRPr="008E1600">
        <w:rPr>
          <w:rFonts w:cs="Arial"/>
          <w:b/>
          <w:i w:val="0"/>
        </w:rPr>
        <w:t>4.10</w:t>
      </w:r>
      <w:r w:rsidRPr="008E1600">
        <w:rPr>
          <w:rFonts w:cs="Arial"/>
          <w:b/>
          <w:i w:val="0"/>
        </w:rPr>
        <w:tab/>
        <w:t>DESCUENTOS SOBRE EL IMPORTE DE LAS ESTIMACIONES POR PAGAR.</w:t>
      </w:r>
    </w:p>
    <w:p w14:paraId="1968AB5D" w14:textId="77777777" w:rsidR="006F65B3" w:rsidRPr="008E1600" w:rsidRDefault="006F65B3" w:rsidP="006F65B3">
      <w:pPr>
        <w:jc w:val="both"/>
        <w:rPr>
          <w:rFonts w:cs="Arial"/>
          <w:i w:val="0"/>
        </w:rPr>
      </w:pPr>
    </w:p>
    <w:p w14:paraId="42723EAD" w14:textId="2B94714C" w:rsidR="00D35062" w:rsidRPr="008E1600" w:rsidRDefault="00D35062" w:rsidP="006F65B3">
      <w:pPr>
        <w:jc w:val="both"/>
        <w:rPr>
          <w:rFonts w:cs="Arial"/>
          <w:i w:val="0"/>
        </w:rPr>
      </w:pPr>
      <w:r w:rsidRPr="008E1600">
        <w:rPr>
          <w:rFonts w:cs="Arial"/>
          <w:i w:val="0"/>
        </w:rPr>
        <w:t xml:space="preserve">a) El “CONTRATISTA” al que se le adjudique el </w:t>
      </w:r>
      <w:r w:rsidR="006F65B3" w:rsidRPr="008E1600">
        <w:rPr>
          <w:rFonts w:cs="Arial"/>
          <w:i w:val="0"/>
        </w:rPr>
        <w:t xml:space="preserve">“CONTRATO”, aceptará que le sea </w:t>
      </w:r>
      <w:r w:rsidRPr="008E1600">
        <w:rPr>
          <w:rFonts w:cs="Arial"/>
          <w:i w:val="0"/>
        </w:rPr>
        <w:t>deducido de cada una de las estimaciones que se generen, el cinco al millar por concepto</w:t>
      </w:r>
      <w:r w:rsidR="006F65B3" w:rsidRPr="008E1600">
        <w:rPr>
          <w:rFonts w:cs="Arial"/>
          <w:i w:val="0"/>
        </w:rPr>
        <w:t xml:space="preserve"> </w:t>
      </w:r>
      <w:r w:rsidRPr="008E1600">
        <w:rPr>
          <w:rFonts w:cs="Arial"/>
          <w:i w:val="0"/>
        </w:rPr>
        <w:t>de prestación del Servicio de Inspección y Vigilancia que realizan los Órganos de Control y</w:t>
      </w:r>
      <w:r w:rsidR="006F65B3" w:rsidRPr="008E1600">
        <w:rPr>
          <w:rFonts w:cs="Arial"/>
          <w:i w:val="0"/>
        </w:rPr>
        <w:t xml:space="preserve"> </w:t>
      </w:r>
      <w:r w:rsidRPr="008E1600">
        <w:rPr>
          <w:rFonts w:cs="Arial"/>
          <w:i w:val="0"/>
        </w:rPr>
        <w:t>el dos al millar que será destinado para la capacitación de los trabajadores de la industria</w:t>
      </w:r>
      <w:r w:rsidR="006F65B3" w:rsidRPr="008E1600">
        <w:rPr>
          <w:rFonts w:cs="Arial"/>
          <w:i w:val="0"/>
        </w:rPr>
        <w:t xml:space="preserve"> </w:t>
      </w:r>
      <w:r w:rsidRPr="008E1600">
        <w:rPr>
          <w:rFonts w:cs="Arial"/>
          <w:i w:val="0"/>
        </w:rPr>
        <w:t>de la construcción, lo anterior conforme a lo estipulado en el artículo 124 de la "LEY".</w:t>
      </w:r>
      <w:r w:rsidR="006F65B3" w:rsidRPr="008E1600">
        <w:rPr>
          <w:rFonts w:cs="Arial"/>
          <w:i w:val="0"/>
        </w:rPr>
        <w:t xml:space="preserve"> </w:t>
      </w:r>
      <w:r w:rsidRPr="008E1600">
        <w:rPr>
          <w:rFonts w:cs="Arial"/>
          <w:i w:val="0"/>
        </w:rPr>
        <w:t>Estos cargos deberán de incluirse en los cargos adic</w:t>
      </w:r>
      <w:r w:rsidR="006F65B3" w:rsidRPr="008E1600">
        <w:rPr>
          <w:rFonts w:cs="Arial"/>
          <w:i w:val="0"/>
        </w:rPr>
        <w:t xml:space="preserve">ionales del análisis de precios </w:t>
      </w:r>
      <w:r w:rsidRPr="008E1600">
        <w:rPr>
          <w:rFonts w:cs="Arial"/>
          <w:i w:val="0"/>
        </w:rPr>
        <w:t>unitarios de forma obligatoria.</w:t>
      </w:r>
      <w:r w:rsidR="003A6131" w:rsidRPr="008E1600">
        <w:rPr>
          <w:rFonts w:cs="Arial"/>
          <w:i w:val="0"/>
        </w:rPr>
        <w:t xml:space="preserve"> (</w:t>
      </w:r>
      <w:r w:rsidRPr="008E1600">
        <w:rPr>
          <w:rFonts w:cs="Arial"/>
          <w:i w:val="0"/>
        </w:rPr>
        <w:t>Estas deducciones deberán de ser consideradas por los “LICITANTES” en la elaboración</w:t>
      </w:r>
      <w:r w:rsidR="006F65B3" w:rsidRPr="008E1600">
        <w:rPr>
          <w:rFonts w:cs="Arial"/>
          <w:i w:val="0"/>
        </w:rPr>
        <w:t xml:space="preserve"> </w:t>
      </w:r>
      <w:r w:rsidRPr="008E1600">
        <w:rPr>
          <w:rFonts w:cs="Arial"/>
          <w:i w:val="0"/>
        </w:rPr>
        <w:t xml:space="preserve">de su proposición, en la Forma </w:t>
      </w:r>
      <w:r w:rsidR="00CD291E" w:rsidRPr="008E1600">
        <w:rPr>
          <w:rFonts w:cs="Arial"/>
          <w:i w:val="0"/>
        </w:rPr>
        <w:t>A</w:t>
      </w:r>
      <w:r w:rsidRPr="008E1600">
        <w:rPr>
          <w:rFonts w:cs="Arial"/>
          <w:i w:val="0"/>
        </w:rPr>
        <w:t>E</w:t>
      </w:r>
      <w:r w:rsidR="00CD291E" w:rsidRPr="008E1600">
        <w:rPr>
          <w:rFonts w:cs="Arial"/>
          <w:i w:val="0"/>
        </w:rPr>
        <w:t>9</w:t>
      </w:r>
      <w:r w:rsidRPr="008E1600">
        <w:rPr>
          <w:rFonts w:cs="Arial"/>
          <w:i w:val="0"/>
        </w:rPr>
        <w:t xml:space="preserve"> (Análisis de Precios Unitarios) de la Sección </w:t>
      </w:r>
      <w:r w:rsidR="00CD291E" w:rsidRPr="008E1600">
        <w:rPr>
          <w:rFonts w:cs="Arial"/>
          <w:i w:val="0"/>
        </w:rPr>
        <w:t>4.2</w:t>
      </w:r>
      <w:r w:rsidRPr="008E1600">
        <w:rPr>
          <w:rFonts w:cs="Arial"/>
          <w:i w:val="0"/>
        </w:rPr>
        <w:t xml:space="preserve"> de esta</w:t>
      </w:r>
      <w:r w:rsidR="006F65B3" w:rsidRPr="008E1600">
        <w:rPr>
          <w:rFonts w:cs="Arial"/>
          <w:i w:val="0"/>
        </w:rPr>
        <w:t xml:space="preserve"> </w:t>
      </w:r>
      <w:r w:rsidRPr="008E1600">
        <w:rPr>
          <w:rFonts w:cs="Arial"/>
          <w:i w:val="0"/>
        </w:rPr>
        <w:t>“CONVOCATORIA”.</w:t>
      </w:r>
      <w:r w:rsidR="003A6131" w:rsidRPr="008E1600">
        <w:rPr>
          <w:rFonts w:cs="Arial"/>
          <w:i w:val="0"/>
        </w:rPr>
        <w:t>)</w:t>
      </w:r>
    </w:p>
    <w:p w14:paraId="063AA4D5" w14:textId="77777777" w:rsidR="006F65B3" w:rsidRPr="008E1600" w:rsidRDefault="006F65B3" w:rsidP="00D35062">
      <w:pPr>
        <w:ind w:left="567" w:hanging="567"/>
        <w:jc w:val="both"/>
        <w:rPr>
          <w:rFonts w:cs="Arial"/>
          <w:b/>
          <w:i w:val="0"/>
        </w:rPr>
      </w:pPr>
    </w:p>
    <w:p w14:paraId="417F1441" w14:textId="68312AFE" w:rsidR="00D35062" w:rsidRPr="008E1600" w:rsidRDefault="00D35062" w:rsidP="00CD291E">
      <w:pPr>
        <w:jc w:val="both"/>
        <w:rPr>
          <w:rFonts w:cs="Arial"/>
          <w:b/>
          <w:i w:val="0"/>
        </w:rPr>
      </w:pPr>
      <w:r w:rsidRPr="008E1600">
        <w:rPr>
          <w:rFonts w:cs="Arial"/>
          <w:i w:val="0"/>
        </w:rPr>
        <w:t>b) En términos del Artículo 7°. del Acuerdo Administrativo para incentivar la Eficiencia y</w:t>
      </w:r>
      <w:r w:rsidR="00CD291E" w:rsidRPr="008E1600">
        <w:rPr>
          <w:rFonts w:cs="Arial"/>
          <w:i w:val="0"/>
        </w:rPr>
        <w:t xml:space="preserve"> </w:t>
      </w:r>
      <w:r w:rsidRPr="008E1600">
        <w:rPr>
          <w:rFonts w:cs="Arial"/>
          <w:i w:val="0"/>
        </w:rPr>
        <w:t>Calidad de la ejecución de la Obra Pública en el Poder Ejecutivo del Estado,</w:t>
      </w:r>
      <w:r w:rsidR="00CD291E" w:rsidRPr="008E1600">
        <w:rPr>
          <w:rFonts w:cs="Arial"/>
          <w:i w:val="0"/>
        </w:rPr>
        <w:t xml:space="preserve"> </w:t>
      </w:r>
      <w:r w:rsidRPr="008E1600">
        <w:rPr>
          <w:rFonts w:cs="Arial"/>
          <w:i w:val="0"/>
        </w:rPr>
        <w:t>fortaleciendo la Economía y Participación de los Contratistas Locales, publicado en</w:t>
      </w:r>
      <w:r w:rsidR="00CD291E" w:rsidRPr="008E1600">
        <w:rPr>
          <w:rFonts w:cs="Arial"/>
          <w:i w:val="0"/>
        </w:rPr>
        <w:t xml:space="preserve"> </w:t>
      </w:r>
      <w:r w:rsidRPr="008E1600">
        <w:rPr>
          <w:rFonts w:cs="Arial"/>
          <w:i w:val="0"/>
        </w:rPr>
        <w:t>el Periódico Oficial del Estado de fecha 26 de junio de 2017. Se establece que los</w:t>
      </w:r>
      <w:r w:rsidR="00CD291E" w:rsidRPr="008E1600">
        <w:rPr>
          <w:rFonts w:cs="Arial"/>
          <w:i w:val="0"/>
        </w:rPr>
        <w:t xml:space="preserve"> </w:t>
      </w:r>
      <w:r w:rsidRPr="008E1600">
        <w:rPr>
          <w:rFonts w:cs="Arial"/>
          <w:i w:val="0"/>
        </w:rPr>
        <w:t>contratistas afiliados a la Cámara de la Industria de la Construcción quedan obligados a</w:t>
      </w:r>
      <w:r w:rsidR="00CD291E" w:rsidRPr="008E1600">
        <w:rPr>
          <w:rFonts w:cs="Arial"/>
          <w:i w:val="0"/>
        </w:rPr>
        <w:t xml:space="preserve"> </w:t>
      </w:r>
      <w:r w:rsidRPr="008E1600">
        <w:rPr>
          <w:rFonts w:cs="Arial"/>
          <w:i w:val="0"/>
        </w:rPr>
        <w:t>aportar el tres al millar (0.3%) de los ingresos que se obtengan por obra pública y servicios</w:t>
      </w:r>
      <w:r w:rsidR="00CD291E" w:rsidRPr="008E1600">
        <w:rPr>
          <w:rFonts w:cs="Arial"/>
          <w:i w:val="0"/>
        </w:rPr>
        <w:t xml:space="preserve"> </w:t>
      </w:r>
      <w:r w:rsidRPr="008E1600">
        <w:rPr>
          <w:rFonts w:cs="Arial"/>
          <w:i w:val="0"/>
        </w:rPr>
        <w:t>relacionados con las mismas que les sean contratados, importe que se obtendrá de sus</w:t>
      </w:r>
      <w:r w:rsidR="00CD291E" w:rsidRPr="008E1600">
        <w:rPr>
          <w:rFonts w:cs="Arial"/>
          <w:i w:val="0"/>
        </w:rPr>
        <w:t xml:space="preserve"> </w:t>
      </w:r>
      <w:r w:rsidRPr="008E1600">
        <w:rPr>
          <w:rFonts w:cs="Arial"/>
          <w:i w:val="0"/>
        </w:rPr>
        <w:t>ingresos propios y les será descontada en la primera estimación que en ningún modo</w:t>
      </w:r>
      <w:r w:rsidR="00CD291E" w:rsidRPr="008E1600">
        <w:rPr>
          <w:rFonts w:cs="Arial"/>
          <w:i w:val="0"/>
        </w:rPr>
        <w:t xml:space="preserve"> </w:t>
      </w:r>
      <w:r w:rsidRPr="008E1600">
        <w:rPr>
          <w:rFonts w:cs="Arial"/>
          <w:i w:val="0"/>
        </w:rPr>
        <w:t>podrá considerarse como gastos indirectos en su propuesta económica.</w:t>
      </w:r>
    </w:p>
    <w:p w14:paraId="4338D95B" w14:textId="77777777" w:rsidR="00D35062" w:rsidRPr="008E1600" w:rsidRDefault="00D35062" w:rsidP="004C1BDC">
      <w:pPr>
        <w:ind w:left="567" w:hanging="567"/>
        <w:jc w:val="both"/>
        <w:rPr>
          <w:rFonts w:cs="Arial"/>
          <w:b/>
          <w:i w:val="0"/>
          <w:highlight w:val="yellow"/>
        </w:rPr>
      </w:pPr>
    </w:p>
    <w:p w14:paraId="2AEBD125" w14:textId="77777777" w:rsidR="00CD291E" w:rsidRPr="008E1600" w:rsidRDefault="00D35062" w:rsidP="00CD291E">
      <w:pPr>
        <w:jc w:val="both"/>
        <w:rPr>
          <w:rFonts w:cs="Arial"/>
          <w:i w:val="0"/>
        </w:rPr>
      </w:pPr>
      <w:r w:rsidRPr="008E1600">
        <w:rPr>
          <w:rFonts w:cs="Arial"/>
          <w:i w:val="0"/>
        </w:rPr>
        <w:t>Como lo establece el Artículo 8ª del mismo acuerdo, el importe que se obtenga de las</w:t>
      </w:r>
      <w:r w:rsidR="00CD291E" w:rsidRPr="008E1600">
        <w:rPr>
          <w:rFonts w:cs="Arial"/>
          <w:i w:val="0"/>
        </w:rPr>
        <w:t xml:space="preserve"> </w:t>
      </w:r>
      <w:r w:rsidRPr="008E1600">
        <w:rPr>
          <w:rFonts w:cs="Arial"/>
          <w:i w:val="0"/>
        </w:rPr>
        <w:t>retenciones efectuadas a los contratistas, se remitirá a la Cámara Mexicana de la Industria</w:t>
      </w:r>
      <w:r w:rsidR="00CD291E" w:rsidRPr="008E1600">
        <w:rPr>
          <w:rFonts w:cs="Arial"/>
          <w:i w:val="0"/>
        </w:rPr>
        <w:t xml:space="preserve"> </w:t>
      </w:r>
      <w:r w:rsidRPr="008E1600">
        <w:rPr>
          <w:rFonts w:cs="Arial"/>
          <w:i w:val="0"/>
        </w:rPr>
        <w:t>de la Construcción quien destinara el importe de acuerdo con lo siguiente:</w:t>
      </w:r>
    </w:p>
    <w:p w14:paraId="62EB775C" w14:textId="77777777" w:rsidR="00CD291E" w:rsidRPr="008E1600" w:rsidRDefault="00CD291E" w:rsidP="00D35062">
      <w:pPr>
        <w:ind w:left="567" w:hanging="567"/>
        <w:jc w:val="both"/>
        <w:rPr>
          <w:rFonts w:cs="Arial"/>
          <w:i w:val="0"/>
        </w:rPr>
      </w:pPr>
    </w:p>
    <w:p w14:paraId="79A51A3B" w14:textId="05DF5BF1" w:rsidR="00D35062" w:rsidRPr="008E1600" w:rsidRDefault="00703BC3" w:rsidP="00CD291E">
      <w:pPr>
        <w:jc w:val="both"/>
        <w:rPr>
          <w:rFonts w:cs="Arial"/>
          <w:i w:val="0"/>
        </w:rPr>
      </w:pPr>
      <w:r w:rsidRPr="008E1600">
        <w:rPr>
          <w:rFonts w:cs="Arial"/>
          <w:i w:val="0"/>
        </w:rPr>
        <w:t>c)</w:t>
      </w:r>
      <w:r w:rsidR="00D35062" w:rsidRPr="008E1600">
        <w:rPr>
          <w:rFonts w:cs="Arial"/>
          <w:i w:val="0"/>
        </w:rPr>
        <w:t xml:space="preserve"> El dos al millar (0.2 %), que será destinado para apoyar obras de beneficio social</w:t>
      </w:r>
      <w:r w:rsidR="00CD291E" w:rsidRPr="008E1600">
        <w:rPr>
          <w:rFonts w:cs="Arial"/>
          <w:i w:val="0"/>
        </w:rPr>
        <w:t xml:space="preserve"> </w:t>
      </w:r>
      <w:r w:rsidR="00D35062" w:rsidRPr="008E1600">
        <w:rPr>
          <w:rFonts w:cs="Arial"/>
          <w:i w:val="0"/>
        </w:rPr>
        <w:t>que realice el Sistema de Desarrollo Integral de la Familia (DIF Estatal).</w:t>
      </w:r>
    </w:p>
    <w:p w14:paraId="76F7466E" w14:textId="1FB11CFF" w:rsidR="00D35062" w:rsidRPr="008E1600" w:rsidRDefault="00703BC3" w:rsidP="00CD291E">
      <w:pPr>
        <w:jc w:val="both"/>
        <w:rPr>
          <w:rFonts w:cs="Arial"/>
          <w:b/>
          <w:i w:val="0"/>
        </w:rPr>
      </w:pPr>
      <w:r w:rsidRPr="008E1600">
        <w:rPr>
          <w:rFonts w:cs="Arial"/>
          <w:i w:val="0"/>
        </w:rPr>
        <w:t>d)</w:t>
      </w:r>
      <w:r w:rsidR="00D35062" w:rsidRPr="008E1600">
        <w:rPr>
          <w:rFonts w:cs="Arial"/>
          <w:i w:val="0"/>
        </w:rPr>
        <w:t xml:space="preserve"> El 1 al millar (0.1) que será destinado a la Cámara Mexicana de la Industria de la</w:t>
      </w:r>
      <w:r w:rsidR="00CD291E" w:rsidRPr="008E1600">
        <w:rPr>
          <w:rFonts w:cs="Arial"/>
          <w:i w:val="0"/>
        </w:rPr>
        <w:t xml:space="preserve"> </w:t>
      </w:r>
      <w:r w:rsidR="00D35062" w:rsidRPr="008E1600">
        <w:rPr>
          <w:rFonts w:cs="Arial"/>
          <w:i w:val="0"/>
        </w:rPr>
        <w:t>Construcción para la realización de los programas y proyectos de la Cámara</w:t>
      </w:r>
      <w:r w:rsidR="00CD291E" w:rsidRPr="008E1600">
        <w:rPr>
          <w:rFonts w:cs="Arial"/>
          <w:i w:val="0"/>
        </w:rPr>
        <w:t xml:space="preserve"> </w:t>
      </w:r>
      <w:r w:rsidR="00D35062" w:rsidRPr="008E1600">
        <w:rPr>
          <w:rFonts w:cs="Arial"/>
          <w:i w:val="0"/>
        </w:rPr>
        <w:t>Mexicana de la Industria de la Construcción.</w:t>
      </w:r>
    </w:p>
    <w:p w14:paraId="0755EA04" w14:textId="77777777" w:rsidR="00D35062" w:rsidRPr="008E1600" w:rsidRDefault="00D35062" w:rsidP="004C1BDC">
      <w:pPr>
        <w:ind w:left="567" w:hanging="567"/>
        <w:jc w:val="both"/>
        <w:rPr>
          <w:rFonts w:cs="Arial"/>
          <w:b/>
          <w:i w:val="0"/>
        </w:rPr>
      </w:pPr>
    </w:p>
    <w:p w14:paraId="5D1EB7E8" w14:textId="77777777" w:rsidR="004C1BDC" w:rsidRPr="008E1600" w:rsidRDefault="004C1BDC" w:rsidP="004C1BDC">
      <w:pPr>
        <w:ind w:left="567" w:hanging="567"/>
        <w:jc w:val="both"/>
        <w:rPr>
          <w:rFonts w:cs="Arial"/>
          <w:b/>
          <w:i w:val="0"/>
        </w:rPr>
      </w:pPr>
      <w:r w:rsidRPr="008E1600">
        <w:rPr>
          <w:rFonts w:cs="Arial"/>
          <w:b/>
          <w:i w:val="0"/>
        </w:rPr>
        <w:t>4.11</w:t>
      </w:r>
      <w:r w:rsidRPr="008E1600">
        <w:rPr>
          <w:rFonts w:cs="Arial"/>
          <w:b/>
          <w:i w:val="0"/>
        </w:rPr>
        <w:tab/>
        <w:t>AGRUPACIONES DE PERSONAS FÍSICAS Y/O MORALES.</w:t>
      </w:r>
    </w:p>
    <w:p w14:paraId="7E822927" w14:textId="77777777" w:rsidR="005A2FBE" w:rsidRPr="008E1600" w:rsidRDefault="005A2FBE" w:rsidP="004C1BDC">
      <w:pPr>
        <w:ind w:left="567" w:hanging="567"/>
        <w:jc w:val="both"/>
        <w:rPr>
          <w:rFonts w:cs="Arial"/>
          <w:b/>
          <w:i w:val="0"/>
        </w:rPr>
      </w:pPr>
    </w:p>
    <w:p w14:paraId="6271B042" w14:textId="77777777" w:rsidR="005A2FBE" w:rsidRPr="008E1600" w:rsidRDefault="005A2FBE" w:rsidP="005A2FBE">
      <w:pPr>
        <w:autoSpaceDE w:val="0"/>
        <w:autoSpaceDN w:val="0"/>
        <w:adjustRightInd w:val="0"/>
        <w:jc w:val="both"/>
        <w:rPr>
          <w:rFonts w:cs="Arial"/>
          <w:bCs/>
          <w:i w:val="0"/>
        </w:rPr>
      </w:pPr>
      <w:r w:rsidRPr="008E1600">
        <w:rPr>
          <w:rFonts w:cs="Arial"/>
          <w:bCs/>
          <w:i w:val="0"/>
        </w:rPr>
        <w:t xml:space="preserve">De conformidad con lo establecido en el Artículo </w:t>
      </w:r>
      <w:r w:rsidR="00003A25" w:rsidRPr="008E1600">
        <w:rPr>
          <w:rFonts w:cs="Arial"/>
          <w:bCs/>
          <w:i w:val="0"/>
        </w:rPr>
        <w:t>34</w:t>
      </w:r>
      <w:r w:rsidRPr="008E1600">
        <w:rPr>
          <w:rFonts w:cs="Arial"/>
          <w:bCs/>
          <w:i w:val="0"/>
        </w:rPr>
        <w:t xml:space="preserve"> del Reglamento de la Ley de Obras Publicas y Servicios Relacionados con las </w:t>
      </w:r>
      <w:r w:rsidR="00003A25" w:rsidRPr="008E1600">
        <w:rPr>
          <w:rFonts w:cs="Arial"/>
          <w:bCs/>
          <w:i w:val="0"/>
        </w:rPr>
        <w:t>M</w:t>
      </w:r>
      <w:r w:rsidRPr="008E1600">
        <w:rPr>
          <w:rFonts w:cs="Arial"/>
          <w:bCs/>
          <w:i w:val="0"/>
        </w:rPr>
        <w:t>ismas</w:t>
      </w:r>
      <w:r w:rsidR="00003A25" w:rsidRPr="008E1600">
        <w:rPr>
          <w:rFonts w:cs="Arial"/>
          <w:bCs/>
          <w:i w:val="0"/>
        </w:rPr>
        <w:t xml:space="preserve"> del Estado de San Luis Potosí</w:t>
      </w:r>
      <w:r w:rsidRPr="008E1600">
        <w:rPr>
          <w:rFonts w:cs="Arial"/>
          <w:bCs/>
          <w:i w:val="0"/>
        </w:rPr>
        <w:t xml:space="preserve"> en las licitaciones públicas se aceptarán proposiciones conjuntas. </w:t>
      </w:r>
    </w:p>
    <w:p w14:paraId="3E83ADD1" w14:textId="77777777" w:rsidR="005A2FBE" w:rsidRPr="008E1600" w:rsidRDefault="005A2FBE" w:rsidP="005A2FBE">
      <w:pPr>
        <w:autoSpaceDE w:val="0"/>
        <w:autoSpaceDN w:val="0"/>
        <w:adjustRightInd w:val="0"/>
        <w:jc w:val="both"/>
        <w:rPr>
          <w:rFonts w:eastAsiaTheme="minorHAnsi" w:cs="Arial"/>
          <w:i w:val="0"/>
          <w:sz w:val="18"/>
          <w:szCs w:val="18"/>
          <w:highlight w:val="green"/>
          <w:lang w:eastAsia="en-US"/>
        </w:rPr>
      </w:pPr>
    </w:p>
    <w:p w14:paraId="5CAFFC99" w14:textId="2D90F4B8" w:rsidR="005A2FBE" w:rsidRPr="008E1600" w:rsidRDefault="009F52A1" w:rsidP="005A2FBE">
      <w:pPr>
        <w:autoSpaceDE w:val="0"/>
        <w:autoSpaceDN w:val="0"/>
        <w:adjustRightInd w:val="0"/>
        <w:jc w:val="both"/>
        <w:rPr>
          <w:rFonts w:cs="Arial"/>
          <w:bCs/>
          <w:i w:val="0"/>
        </w:rPr>
      </w:pPr>
      <w:r w:rsidRPr="008E1600">
        <w:rPr>
          <w:rFonts w:cs="Arial"/>
          <w:bCs/>
          <w:i w:val="0"/>
        </w:rPr>
        <w:t xml:space="preserve">Para ello, </w:t>
      </w:r>
      <w:r w:rsidR="005A2FBE" w:rsidRPr="008E1600">
        <w:rPr>
          <w:rFonts w:cs="Arial"/>
          <w:bCs/>
          <w:i w:val="0"/>
        </w:rPr>
        <w:t xml:space="preserve">se incluyen en la presente convocatoria, los requisitos necesarios para la presentación de dichas proposiciones, de conformidad con lo dispuesto en el segundo, tercero y cuarto párrafos del artículo </w:t>
      </w:r>
      <w:r w:rsidR="00185CE9" w:rsidRPr="008E1600">
        <w:rPr>
          <w:rFonts w:cs="Arial"/>
          <w:bCs/>
          <w:i w:val="0"/>
        </w:rPr>
        <w:t>62</w:t>
      </w:r>
      <w:r w:rsidR="005A2FBE" w:rsidRPr="008E1600">
        <w:rPr>
          <w:rFonts w:cs="Arial"/>
          <w:bCs/>
          <w:i w:val="0"/>
        </w:rPr>
        <w:t xml:space="preserve"> de la Ley. Al efecto, los interesados podrán agruparse para presentar una proposición, cumpliendo los siguientes aspectos:</w:t>
      </w:r>
    </w:p>
    <w:p w14:paraId="667A52F8" w14:textId="77777777" w:rsidR="005A2FBE" w:rsidRPr="008E1600" w:rsidRDefault="005A2FBE" w:rsidP="005A2FBE">
      <w:pPr>
        <w:autoSpaceDE w:val="0"/>
        <w:autoSpaceDN w:val="0"/>
        <w:adjustRightInd w:val="0"/>
        <w:jc w:val="both"/>
        <w:rPr>
          <w:rFonts w:cs="Arial"/>
          <w:bCs/>
          <w:i w:val="0"/>
        </w:rPr>
      </w:pPr>
    </w:p>
    <w:p w14:paraId="7DCDE8AE" w14:textId="77777777" w:rsidR="005A2FBE" w:rsidRPr="008E1600" w:rsidRDefault="005A2FBE" w:rsidP="00F535D6">
      <w:pPr>
        <w:pStyle w:val="Prrafodelista"/>
        <w:numPr>
          <w:ilvl w:val="0"/>
          <w:numId w:val="8"/>
        </w:numPr>
        <w:autoSpaceDE w:val="0"/>
        <w:autoSpaceDN w:val="0"/>
        <w:adjustRightInd w:val="0"/>
        <w:ind w:left="709" w:hanging="349"/>
        <w:jc w:val="both"/>
        <w:rPr>
          <w:rFonts w:cs="Arial"/>
          <w:bCs/>
          <w:i w:val="0"/>
        </w:rPr>
      </w:pPr>
      <w:r w:rsidRPr="008E1600">
        <w:rPr>
          <w:rFonts w:cs="Arial"/>
          <w:bCs/>
          <w:i w:val="0"/>
        </w:rPr>
        <w:t xml:space="preserve">Cualquiera de los integrantes de la agrupación podrá presentar el escrito mediante el cual manifieste su interés en participar en la junta de aclaraciones y en el procedimiento de contratación; </w:t>
      </w:r>
    </w:p>
    <w:p w14:paraId="5F644D53" w14:textId="77777777" w:rsidR="005A2FBE" w:rsidRPr="008E1600" w:rsidRDefault="005A2FBE" w:rsidP="005A2FBE">
      <w:pPr>
        <w:pStyle w:val="Prrafodelista"/>
        <w:autoSpaceDE w:val="0"/>
        <w:autoSpaceDN w:val="0"/>
        <w:adjustRightInd w:val="0"/>
        <w:ind w:left="709" w:hanging="349"/>
        <w:jc w:val="both"/>
        <w:rPr>
          <w:rFonts w:cs="Arial"/>
          <w:bCs/>
          <w:i w:val="0"/>
        </w:rPr>
      </w:pPr>
    </w:p>
    <w:p w14:paraId="25F75B92" w14:textId="77777777" w:rsidR="005A2FBE" w:rsidRPr="008E1600" w:rsidRDefault="005A2FBE" w:rsidP="00F535D6">
      <w:pPr>
        <w:pStyle w:val="Prrafodelista"/>
        <w:numPr>
          <w:ilvl w:val="0"/>
          <w:numId w:val="8"/>
        </w:numPr>
        <w:autoSpaceDE w:val="0"/>
        <w:autoSpaceDN w:val="0"/>
        <w:adjustRightInd w:val="0"/>
        <w:ind w:left="709" w:hanging="349"/>
        <w:jc w:val="both"/>
        <w:rPr>
          <w:rFonts w:cs="Arial"/>
          <w:bCs/>
          <w:i w:val="0"/>
        </w:rPr>
      </w:pPr>
      <w:r w:rsidRPr="008E1600">
        <w:rPr>
          <w:rFonts w:cs="Arial"/>
          <w:bCs/>
          <w:i w:val="0"/>
        </w:rPr>
        <w:t>Las personas que integran la agrupación deberán celebrar en los términos de la legislación aplicable el convenio de proposición conjunta, en el que se establecerán con precisión los aspectos siguientes:</w:t>
      </w:r>
    </w:p>
    <w:p w14:paraId="1D80B187" w14:textId="77777777" w:rsidR="008F37E5" w:rsidRPr="008E1600" w:rsidRDefault="008F37E5" w:rsidP="008F37E5">
      <w:pPr>
        <w:pStyle w:val="Prrafodelista"/>
        <w:rPr>
          <w:rFonts w:cs="Arial"/>
          <w:bCs/>
          <w:i w:val="0"/>
        </w:rPr>
      </w:pPr>
    </w:p>
    <w:p w14:paraId="6D275870" w14:textId="77777777" w:rsidR="008F37E5" w:rsidRPr="008E1600" w:rsidRDefault="008F37E5" w:rsidP="008F37E5">
      <w:pPr>
        <w:numPr>
          <w:ilvl w:val="0"/>
          <w:numId w:val="1"/>
        </w:numPr>
        <w:ind w:left="1152" w:hanging="432"/>
        <w:jc w:val="both"/>
        <w:rPr>
          <w:rFonts w:cs="Arial"/>
          <w:i w:val="0"/>
        </w:rPr>
      </w:pPr>
      <w:r w:rsidRPr="008E1600">
        <w:rPr>
          <w:rFonts w:cs="Arial"/>
          <w:i w:val="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978BD12" w14:textId="77777777" w:rsidR="008F37E5" w:rsidRPr="008E1600" w:rsidRDefault="008F37E5" w:rsidP="008F37E5">
      <w:pPr>
        <w:pStyle w:val="Prrafodelista"/>
        <w:ind w:left="1134" w:hanging="425"/>
        <w:jc w:val="both"/>
        <w:rPr>
          <w:rFonts w:cs="Arial"/>
          <w:i w:val="0"/>
        </w:rPr>
      </w:pPr>
    </w:p>
    <w:p w14:paraId="47FA2318" w14:textId="77777777" w:rsidR="00747B38" w:rsidRPr="008E1600" w:rsidRDefault="008F37E5" w:rsidP="00747B38">
      <w:pPr>
        <w:pStyle w:val="Prrafodelista"/>
        <w:numPr>
          <w:ilvl w:val="0"/>
          <w:numId w:val="1"/>
        </w:numPr>
        <w:tabs>
          <w:tab w:val="clear" w:pos="360"/>
        </w:tabs>
        <w:ind w:left="1134"/>
        <w:jc w:val="both"/>
        <w:rPr>
          <w:rFonts w:cs="Arial"/>
          <w:i w:val="0"/>
        </w:rPr>
      </w:pPr>
      <w:r w:rsidRPr="008E1600">
        <w:rPr>
          <w:rFonts w:cs="Arial"/>
          <w:i w:val="0"/>
        </w:rPr>
        <w:t>Nombre y domicilio de los representantes de cada una de las personas agrupadas señalando, en su caso, los datos de las escrituras públicas con las que acrediten las facultades de representación</w:t>
      </w:r>
      <w:r w:rsidR="00747B38" w:rsidRPr="008E1600">
        <w:rPr>
          <w:rFonts w:cs="Arial"/>
          <w:i w:val="0"/>
        </w:rPr>
        <w:t>, mismos que deberá contar con facultades para otorgar poderes para formalizar el convenio para presentar proposición conjunta;</w:t>
      </w:r>
    </w:p>
    <w:p w14:paraId="62213B77" w14:textId="77777777" w:rsidR="008F37E5" w:rsidRPr="008E1600" w:rsidRDefault="008F37E5" w:rsidP="008F37E5">
      <w:pPr>
        <w:numPr>
          <w:ilvl w:val="0"/>
          <w:numId w:val="1"/>
        </w:numPr>
        <w:ind w:left="1152" w:hanging="432"/>
        <w:jc w:val="both"/>
        <w:rPr>
          <w:rFonts w:cs="Arial"/>
          <w:i w:val="0"/>
        </w:rPr>
      </w:pPr>
      <w:r w:rsidRPr="008E1600">
        <w:rPr>
          <w:rFonts w:cs="Arial"/>
          <w:i w:val="0"/>
        </w:rPr>
        <w:t>Designación de un representante común, otorgándole poder amplio y suficiente para atender todo lo relacionado con la proposición y con el procedimiento de licitación pública;</w:t>
      </w:r>
    </w:p>
    <w:p w14:paraId="2FF325B7" w14:textId="77777777" w:rsidR="008F37E5" w:rsidRPr="008E1600" w:rsidRDefault="008F37E5" w:rsidP="008F37E5">
      <w:pPr>
        <w:ind w:left="720"/>
        <w:jc w:val="both"/>
        <w:rPr>
          <w:rFonts w:cs="Arial"/>
          <w:i w:val="0"/>
          <w:highlight w:val="green"/>
        </w:rPr>
      </w:pPr>
    </w:p>
    <w:p w14:paraId="1DFA9D06" w14:textId="77777777" w:rsidR="008F37E5" w:rsidRPr="008E1600" w:rsidRDefault="008F37E5" w:rsidP="008F37E5">
      <w:pPr>
        <w:numPr>
          <w:ilvl w:val="0"/>
          <w:numId w:val="1"/>
        </w:numPr>
        <w:ind w:left="1152" w:hanging="432"/>
        <w:jc w:val="both"/>
        <w:rPr>
          <w:rFonts w:cs="Arial"/>
          <w:i w:val="0"/>
        </w:rPr>
      </w:pPr>
      <w:r w:rsidRPr="008E1600">
        <w:rPr>
          <w:rFonts w:cs="Arial"/>
          <w:i w:val="0"/>
        </w:rPr>
        <w:t xml:space="preserve"> Descripción precisa y detallada (no porcentajes) de las partes objeto del contrato que corresponderá cumplir a cada persona integrante, así como la manera en que se exigirá el cumplimiento de las obligaciones;</w:t>
      </w:r>
    </w:p>
    <w:p w14:paraId="3266A3DB" w14:textId="77777777" w:rsidR="00AC40C8" w:rsidRPr="008E1600" w:rsidRDefault="00AC40C8" w:rsidP="00AC40C8">
      <w:pPr>
        <w:pStyle w:val="Prrafodelista"/>
        <w:rPr>
          <w:rFonts w:cs="Arial"/>
          <w:i w:val="0"/>
        </w:rPr>
      </w:pPr>
    </w:p>
    <w:p w14:paraId="26A8D6A3" w14:textId="77777777" w:rsidR="00AC40C8" w:rsidRPr="008E1600" w:rsidRDefault="008F37E5" w:rsidP="008F37E5">
      <w:pPr>
        <w:numPr>
          <w:ilvl w:val="0"/>
          <w:numId w:val="1"/>
        </w:numPr>
        <w:ind w:left="1152" w:hanging="432"/>
        <w:jc w:val="both"/>
        <w:rPr>
          <w:rFonts w:cs="Arial"/>
          <w:i w:val="0"/>
        </w:rPr>
      </w:pPr>
      <w:r w:rsidRPr="008E1600">
        <w:rPr>
          <w:rFonts w:cs="Arial"/>
          <w:i w:val="0"/>
        </w:rPr>
        <w:t xml:space="preserve">Estipulación expresa en el sentido de que cada uno de los firmantes quedará obligado </w:t>
      </w:r>
      <w:r w:rsidR="00AC40C8" w:rsidRPr="008E1600">
        <w:rPr>
          <w:rFonts w:cs="Arial"/>
          <w:i w:val="0"/>
        </w:rPr>
        <w:t xml:space="preserve">junto con los demás integrantes, ya sea </w:t>
      </w:r>
      <w:r w:rsidRPr="008E1600">
        <w:rPr>
          <w:rFonts w:cs="Arial"/>
          <w:i w:val="0"/>
        </w:rPr>
        <w:t xml:space="preserve">en forma solidaria </w:t>
      </w:r>
      <w:r w:rsidR="00AC40C8" w:rsidRPr="008E1600">
        <w:rPr>
          <w:rFonts w:cs="Arial"/>
          <w:i w:val="0"/>
        </w:rPr>
        <w:t>o</w:t>
      </w:r>
      <w:r w:rsidRPr="008E1600">
        <w:rPr>
          <w:rFonts w:cs="Arial"/>
          <w:i w:val="0"/>
        </w:rPr>
        <w:t xml:space="preserve"> mancomunada</w:t>
      </w:r>
      <w:r w:rsidR="00AC40C8" w:rsidRPr="008E1600">
        <w:rPr>
          <w:rFonts w:cs="Arial"/>
          <w:i w:val="0"/>
        </w:rPr>
        <w:t>, según convenga, para efectos del procedimiento de contratación y del contrato, en caso de que se les adjudique el mismo.</w:t>
      </w:r>
    </w:p>
    <w:p w14:paraId="363EE908" w14:textId="77777777" w:rsidR="00AC40C8" w:rsidRPr="008E1600" w:rsidRDefault="00AC40C8" w:rsidP="00AC40C8">
      <w:pPr>
        <w:pStyle w:val="Prrafodelista"/>
        <w:rPr>
          <w:rFonts w:cs="Arial"/>
          <w:i w:val="0"/>
        </w:rPr>
      </w:pPr>
    </w:p>
    <w:p w14:paraId="267EAC21" w14:textId="77777777" w:rsidR="00F901A7" w:rsidRPr="008E1600" w:rsidRDefault="005A2FBE" w:rsidP="00F535D6">
      <w:pPr>
        <w:pStyle w:val="Prrafodelista"/>
        <w:numPr>
          <w:ilvl w:val="0"/>
          <w:numId w:val="8"/>
        </w:numPr>
        <w:autoSpaceDE w:val="0"/>
        <w:autoSpaceDN w:val="0"/>
        <w:adjustRightInd w:val="0"/>
        <w:ind w:left="709" w:hanging="425"/>
        <w:jc w:val="both"/>
        <w:rPr>
          <w:rFonts w:cs="Arial"/>
          <w:bCs/>
          <w:i w:val="0"/>
        </w:rPr>
      </w:pPr>
      <w:r w:rsidRPr="008E1600">
        <w:rPr>
          <w:rFonts w:cs="Arial"/>
          <w:bCs/>
          <w:i w:val="0"/>
        </w:rPr>
        <w:t xml:space="preserve">En el acto de presentación y apertura de proposiciones el representante común de la agrupación deberá señalar que la proposición se presenta en forma conjunta. El convenio a que hace referencia </w:t>
      </w:r>
      <w:r w:rsidRPr="008E1600">
        <w:rPr>
          <w:rFonts w:cs="Arial"/>
          <w:bCs/>
          <w:i w:val="0"/>
        </w:rPr>
        <w:lastRenderedPageBreak/>
        <w:t>la fracción II de este artículo se presentará con la proposición y, en caso de que a los licitantes que la hubieren presentado se les adjudique el contrato, dicho convenio formará parte del mismo como uno de sus anexos;</w:t>
      </w:r>
    </w:p>
    <w:p w14:paraId="649E27C2" w14:textId="77777777" w:rsidR="005A2FBE" w:rsidRPr="008E1600" w:rsidRDefault="005A2FBE" w:rsidP="00F901A7">
      <w:pPr>
        <w:pStyle w:val="Prrafodelista"/>
        <w:autoSpaceDE w:val="0"/>
        <w:autoSpaceDN w:val="0"/>
        <w:adjustRightInd w:val="0"/>
        <w:ind w:left="1080"/>
        <w:jc w:val="both"/>
        <w:rPr>
          <w:rFonts w:cs="Arial"/>
          <w:bCs/>
          <w:i w:val="0"/>
        </w:rPr>
      </w:pPr>
    </w:p>
    <w:p w14:paraId="2268190B" w14:textId="77777777" w:rsidR="00F901A7" w:rsidRPr="008E1600" w:rsidRDefault="005A2FBE" w:rsidP="00F535D6">
      <w:pPr>
        <w:pStyle w:val="Prrafodelista"/>
        <w:numPr>
          <w:ilvl w:val="0"/>
          <w:numId w:val="8"/>
        </w:numPr>
        <w:autoSpaceDE w:val="0"/>
        <w:autoSpaceDN w:val="0"/>
        <w:adjustRightInd w:val="0"/>
        <w:ind w:left="709" w:hanging="349"/>
        <w:jc w:val="both"/>
        <w:rPr>
          <w:rFonts w:cs="Arial"/>
          <w:bCs/>
          <w:i w:val="0"/>
        </w:rPr>
      </w:pPr>
      <w:r w:rsidRPr="008E1600">
        <w:rPr>
          <w:rFonts w:cs="Arial"/>
          <w:bCs/>
          <w:i w:val="0"/>
        </w:rPr>
        <w:t>Para acreditar la capacidad financiera requerida por la convocante, se podrán considerar en conjunto las correspondientes a cada una de las personas integrantes de la agrupación, tomando en cuenta si la obligación que asumir</w:t>
      </w:r>
      <w:r w:rsidR="0048596F" w:rsidRPr="008E1600">
        <w:rPr>
          <w:rFonts w:cs="Arial"/>
          <w:bCs/>
          <w:i w:val="0"/>
        </w:rPr>
        <w:t>án es mancomunada o solidaria,</w:t>
      </w:r>
      <w:r w:rsidR="00D05E77" w:rsidRPr="008E1600">
        <w:rPr>
          <w:rFonts w:cs="Arial"/>
          <w:bCs/>
          <w:i w:val="0"/>
        </w:rPr>
        <w:t xml:space="preserve"> </w:t>
      </w:r>
      <w:r w:rsidR="00D05E77" w:rsidRPr="008E1600">
        <w:rPr>
          <w:rFonts w:cs="Arial"/>
          <w:i w:val="0"/>
        </w:rPr>
        <w:t>(los licitantes agrupados deberán contar individualmente con capital contable positivo, aun cuando uno de ellos cumpla con el capital contable mínimo requerido en la convocatoria)</w:t>
      </w:r>
      <w:r w:rsidR="0048596F" w:rsidRPr="008E1600">
        <w:rPr>
          <w:rFonts w:cs="Arial"/>
          <w:i w:val="0"/>
        </w:rPr>
        <w:t xml:space="preserve"> y</w:t>
      </w:r>
      <w:r w:rsidR="00D05E77" w:rsidRPr="008E1600">
        <w:rPr>
          <w:rFonts w:cs="Arial"/>
          <w:i w:val="0"/>
        </w:rPr>
        <w:t>.</w:t>
      </w:r>
    </w:p>
    <w:p w14:paraId="0E956D20" w14:textId="77777777" w:rsidR="005A2FBE" w:rsidRPr="008E1600" w:rsidRDefault="005A2FBE" w:rsidP="00F901A7">
      <w:pPr>
        <w:pStyle w:val="Prrafodelista"/>
        <w:autoSpaceDE w:val="0"/>
        <w:autoSpaceDN w:val="0"/>
        <w:adjustRightInd w:val="0"/>
        <w:ind w:left="1080"/>
        <w:jc w:val="both"/>
        <w:rPr>
          <w:rFonts w:cs="Arial"/>
          <w:bCs/>
          <w:i w:val="0"/>
        </w:rPr>
      </w:pPr>
    </w:p>
    <w:p w14:paraId="15882BF6" w14:textId="77777777" w:rsidR="00F901A7" w:rsidRPr="008E1600" w:rsidRDefault="005A2FBE" w:rsidP="00F535D6">
      <w:pPr>
        <w:pStyle w:val="Prrafodelista"/>
        <w:numPr>
          <w:ilvl w:val="0"/>
          <w:numId w:val="8"/>
        </w:numPr>
        <w:autoSpaceDE w:val="0"/>
        <w:autoSpaceDN w:val="0"/>
        <w:adjustRightInd w:val="0"/>
        <w:ind w:left="709" w:hanging="349"/>
        <w:jc w:val="both"/>
        <w:rPr>
          <w:rFonts w:cs="Arial"/>
          <w:bCs/>
          <w:i w:val="0"/>
        </w:rPr>
      </w:pPr>
      <w:r w:rsidRPr="008E1600">
        <w:rPr>
          <w:rFonts w:cs="Arial"/>
          <w:bCs/>
          <w:i w:val="0"/>
        </w:rPr>
        <w:t>Los demás que la convocante estime necesarios de acuerdo con las particularidades del procedimiento de contratación.</w:t>
      </w:r>
    </w:p>
    <w:p w14:paraId="240B2CD9" w14:textId="77777777" w:rsidR="005A2FBE" w:rsidRPr="008E1600" w:rsidRDefault="005A2FBE" w:rsidP="00F901A7">
      <w:pPr>
        <w:pStyle w:val="Prrafodelista"/>
        <w:autoSpaceDE w:val="0"/>
        <w:autoSpaceDN w:val="0"/>
        <w:adjustRightInd w:val="0"/>
        <w:ind w:left="1080"/>
        <w:jc w:val="both"/>
        <w:rPr>
          <w:rFonts w:cs="Arial"/>
          <w:bCs/>
          <w:i w:val="0"/>
        </w:rPr>
      </w:pPr>
    </w:p>
    <w:p w14:paraId="5BC44850" w14:textId="77777777" w:rsidR="00747B38" w:rsidRPr="008E1600" w:rsidRDefault="00747B38" w:rsidP="00F535D6">
      <w:pPr>
        <w:pStyle w:val="Prrafodelista"/>
        <w:numPr>
          <w:ilvl w:val="0"/>
          <w:numId w:val="9"/>
        </w:numPr>
        <w:jc w:val="both"/>
        <w:rPr>
          <w:rFonts w:cs="Arial"/>
          <w:i w:val="0"/>
        </w:rPr>
      </w:pPr>
      <w:r w:rsidRPr="008E1600">
        <w:rPr>
          <w:rFonts w:cs="Arial"/>
          <w:i w:val="0"/>
        </w:rPr>
        <w:t>Señalamiento de un domicilio común para oír y recibir notificaciones, y</w:t>
      </w:r>
    </w:p>
    <w:p w14:paraId="141709D8" w14:textId="77777777" w:rsidR="00747B38" w:rsidRPr="008E1600" w:rsidRDefault="00747B38" w:rsidP="00F901A7">
      <w:pPr>
        <w:pStyle w:val="Prrafodelista"/>
        <w:autoSpaceDE w:val="0"/>
        <w:autoSpaceDN w:val="0"/>
        <w:adjustRightInd w:val="0"/>
        <w:ind w:left="1080"/>
        <w:jc w:val="both"/>
        <w:rPr>
          <w:rFonts w:cs="Arial"/>
          <w:bCs/>
          <w:i w:val="0"/>
          <w:highlight w:val="green"/>
        </w:rPr>
      </w:pPr>
    </w:p>
    <w:p w14:paraId="52E162B5" w14:textId="77777777" w:rsidR="00747B38" w:rsidRPr="008E1600" w:rsidRDefault="005A2FBE" w:rsidP="008F37E5">
      <w:pPr>
        <w:autoSpaceDE w:val="0"/>
        <w:autoSpaceDN w:val="0"/>
        <w:adjustRightInd w:val="0"/>
        <w:jc w:val="both"/>
        <w:rPr>
          <w:rFonts w:cs="Arial"/>
          <w:bCs/>
          <w:i w:val="0"/>
        </w:rPr>
      </w:pPr>
      <w:r w:rsidRPr="008E1600">
        <w:rPr>
          <w:rFonts w:cs="Arial"/>
          <w:bCs/>
          <w:i w:val="0"/>
        </w:rPr>
        <w:t>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2B949F49" w14:textId="77777777" w:rsidR="005A2FBE" w:rsidRPr="008E1600" w:rsidRDefault="005A2FBE" w:rsidP="008F37E5">
      <w:pPr>
        <w:autoSpaceDE w:val="0"/>
        <w:autoSpaceDN w:val="0"/>
        <w:adjustRightInd w:val="0"/>
        <w:jc w:val="both"/>
        <w:rPr>
          <w:rFonts w:cs="Arial"/>
          <w:bCs/>
          <w:i w:val="0"/>
          <w:highlight w:val="green"/>
        </w:rPr>
      </w:pPr>
    </w:p>
    <w:p w14:paraId="7FAF6BB6" w14:textId="77777777" w:rsidR="003D3A23" w:rsidRPr="008E1600" w:rsidRDefault="003D3A23" w:rsidP="008F37E5">
      <w:pPr>
        <w:autoSpaceDE w:val="0"/>
        <w:autoSpaceDN w:val="0"/>
        <w:adjustRightInd w:val="0"/>
        <w:jc w:val="both"/>
        <w:rPr>
          <w:rFonts w:cs="Arial"/>
          <w:bCs/>
          <w:i w:val="0"/>
        </w:rPr>
      </w:pPr>
      <w:r w:rsidRPr="008E1600">
        <w:rPr>
          <w:rFonts w:cs="Arial"/>
          <w:bCs/>
          <w:i w:val="0"/>
        </w:rPr>
        <w:t xml:space="preserve">De conformidad con lo dispuesto en </w:t>
      </w:r>
      <w:r w:rsidR="002D31D1" w:rsidRPr="008E1600">
        <w:rPr>
          <w:rFonts w:cs="Arial"/>
          <w:bCs/>
          <w:i w:val="0"/>
        </w:rPr>
        <w:t>los</w:t>
      </w:r>
      <w:r w:rsidRPr="008E1600">
        <w:rPr>
          <w:rFonts w:cs="Arial"/>
          <w:bCs/>
          <w:i w:val="0"/>
        </w:rPr>
        <w:t xml:space="preserve"> artículo</w:t>
      </w:r>
      <w:r w:rsidR="002D31D1" w:rsidRPr="008E1600">
        <w:rPr>
          <w:rFonts w:cs="Arial"/>
          <w:bCs/>
          <w:i w:val="0"/>
        </w:rPr>
        <w:t>s</w:t>
      </w:r>
      <w:r w:rsidRPr="008E1600">
        <w:rPr>
          <w:rFonts w:cs="Arial"/>
          <w:bCs/>
          <w:i w:val="0"/>
        </w:rPr>
        <w:t xml:space="preserve"> </w:t>
      </w:r>
      <w:r w:rsidR="002D31D1" w:rsidRPr="008E1600">
        <w:rPr>
          <w:rFonts w:cs="Arial"/>
          <w:bCs/>
          <w:i w:val="0"/>
        </w:rPr>
        <w:t>66 y 67</w:t>
      </w:r>
      <w:r w:rsidRPr="008E1600">
        <w:rPr>
          <w:rFonts w:cs="Arial"/>
          <w:bCs/>
          <w:i w:val="0"/>
        </w:rPr>
        <w:t xml:space="preserve"> de la Ley de Obras Publicas y Servicios Relacionados con las </w:t>
      </w:r>
      <w:r w:rsidR="002D31D1" w:rsidRPr="008E1600">
        <w:rPr>
          <w:rFonts w:cs="Arial"/>
          <w:bCs/>
          <w:i w:val="0"/>
        </w:rPr>
        <w:t>M</w:t>
      </w:r>
      <w:r w:rsidRPr="008E1600">
        <w:rPr>
          <w:rFonts w:cs="Arial"/>
          <w:bCs/>
          <w:i w:val="0"/>
        </w:rPr>
        <w:t>ismas</w:t>
      </w:r>
      <w:r w:rsidR="002D31D1" w:rsidRPr="008E1600">
        <w:rPr>
          <w:rFonts w:cs="Arial"/>
          <w:bCs/>
          <w:i w:val="0"/>
        </w:rPr>
        <w:t xml:space="preserve"> del Estado de San Luis Potosí</w:t>
      </w:r>
      <w:r w:rsidRPr="008E1600">
        <w:rPr>
          <w:rFonts w:cs="Arial"/>
          <w:bCs/>
          <w:i w:val="0"/>
        </w:rPr>
        <w:t xml:space="preserve">, </w:t>
      </w:r>
      <w:r w:rsidR="00FA686A" w:rsidRPr="008E1600">
        <w:rPr>
          <w:rFonts w:cs="Arial"/>
          <w:bCs/>
          <w:i w:val="0"/>
        </w:rPr>
        <w:t>para este caso, el procedimiento se apegará a lo siguiente:</w:t>
      </w:r>
    </w:p>
    <w:p w14:paraId="07C42E2A" w14:textId="77777777" w:rsidR="003D3A23" w:rsidRPr="008E1600" w:rsidRDefault="003D3A23" w:rsidP="003D3A23">
      <w:pPr>
        <w:autoSpaceDE w:val="0"/>
        <w:autoSpaceDN w:val="0"/>
        <w:adjustRightInd w:val="0"/>
        <w:jc w:val="both"/>
        <w:rPr>
          <w:rFonts w:eastAsiaTheme="minorHAnsi" w:cs="Arial"/>
          <w:i w:val="0"/>
          <w:lang w:eastAsia="en-US"/>
        </w:rPr>
      </w:pPr>
    </w:p>
    <w:p w14:paraId="0C2BBD47" w14:textId="77777777" w:rsidR="003D3A23" w:rsidRPr="008E1600" w:rsidRDefault="003D3A23" w:rsidP="003D3A23">
      <w:pPr>
        <w:autoSpaceDE w:val="0"/>
        <w:autoSpaceDN w:val="0"/>
        <w:adjustRightInd w:val="0"/>
        <w:jc w:val="both"/>
        <w:rPr>
          <w:rFonts w:eastAsiaTheme="minorHAnsi" w:cs="Arial"/>
          <w:i w:val="0"/>
          <w:highlight w:val="green"/>
          <w:lang w:eastAsia="en-US"/>
        </w:rPr>
      </w:pPr>
      <w:r w:rsidRPr="008E1600">
        <w:rPr>
          <w:rFonts w:eastAsiaTheme="minorHAnsi" w:cs="Arial"/>
          <w:i w:val="0"/>
          <w:lang w:eastAsia="en-US"/>
        </w:rPr>
        <w:t xml:space="preserve">Dos o más personas podrán presentar conjuntamente proposiciones sin necesidad de constituir una sociedad, o nueva sociedad en caso de personas morales, siempre que, para tales efectos, en la proposición y en el contrato se establezcan con precisión y a satisfacción de la dependencia o entidad, las partes de los trabajos que cada persona se obligará a ejecutar, así como la manera en que se exigiría el cumplimiento de las obligaciones. En este supuesto la proposición deberá ser firmada por el representante común que para ese acto haya sido designado por el grupo de personas, ya sea autógrafamente o por los medios de identificación electrónica autorizados por la </w:t>
      </w:r>
      <w:r w:rsidR="00531703" w:rsidRPr="008E1600">
        <w:rPr>
          <w:rFonts w:eastAsiaTheme="minorHAnsi" w:cs="Arial"/>
          <w:i w:val="0"/>
          <w:lang w:eastAsia="en-US"/>
        </w:rPr>
        <w:t>Contraloría General del Estado</w:t>
      </w:r>
      <w:r w:rsidRPr="008E1600">
        <w:rPr>
          <w:rFonts w:eastAsiaTheme="minorHAnsi" w:cs="Arial"/>
          <w:i w:val="0"/>
          <w:lang w:eastAsia="en-US"/>
        </w:rPr>
        <w:t>.</w:t>
      </w:r>
    </w:p>
    <w:p w14:paraId="0509133B" w14:textId="77777777" w:rsidR="003D3A23" w:rsidRPr="008E1600" w:rsidRDefault="003D3A23" w:rsidP="003D3A23">
      <w:pPr>
        <w:autoSpaceDE w:val="0"/>
        <w:autoSpaceDN w:val="0"/>
        <w:adjustRightInd w:val="0"/>
        <w:rPr>
          <w:rFonts w:eastAsiaTheme="minorHAnsi" w:cs="Arial"/>
          <w:i w:val="0"/>
          <w:highlight w:val="green"/>
          <w:lang w:eastAsia="en-US"/>
        </w:rPr>
      </w:pPr>
    </w:p>
    <w:p w14:paraId="48336805" w14:textId="77777777" w:rsidR="00FA686A" w:rsidRPr="008E1600" w:rsidRDefault="003D3A23" w:rsidP="003D3A23">
      <w:pPr>
        <w:autoSpaceDE w:val="0"/>
        <w:autoSpaceDN w:val="0"/>
        <w:adjustRightInd w:val="0"/>
        <w:jc w:val="both"/>
        <w:rPr>
          <w:rFonts w:eastAsiaTheme="minorHAnsi" w:cs="Arial"/>
          <w:i w:val="0"/>
          <w:lang w:eastAsia="en-US"/>
        </w:rPr>
      </w:pPr>
      <w:r w:rsidRPr="008E1600">
        <w:rPr>
          <w:rFonts w:eastAsiaTheme="minorHAnsi" w:cs="Arial"/>
          <w:i w:val="0"/>
          <w:lang w:eastAsia="en-US"/>
        </w:rPr>
        <w:t>Cuando la proposición ganadora de la licitación haya sido presentada en forma conjunta, el contrato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14:paraId="772A5A62" w14:textId="77777777" w:rsidR="003D3A23" w:rsidRPr="008E1600" w:rsidRDefault="003D3A23" w:rsidP="003D3A23">
      <w:pPr>
        <w:autoSpaceDE w:val="0"/>
        <w:autoSpaceDN w:val="0"/>
        <w:adjustRightInd w:val="0"/>
        <w:jc w:val="both"/>
        <w:rPr>
          <w:rFonts w:eastAsiaTheme="minorHAnsi" w:cs="Arial"/>
          <w:i w:val="0"/>
          <w:highlight w:val="green"/>
          <w:lang w:eastAsia="en-US"/>
        </w:rPr>
      </w:pPr>
    </w:p>
    <w:p w14:paraId="2EDA6840" w14:textId="77777777" w:rsidR="005A2FBE" w:rsidRPr="008E1600" w:rsidRDefault="003D3A23" w:rsidP="003D3A23">
      <w:pPr>
        <w:jc w:val="both"/>
        <w:rPr>
          <w:rFonts w:cs="Arial"/>
          <w:b/>
          <w:i w:val="0"/>
        </w:rPr>
      </w:pPr>
      <w:r w:rsidRPr="008E1600">
        <w:rPr>
          <w:rFonts w:eastAsiaTheme="minorHAnsi" w:cs="Arial"/>
          <w:i w:val="0"/>
          <w:lang w:eastAsia="en-US"/>
        </w:rPr>
        <w:t xml:space="preserve">Lo anterior, sin perjuicio de que las personas que integran la proposición conjunta puedan constituirse en una nueva sociedad, para dar cumplimiento a las obligaciones previstas en el convenio de proposición conjunta, siempre y cuando se </w:t>
      </w:r>
      <w:proofErr w:type="gramStart"/>
      <w:r w:rsidRPr="008E1600">
        <w:rPr>
          <w:rFonts w:eastAsiaTheme="minorHAnsi" w:cs="Arial"/>
          <w:i w:val="0"/>
          <w:lang w:eastAsia="en-US"/>
        </w:rPr>
        <w:t>mantengan</w:t>
      </w:r>
      <w:proofErr w:type="gramEnd"/>
      <w:r w:rsidRPr="008E1600">
        <w:rPr>
          <w:rFonts w:eastAsiaTheme="minorHAnsi" w:cs="Arial"/>
          <w:i w:val="0"/>
          <w:lang w:eastAsia="en-US"/>
        </w:rPr>
        <w:t xml:space="preserve"> en la nueva sociedad las responsabilidades de dicho convenio.</w:t>
      </w:r>
    </w:p>
    <w:p w14:paraId="0BDE2277" w14:textId="77777777" w:rsidR="005A2FBE" w:rsidRPr="008E1600" w:rsidRDefault="005A2FBE" w:rsidP="004C1BDC">
      <w:pPr>
        <w:ind w:left="567" w:hanging="567"/>
        <w:jc w:val="both"/>
        <w:rPr>
          <w:rFonts w:cs="Arial"/>
          <w:i w:val="0"/>
        </w:rPr>
      </w:pPr>
    </w:p>
    <w:p w14:paraId="63DCE015" w14:textId="77777777" w:rsidR="004C1BDC" w:rsidRPr="008E1600" w:rsidRDefault="004C1BDC" w:rsidP="004C1BDC">
      <w:pPr>
        <w:jc w:val="both"/>
        <w:rPr>
          <w:rFonts w:cs="Arial"/>
          <w:i w:val="0"/>
        </w:rPr>
      </w:pPr>
      <w:r w:rsidRPr="008E1600">
        <w:rPr>
          <w:rFonts w:cs="Arial"/>
          <w:i w:val="0"/>
        </w:rPr>
        <w:t>En caso de que el convenio privado de referencia no reúna la totalidad de los requisitos exigidos, en los términos solicitados, se estará en la imposibilidad de evaluar la proposición para determinar la solvencia de la misma y por lo tanto será desechada por no cumplir con los requisitos establecidos en esta convocatoria a la licitación.</w:t>
      </w:r>
    </w:p>
    <w:p w14:paraId="2B8D6FF4" w14:textId="77777777" w:rsidR="00CD3FB5" w:rsidRPr="008E1600" w:rsidRDefault="00CD3FB5" w:rsidP="004C1BDC">
      <w:pPr>
        <w:jc w:val="both"/>
        <w:rPr>
          <w:rFonts w:cs="Arial"/>
          <w:i w:val="0"/>
        </w:rPr>
      </w:pPr>
    </w:p>
    <w:p w14:paraId="6C0CB3D0" w14:textId="77777777" w:rsidR="009103BC" w:rsidRPr="008E1600" w:rsidRDefault="009103BC" w:rsidP="004C1BDC">
      <w:pPr>
        <w:pStyle w:val="Sangra2detindependiente"/>
        <w:ind w:left="567" w:hanging="567"/>
        <w:rPr>
          <w:rFonts w:cs="Arial"/>
          <w:highlight w:val="green"/>
        </w:rPr>
      </w:pPr>
    </w:p>
    <w:p w14:paraId="3E5B1A0A" w14:textId="77777777" w:rsidR="004C1BDC" w:rsidRPr="008E1600" w:rsidRDefault="004C1BDC" w:rsidP="004C1BDC">
      <w:pPr>
        <w:pStyle w:val="Sangra2detindependiente"/>
        <w:ind w:left="567" w:hanging="567"/>
        <w:rPr>
          <w:rFonts w:cs="Arial"/>
        </w:rPr>
      </w:pPr>
      <w:r w:rsidRPr="008E1600">
        <w:rPr>
          <w:rFonts w:cs="Arial"/>
        </w:rPr>
        <w:t>4.12</w:t>
      </w:r>
      <w:r w:rsidRPr="008E1600">
        <w:rPr>
          <w:rFonts w:cs="Arial"/>
        </w:rPr>
        <w:tab/>
        <w:t>SUBCONTRATACIÓN DE LOS TRABAJOS.</w:t>
      </w:r>
    </w:p>
    <w:p w14:paraId="4802C5A1" w14:textId="77777777" w:rsidR="004C1BDC" w:rsidRPr="008E1600" w:rsidRDefault="004C1BDC" w:rsidP="004C1BDC">
      <w:pPr>
        <w:jc w:val="both"/>
        <w:rPr>
          <w:rFonts w:cs="Arial"/>
          <w:i w:val="0"/>
        </w:rPr>
      </w:pPr>
    </w:p>
    <w:p w14:paraId="2D647CB8" w14:textId="77777777" w:rsidR="004C1BDC" w:rsidRPr="008E1600" w:rsidRDefault="004C1BDC" w:rsidP="004C1BDC">
      <w:pPr>
        <w:jc w:val="both"/>
        <w:rPr>
          <w:rFonts w:cs="Arial"/>
          <w:i w:val="0"/>
        </w:rPr>
      </w:pPr>
      <w:r w:rsidRPr="008E1600">
        <w:rPr>
          <w:rFonts w:cs="Arial"/>
          <w:i w:val="0"/>
        </w:rPr>
        <w:t xml:space="preserve">No se permitirá la subcontratación de ninguna parte de la obra. </w:t>
      </w:r>
    </w:p>
    <w:p w14:paraId="03116069" w14:textId="77777777" w:rsidR="003C340A" w:rsidRPr="008E1600" w:rsidRDefault="003C340A" w:rsidP="004C1BDC">
      <w:pPr>
        <w:jc w:val="both"/>
        <w:rPr>
          <w:rFonts w:cs="Arial"/>
          <w:i w:val="0"/>
        </w:rPr>
      </w:pPr>
    </w:p>
    <w:p w14:paraId="4CAC4D26" w14:textId="77777777" w:rsidR="004C1BDC" w:rsidRPr="008E1600" w:rsidRDefault="004C1BDC" w:rsidP="004C1BDC">
      <w:pPr>
        <w:jc w:val="both"/>
        <w:rPr>
          <w:rFonts w:cs="Arial"/>
          <w:i w:val="0"/>
        </w:rPr>
      </w:pPr>
      <w:r w:rsidRPr="008E1600">
        <w:rPr>
          <w:rFonts w:cs="Arial"/>
          <w:i w:val="0"/>
        </w:rPr>
        <w:t xml:space="preserve">Para la ejecución de la obra, la </w:t>
      </w:r>
      <w:r w:rsidR="00DD2837" w:rsidRPr="008E1600">
        <w:rPr>
          <w:i w:val="0"/>
        </w:rPr>
        <w:t>Secretaria de Desarrollo Urbano, Vivienda y Obra</w:t>
      </w:r>
      <w:r w:rsidR="009F52A1" w:rsidRPr="008E1600">
        <w:rPr>
          <w:i w:val="0"/>
        </w:rPr>
        <w:t>s</w:t>
      </w:r>
      <w:r w:rsidR="00DD2837" w:rsidRPr="008E1600">
        <w:rPr>
          <w:i w:val="0"/>
        </w:rPr>
        <w:t xml:space="preserve"> </w:t>
      </w:r>
      <w:r w:rsidR="007F2582" w:rsidRPr="008E1600">
        <w:rPr>
          <w:i w:val="0"/>
        </w:rPr>
        <w:t>Pública</w:t>
      </w:r>
      <w:r w:rsidR="009F52A1" w:rsidRPr="008E1600">
        <w:rPr>
          <w:i w:val="0"/>
        </w:rPr>
        <w:t>s</w:t>
      </w:r>
      <w:r w:rsidR="007F2582" w:rsidRPr="008E1600">
        <w:rPr>
          <w:i w:val="0"/>
        </w:rPr>
        <w:t xml:space="preserve"> </w:t>
      </w:r>
      <w:r w:rsidRPr="008E1600">
        <w:rPr>
          <w:rFonts w:cs="Arial"/>
          <w:i w:val="0"/>
        </w:rPr>
        <w:t>no proporcionará materiales ni equipo de instalación permanente.</w:t>
      </w:r>
    </w:p>
    <w:p w14:paraId="09187CB5" w14:textId="77777777" w:rsidR="00BA0E42" w:rsidRPr="008E1600" w:rsidRDefault="00BA0E42" w:rsidP="004C1BDC">
      <w:pPr>
        <w:jc w:val="both"/>
        <w:rPr>
          <w:rFonts w:cs="Arial"/>
          <w:i w:val="0"/>
          <w:highlight w:val="green"/>
        </w:rPr>
      </w:pPr>
    </w:p>
    <w:p w14:paraId="0B74E454" w14:textId="77777777" w:rsidR="009103BC" w:rsidRPr="008E1600" w:rsidRDefault="009103BC" w:rsidP="004C1BDC">
      <w:pPr>
        <w:ind w:left="567" w:hanging="567"/>
        <w:jc w:val="both"/>
        <w:rPr>
          <w:rFonts w:cs="Arial"/>
          <w:b/>
          <w:i w:val="0"/>
          <w:highlight w:val="green"/>
        </w:rPr>
      </w:pPr>
    </w:p>
    <w:p w14:paraId="1E682350" w14:textId="77777777" w:rsidR="004C1BDC" w:rsidRPr="008E1600" w:rsidRDefault="00393D4D" w:rsidP="004C1BDC">
      <w:pPr>
        <w:ind w:left="567" w:hanging="567"/>
        <w:jc w:val="both"/>
        <w:rPr>
          <w:rFonts w:cs="Arial"/>
          <w:b/>
          <w:i w:val="0"/>
        </w:rPr>
      </w:pPr>
      <w:r w:rsidRPr="008E1600">
        <w:rPr>
          <w:rFonts w:cs="Arial"/>
          <w:b/>
          <w:i w:val="0"/>
        </w:rPr>
        <w:t>4.13</w:t>
      </w:r>
      <w:r w:rsidR="004C1BDC" w:rsidRPr="008E1600">
        <w:rPr>
          <w:rFonts w:cs="Arial"/>
          <w:b/>
          <w:i w:val="0"/>
        </w:rPr>
        <w:tab/>
        <w:t>FIRMA DE LA PROPOSICIÓN.</w:t>
      </w:r>
    </w:p>
    <w:p w14:paraId="1C1F81C4" w14:textId="77777777" w:rsidR="004C1BDC" w:rsidRPr="008E1600" w:rsidRDefault="004C1BDC" w:rsidP="004C1BDC">
      <w:pPr>
        <w:jc w:val="both"/>
        <w:rPr>
          <w:rFonts w:cs="Arial"/>
          <w:i w:val="0"/>
        </w:rPr>
      </w:pPr>
    </w:p>
    <w:p w14:paraId="7FC1FD89" w14:textId="77777777" w:rsidR="004C1BDC" w:rsidRPr="008E1600" w:rsidRDefault="00432E00" w:rsidP="004C1BDC">
      <w:pPr>
        <w:jc w:val="both"/>
        <w:rPr>
          <w:rFonts w:cs="Arial"/>
          <w:b/>
          <w:i w:val="0"/>
        </w:rPr>
      </w:pPr>
      <w:r w:rsidRPr="008E1600">
        <w:rPr>
          <w:rFonts w:cs="Arial"/>
          <w:i w:val="0"/>
        </w:rPr>
        <w:t>El Licitante</w:t>
      </w:r>
      <w:r w:rsidR="004C1BDC" w:rsidRPr="008E1600">
        <w:rPr>
          <w:rFonts w:cs="Arial"/>
          <w:i w:val="0"/>
        </w:rPr>
        <w:t xml:space="preserve"> o su representante legal deberá firmar autógrafamente la última hoja de cada uno de los documentos que forman parte de su proposición, salvo el catálogo de conceptos y el programa general de ejecución de los trabajos</w:t>
      </w:r>
      <w:r w:rsidR="00EA73CC" w:rsidRPr="008E1600">
        <w:rPr>
          <w:rFonts w:cs="Arial"/>
          <w:i w:val="0"/>
        </w:rPr>
        <w:t xml:space="preserve"> </w:t>
      </w:r>
      <w:r w:rsidR="004C1BDC" w:rsidRPr="008E1600">
        <w:rPr>
          <w:rFonts w:cs="Arial"/>
          <w:i w:val="0"/>
        </w:rPr>
        <w:t>que deberán ser firmados en cada una de sus hojas, por lo que, el hecho de no firmar el catálogo de conceptos y el citado programa en todas sus hojas, será motivo para desechar la proposición.</w:t>
      </w:r>
    </w:p>
    <w:p w14:paraId="50287FF5" w14:textId="77777777" w:rsidR="004C1BDC" w:rsidRPr="008E1600" w:rsidRDefault="004C1BDC" w:rsidP="004C1BDC">
      <w:pPr>
        <w:tabs>
          <w:tab w:val="left" w:pos="9356"/>
        </w:tabs>
        <w:jc w:val="both"/>
        <w:rPr>
          <w:rFonts w:cs="Arial"/>
          <w:i w:val="0"/>
          <w:highlight w:val="green"/>
        </w:rPr>
      </w:pPr>
    </w:p>
    <w:p w14:paraId="3CC1B857" w14:textId="77777777" w:rsidR="009103BC" w:rsidRPr="008E1600" w:rsidRDefault="009103BC" w:rsidP="004C1BDC">
      <w:pPr>
        <w:ind w:left="567" w:hanging="567"/>
        <w:jc w:val="both"/>
        <w:rPr>
          <w:rFonts w:cs="Arial"/>
          <w:b/>
          <w:i w:val="0"/>
          <w:highlight w:val="green"/>
        </w:rPr>
      </w:pPr>
    </w:p>
    <w:p w14:paraId="6EC9AF61" w14:textId="77777777" w:rsidR="004C1BDC" w:rsidRPr="008E1600" w:rsidRDefault="00393D4D" w:rsidP="004C1BDC">
      <w:pPr>
        <w:ind w:left="567" w:hanging="567"/>
        <w:jc w:val="both"/>
        <w:rPr>
          <w:rFonts w:cs="Arial"/>
          <w:b/>
          <w:i w:val="0"/>
        </w:rPr>
      </w:pPr>
      <w:r w:rsidRPr="008E1600">
        <w:rPr>
          <w:rFonts w:cs="Arial"/>
          <w:b/>
          <w:i w:val="0"/>
        </w:rPr>
        <w:t>4.14</w:t>
      </w:r>
      <w:r w:rsidR="004C1BDC" w:rsidRPr="008E1600">
        <w:rPr>
          <w:rFonts w:cs="Arial"/>
          <w:b/>
          <w:i w:val="0"/>
        </w:rPr>
        <w:tab/>
        <w:t>COMO INTEGRAR E IDENTIFICAR LA PROPOSICIÓN.</w:t>
      </w:r>
    </w:p>
    <w:p w14:paraId="4A5A0AE8" w14:textId="77777777" w:rsidR="004C1BDC" w:rsidRPr="008E1600" w:rsidRDefault="004C1BDC" w:rsidP="004C1BDC">
      <w:pPr>
        <w:jc w:val="both"/>
        <w:rPr>
          <w:rFonts w:cs="Arial"/>
          <w:bCs/>
          <w:i w:val="0"/>
        </w:rPr>
      </w:pPr>
    </w:p>
    <w:p w14:paraId="7B614B0E" w14:textId="77777777" w:rsidR="004C1BDC" w:rsidRPr="008E1600" w:rsidRDefault="004C1BDC" w:rsidP="004C1BDC">
      <w:pPr>
        <w:pStyle w:val="Textoindependiente31"/>
        <w:rPr>
          <w:rFonts w:cs="Arial"/>
          <w:i w:val="0"/>
          <w:sz w:val="20"/>
          <w:lang w:val="es-MX"/>
        </w:rPr>
      </w:pPr>
      <w:r w:rsidRPr="008E1600">
        <w:rPr>
          <w:rFonts w:cs="Arial"/>
          <w:i w:val="0"/>
          <w:sz w:val="20"/>
          <w:lang w:val="es-MX"/>
        </w:rPr>
        <w:t>Los licitantes deberán integrar su proposición, en original y en la forma que previene</w:t>
      </w:r>
      <w:r w:rsidR="00D51E50" w:rsidRPr="008E1600">
        <w:rPr>
          <w:rFonts w:cs="Arial"/>
          <w:i w:val="0"/>
          <w:sz w:val="20"/>
          <w:lang w:val="es-MX"/>
        </w:rPr>
        <w:t>n</w:t>
      </w:r>
      <w:r w:rsidR="008F7A68" w:rsidRPr="008E1600">
        <w:rPr>
          <w:rFonts w:cs="Arial"/>
          <w:i w:val="0"/>
          <w:sz w:val="20"/>
          <w:lang w:val="es-MX"/>
        </w:rPr>
        <w:t xml:space="preserve"> </w:t>
      </w:r>
      <w:r w:rsidR="00D51E50" w:rsidRPr="008E1600">
        <w:rPr>
          <w:rFonts w:cs="Arial"/>
          <w:i w:val="0"/>
          <w:sz w:val="20"/>
          <w:lang w:val="es-MX"/>
        </w:rPr>
        <w:t>los</w:t>
      </w:r>
      <w:r w:rsidRPr="008E1600">
        <w:rPr>
          <w:rFonts w:cs="Arial"/>
          <w:i w:val="0"/>
          <w:sz w:val="20"/>
          <w:lang w:val="es-MX"/>
        </w:rPr>
        <w:t xml:space="preserve"> punto</w:t>
      </w:r>
      <w:r w:rsidR="00D51E50" w:rsidRPr="008E1600">
        <w:rPr>
          <w:rFonts w:cs="Arial"/>
          <w:i w:val="0"/>
          <w:sz w:val="20"/>
          <w:lang w:val="es-MX"/>
        </w:rPr>
        <w:t>s</w:t>
      </w:r>
      <w:r w:rsidRPr="008E1600">
        <w:rPr>
          <w:rFonts w:cs="Arial"/>
          <w:i w:val="0"/>
          <w:sz w:val="20"/>
          <w:lang w:val="es-MX"/>
        </w:rPr>
        <w:t xml:space="preserve"> 4.2</w:t>
      </w:r>
      <w:r w:rsidR="00D51E50" w:rsidRPr="008E1600">
        <w:rPr>
          <w:rFonts w:cs="Arial"/>
          <w:i w:val="0"/>
          <w:sz w:val="20"/>
          <w:lang w:val="es-MX"/>
        </w:rPr>
        <w:t>.2 y 4.2.3</w:t>
      </w:r>
      <w:r w:rsidRPr="008E1600">
        <w:rPr>
          <w:rFonts w:cs="Arial"/>
          <w:i w:val="0"/>
          <w:sz w:val="20"/>
          <w:lang w:val="es-MX"/>
        </w:rPr>
        <w:t xml:space="preserve">. Cada uno de los documentos que integren la proposición y aquéllos distintos a ésta, deberán estar foliados en todas y cada una de las hojas que los integren, debiéndose numerar de manera individual las propuestas técnica y económica, así como los demás documentos que entregue </w:t>
      </w:r>
      <w:r w:rsidR="00432E00" w:rsidRPr="008E1600">
        <w:rPr>
          <w:rFonts w:cs="Arial"/>
          <w:i w:val="0"/>
          <w:sz w:val="20"/>
          <w:lang w:val="es-MX"/>
        </w:rPr>
        <w:t>el Licitante</w:t>
      </w:r>
      <w:r w:rsidRPr="008E1600">
        <w:rPr>
          <w:rFonts w:cs="Arial"/>
          <w:i w:val="0"/>
          <w:sz w:val="20"/>
          <w:lang w:val="es-MX"/>
        </w:rPr>
        <w:t>.</w:t>
      </w:r>
    </w:p>
    <w:p w14:paraId="5E89640D" w14:textId="77777777" w:rsidR="004C1BDC" w:rsidRPr="008E1600" w:rsidRDefault="004C1BDC" w:rsidP="004C1BDC">
      <w:pPr>
        <w:pStyle w:val="Textoindependiente31"/>
        <w:rPr>
          <w:rFonts w:cs="Arial"/>
          <w:i w:val="0"/>
          <w:sz w:val="20"/>
          <w:lang w:val="es-MX"/>
        </w:rPr>
      </w:pPr>
    </w:p>
    <w:p w14:paraId="57D02C40" w14:textId="77777777" w:rsidR="004C1BDC" w:rsidRPr="008E1600" w:rsidRDefault="004C1BDC" w:rsidP="004C1BDC">
      <w:pPr>
        <w:pStyle w:val="Textoindependiente31"/>
        <w:rPr>
          <w:rFonts w:cs="Arial"/>
          <w:i w:val="0"/>
          <w:sz w:val="20"/>
          <w:lang w:val="es-MX"/>
        </w:rPr>
      </w:pPr>
      <w:r w:rsidRPr="008E1600">
        <w:rPr>
          <w:rFonts w:cs="Arial"/>
          <w:i w:val="0"/>
          <w:sz w:val="20"/>
          <w:lang w:val="es-MX"/>
        </w:rPr>
        <w:t>Una vez integrada deberá ser colocada en un solo sobre completamente cerrado, claramente identificado en su parte exterior, con el número de la convocatoria a la licitación, objeto de la obra y el nombre o la razón social d</w:t>
      </w:r>
      <w:r w:rsidR="00432E00" w:rsidRPr="008E1600">
        <w:rPr>
          <w:rFonts w:cs="Arial"/>
          <w:i w:val="0"/>
          <w:sz w:val="20"/>
          <w:lang w:val="es-MX"/>
        </w:rPr>
        <w:t>el Licitante</w:t>
      </w:r>
      <w:r w:rsidRPr="008E1600">
        <w:rPr>
          <w:rFonts w:cs="Arial"/>
          <w:i w:val="0"/>
          <w:sz w:val="20"/>
          <w:lang w:val="es-MX"/>
        </w:rPr>
        <w:t>.</w:t>
      </w:r>
    </w:p>
    <w:p w14:paraId="683E71CF" w14:textId="77777777" w:rsidR="004C1BDC" w:rsidRPr="008E1600" w:rsidRDefault="004C1BDC" w:rsidP="004C1BDC">
      <w:pPr>
        <w:jc w:val="both"/>
        <w:rPr>
          <w:rFonts w:cs="Arial"/>
          <w:bCs/>
          <w:i w:val="0"/>
          <w:highlight w:val="green"/>
        </w:rPr>
      </w:pPr>
    </w:p>
    <w:p w14:paraId="3EA0F4E1" w14:textId="77777777" w:rsidR="009103BC" w:rsidRPr="008E1600" w:rsidRDefault="009103BC" w:rsidP="004C1BDC">
      <w:pPr>
        <w:jc w:val="both"/>
        <w:rPr>
          <w:rFonts w:cs="Arial"/>
          <w:bCs/>
          <w:i w:val="0"/>
          <w:highlight w:val="green"/>
        </w:rPr>
      </w:pPr>
    </w:p>
    <w:p w14:paraId="3FDF3E0B" w14:textId="77777777" w:rsidR="004C1BDC" w:rsidRPr="008E1600" w:rsidRDefault="004C1BDC" w:rsidP="00393D4D">
      <w:pPr>
        <w:ind w:left="426" w:hanging="426"/>
        <w:jc w:val="both"/>
        <w:rPr>
          <w:rFonts w:cs="Arial"/>
          <w:b/>
          <w:i w:val="0"/>
        </w:rPr>
      </w:pPr>
      <w:r w:rsidRPr="008E1600">
        <w:rPr>
          <w:rFonts w:cs="Arial"/>
          <w:b/>
          <w:i w:val="0"/>
        </w:rPr>
        <w:t>5</w:t>
      </w:r>
      <w:r w:rsidRPr="008E1600">
        <w:rPr>
          <w:rFonts w:cs="Arial"/>
          <w:b/>
          <w:i w:val="0"/>
        </w:rPr>
        <w:tab/>
        <w:t>DEL PROCEDIMIENTO DE LA LICITACIÓN.</w:t>
      </w:r>
    </w:p>
    <w:p w14:paraId="725C11D2" w14:textId="77777777" w:rsidR="004C1BDC" w:rsidRPr="008E1600" w:rsidRDefault="004C1BDC" w:rsidP="004C1BDC">
      <w:pPr>
        <w:jc w:val="both"/>
        <w:rPr>
          <w:rFonts w:cs="Arial"/>
          <w:bCs/>
          <w:i w:val="0"/>
          <w:highlight w:val="green"/>
        </w:rPr>
      </w:pPr>
    </w:p>
    <w:p w14:paraId="51249FB9" w14:textId="67E4285D" w:rsidR="004C1BDC" w:rsidRPr="008E1600" w:rsidRDefault="004C1BDC" w:rsidP="004C1BDC">
      <w:pPr>
        <w:jc w:val="both"/>
        <w:rPr>
          <w:rFonts w:cs="Arial"/>
          <w:bCs/>
          <w:i w:val="0"/>
          <w:highlight w:val="green"/>
        </w:rPr>
      </w:pPr>
      <w:r w:rsidRPr="008E1600">
        <w:rPr>
          <w:rFonts w:cs="Arial"/>
          <w:bCs/>
          <w:i w:val="0"/>
        </w:rPr>
        <w:t xml:space="preserve">Para facilitar el procedimiento de licitación, la </w:t>
      </w:r>
      <w:r w:rsidR="00DD2837" w:rsidRPr="008E1600">
        <w:rPr>
          <w:i w:val="0"/>
        </w:rPr>
        <w:t>Secretaria de Desarrollo Urbano, Vivienda y Obra</w:t>
      </w:r>
      <w:r w:rsidR="00EB7636" w:rsidRPr="008E1600">
        <w:rPr>
          <w:i w:val="0"/>
        </w:rPr>
        <w:t>s</w:t>
      </w:r>
      <w:r w:rsidR="00DD2837" w:rsidRPr="008E1600">
        <w:rPr>
          <w:i w:val="0"/>
        </w:rPr>
        <w:t xml:space="preserve"> Publica</w:t>
      </w:r>
      <w:r w:rsidR="00EB7636" w:rsidRPr="008E1600">
        <w:rPr>
          <w:i w:val="0"/>
        </w:rPr>
        <w:t xml:space="preserve">s </w:t>
      </w:r>
      <w:r w:rsidRPr="008E1600">
        <w:rPr>
          <w:rFonts w:cs="Arial"/>
          <w:bCs/>
          <w:i w:val="0"/>
        </w:rPr>
        <w:t>efectuará revisiones preliminares respecto de la especialidad, experiencia y capacidad de los interesados y cerciorarse de su inscripción en el registro único de contratistas a que se refiere</w:t>
      </w:r>
      <w:r w:rsidR="0066705E" w:rsidRPr="008E1600">
        <w:rPr>
          <w:rFonts w:cs="Arial"/>
          <w:bCs/>
          <w:i w:val="0"/>
        </w:rPr>
        <w:t>n</w:t>
      </w:r>
      <w:r w:rsidRPr="008E1600">
        <w:rPr>
          <w:rFonts w:cs="Arial"/>
          <w:bCs/>
          <w:i w:val="0"/>
        </w:rPr>
        <w:t xml:space="preserve"> </w:t>
      </w:r>
      <w:r w:rsidR="0066705E" w:rsidRPr="008E1600">
        <w:rPr>
          <w:rFonts w:cs="Arial"/>
          <w:bCs/>
          <w:i w:val="0"/>
        </w:rPr>
        <w:t>los</w:t>
      </w:r>
      <w:r w:rsidRPr="008E1600">
        <w:rPr>
          <w:rFonts w:cs="Arial"/>
          <w:bCs/>
          <w:i w:val="0"/>
        </w:rPr>
        <w:t xml:space="preserve"> artículo</w:t>
      </w:r>
      <w:r w:rsidR="0066705E" w:rsidRPr="008E1600">
        <w:rPr>
          <w:rFonts w:cs="Arial"/>
          <w:bCs/>
          <w:i w:val="0"/>
        </w:rPr>
        <w:t>s</w:t>
      </w:r>
      <w:r w:rsidRPr="008E1600">
        <w:rPr>
          <w:rFonts w:cs="Arial"/>
          <w:bCs/>
          <w:i w:val="0"/>
        </w:rPr>
        <w:t xml:space="preserve"> </w:t>
      </w:r>
      <w:r w:rsidR="0066705E" w:rsidRPr="008E1600">
        <w:rPr>
          <w:rFonts w:cs="Arial"/>
          <w:bCs/>
          <w:i w:val="0"/>
        </w:rPr>
        <w:t>51 y 52</w:t>
      </w:r>
      <w:r w:rsidRPr="008E1600">
        <w:rPr>
          <w:rFonts w:cs="Arial"/>
          <w:bCs/>
          <w:i w:val="0"/>
        </w:rPr>
        <w:t xml:space="preserve"> de la Ley de Obras Públicas y Servicios Relacionados con las Mismas</w:t>
      </w:r>
      <w:r w:rsidR="005006AD" w:rsidRPr="008E1600">
        <w:rPr>
          <w:rFonts w:cs="Arial"/>
          <w:bCs/>
          <w:i w:val="0"/>
        </w:rPr>
        <w:t xml:space="preserve"> del Estado de San Luis Potosí</w:t>
      </w:r>
      <w:r w:rsidR="000D39D7" w:rsidRPr="008E1600">
        <w:rPr>
          <w:rFonts w:cs="Arial"/>
          <w:bCs/>
          <w:i w:val="0"/>
        </w:rPr>
        <w:t>,</w:t>
      </w:r>
      <w:r w:rsidRPr="008E1600">
        <w:rPr>
          <w:rFonts w:cs="Arial"/>
          <w:bCs/>
          <w:i w:val="0"/>
        </w:rPr>
        <w:t xml:space="preserve"> así como a la documentación distinta a la proposición técnica y económica de acuerdo con lo establecido en el Reglamento de la Ley. </w:t>
      </w:r>
      <w:r w:rsidR="00AE498C" w:rsidRPr="008E1600">
        <w:rPr>
          <w:rFonts w:cs="Arial"/>
          <w:bCs/>
          <w:i w:val="0"/>
        </w:rPr>
        <w:t>L</w:t>
      </w:r>
      <w:r w:rsidR="0066705E" w:rsidRPr="008E1600">
        <w:rPr>
          <w:rFonts w:cs="Arial"/>
          <w:bCs/>
          <w:i w:val="0"/>
        </w:rPr>
        <w:t xml:space="preserve">a </w:t>
      </w:r>
      <w:r w:rsidR="0066705E" w:rsidRPr="008E1600">
        <w:rPr>
          <w:i w:val="0"/>
        </w:rPr>
        <w:t>Secretaria de Desarrollo Urbano, Vivienda y Obras Publicas</w:t>
      </w:r>
      <w:r w:rsidR="0066705E" w:rsidRPr="008E1600">
        <w:rPr>
          <w:rFonts w:cs="Arial"/>
          <w:bCs/>
          <w:i w:val="0"/>
        </w:rPr>
        <w:t xml:space="preserve"> no aceptara las propuestas </w:t>
      </w:r>
      <w:r w:rsidR="00AE498C" w:rsidRPr="008E1600">
        <w:rPr>
          <w:rFonts w:cs="Arial"/>
          <w:bCs/>
          <w:i w:val="0"/>
        </w:rPr>
        <w:t xml:space="preserve">en el acto de presentación y apertura de proposiciones de que se trate, </w:t>
      </w:r>
      <w:r w:rsidR="0066705E" w:rsidRPr="008E1600">
        <w:rPr>
          <w:rFonts w:cs="Arial"/>
          <w:bCs/>
          <w:i w:val="0"/>
        </w:rPr>
        <w:t>de l</w:t>
      </w:r>
      <w:r w:rsidRPr="008E1600">
        <w:rPr>
          <w:rFonts w:cs="Arial"/>
          <w:bCs/>
          <w:i w:val="0"/>
        </w:rPr>
        <w:t xml:space="preserve">os licitantes </w:t>
      </w:r>
      <w:r w:rsidR="0066705E" w:rsidRPr="008E1600">
        <w:rPr>
          <w:rFonts w:cs="Arial"/>
          <w:bCs/>
          <w:i w:val="0"/>
        </w:rPr>
        <w:t>que no se encuentren inscritos en dicho registro</w:t>
      </w:r>
      <w:r w:rsidR="00AE498C" w:rsidRPr="008E1600">
        <w:rPr>
          <w:rFonts w:cs="Arial"/>
          <w:bCs/>
          <w:i w:val="0"/>
        </w:rPr>
        <w:t>.</w:t>
      </w:r>
    </w:p>
    <w:p w14:paraId="05104E8F" w14:textId="77777777" w:rsidR="004C1BDC" w:rsidRPr="008E1600" w:rsidRDefault="004C1BDC" w:rsidP="004C1BDC">
      <w:pPr>
        <w:jc w:val="both"/>
        <w:rPr>
          <w:rFonts w:cs="Arial"/>
          <w:bCs/>
          <w:i w:val="0"/>
          <w:highlight w:val="green"/>
        </w:rPr>
      </w:pPr>
    </w:p>
    <w:p w14:paraId="5DA268F6" w14:textId="77777777" w:rsidR="004C1BDC" w:rsidRPr="008E1600" w:rsidRDefault="004C1BDC" w:rsidP="004C1BDC">
      <w:pPr>
        <w:jc w:val="both"/>
        <w:rPr>
          <w:rFonts w:cs="Arial"/>
          <w:bCs/>
          <w:i w:val="0"/>
        </w:rPr>
      </w:pPr>
      <w:r w:rsidRPr="008E1600">
        <w:rPr>
          <w:rFonts w:cs="Arial"/>
          <w:bCs/>
          <w:i w:val="0"/>
        </w:rPr>
        <w:t>En todos los casos, se preferirá la especialidad, experiencia y capacidad técnica de los interesados, así como aquellos</w:t>
      </w:r>
      <w:r w:rsidRPr="008E1600">
        <w:rPr>
          <w:rFonts w:cs="Arial"/>
          <w:i w:val="0"/>
        </w:rPr>
        <w:t xml:space="preserve"> licitantes que tengan un historial de cumplimiento satisfactorio de los contratos sujetos a la Ley de Obras Públicas y Servicios Relacionados con las Mismas</w:t>
      </w:r>
      <w:r w:rsidR="00C422C8" w:rsidRPr="008E1600">
        <w:rPr>
          <w:rFonts w:cs="Arial"/>
          <w:i w:val="0"/>
        </w:rPr>
        <w:t xml:space="preserve"> del Estado de San Luis Potosí</w:t>
      </w:r>
      <w:r w:rsidRPr="008E1600">
        <w:rPr>
          <w:rFonts w:cs="Arial"/>
          <w:i w:val="0"/>
        </w:rPr>
        <w:t>. De igual manera, este criterio será aplicable a los licitantes que presenten proposiciones conjuntas</w:t>
      </w:r>
      <w:r w:rsidRPr="008E1600">
        <w:rPr>
          <w:rFonts w:cs="Arial"/>
          <w:bCs/>
          <w:i w:val="0"/>
        </w:rPr>
        <w:t xml:space="preserve">. </w:t>
      </w:r>
    </w:p>
    <w:p w14:paraId="3AA19B3B" w14:textId="77777777" w:rsidR="004C1BDC" w:rsidRPr="008E1600" w:rsidRDefault="004C1BDC" w:rsidP="004C1BDC">
      <w:pPr>
        <w:jc w:val="both"/>
        <w:rPr>
          <w:rFonts w:cs="Arial"/>
          <w:bCs/>
          <w:i w:val="0"/>
          <w:highlight w:val="green"/>
        </w:rPr>
      </w:pPr>
    </w:p>
    <w:p w14:paraId="64CCF58E" w14:textId="77777777" w:rsidR="009103BC" w:rsidRPr="008E1600" w:rsidRDefault="009103BC" w:rsidP="004C1BDC">
      <w:pPr>
        <w:jc w:val="both"/>
        <w:rPr>
          <w:rFonts w:cs="Arial"/>
          <w:bCs/>
          <w:i w:val="0"/>
          <w:highlight w:val="green"/>
        </w:rPr>
      </w:pPr>
    </w:p>
    <w:p w14:paraId="25F54199" w14:textId="77777777" w:rsidR="004C1BDC" w:rsidRPr="008E1600" w:rsidRDefault="004C1BDC" w:rsidP="004C1BDC">
      <w:pPr>
        <w:pStyle w:val="Sangra2detindependiente"/>
        <w:ind w:left="567" w:hanging="567"/>
        <w:rPr>
          <w:rFonts w:cs="Arial"/>
        </w:rPr>
      </w:pPr>
      <w:r w:rsidRPr="008E1600">
        <w:rPr>
          <w:rFonts w:cs="Arial"/>
        </w:rPr>
        <w:t>5.1</w:t>
      </w:r>
      <w:r w:rsidRPr="008E1600">
        <w:rPr>
          <w:rFonts w:cs="Arial"/>
        </w:rPr>
        <w:tab/>
        <w:t>PRESENTACIÓN Y APERTURA DE LAS PROPOSICIONES, Y FALLO DE LA LICITACIÓN.</w:t>
      </w:r>
    </w:p>
    <w:p w14:paraId="4CE24B78" w14:textId="77777777" w:rsidR="004C1BDC" w:rsidRPr="008E1600" w:rsidRDefault="004C1BDC" w:rsidP="004C1BDC">
      <w:pPr>
        <w:tabs>
          <w:tab w:val="left" w:pos="8609"/>
        </w:tabs>
        <w:jc w:val="both"/>
        <w:rPr>
          <w:rFonts w:cs="Arial"/>
          <w:i w:val="0"/>
          <w:highlight w:val="green"/>
        </w:rPr>
      </w:pPr>
    </w:p>
    <w:p w14:paraId="20761FF9" w14:textId="293A8D4F" w:rsidR="004C1BDC" w:rsidRPr="008E1600" w:rsidRDefault="004C1BDC" w:rsidP="004C1BDC">
      <w:pPr>
        <w:tabs>
          <w:tab w:val="left" w:pos="8609"/>
        </w:tabs>
        <w:jc w:val="both"/>
        <w:rPr>
          <w:rFonts w:cs="Arial"/>
          <w:i w:val="0"/>
        </w:rPr>
      </w:pPr>
      <w:r w:rsidRPr="008E1600">
        <w:rPr>
          <w:rFonts w:cs="Arial"/>
          <w:i w:val="0"/>
        </w:rPr>
        <w:t xml:space="preserve">Las proposiciones por escrito deberán presentarse a las </w:t>
      </w:r>
      <w:r w:rsidR="003D0515" w:rsidRPr="008E1600">
        <w:rPr>
          <w:rFonts w:cs="Arial"/>
          <w:b/>
          <w:i w:val="0"/>
        </w:rPr>
        <w:t>10:00</w:t>
      </w:r>
      <w:r w:rsidR="003802EF" w:rsidRPr="008E1600">
        <w:rPr>
          <w:rFonts w:cs="Arial"/>
          <w:b/>
          <w:i w:val="0"/>
        </w:rPr>
        <w:t xml:space="preserve"> (diez)</w:t>
      </w:r>
      <w:r w:rsidRPr="008E1600">
        <w:rPr>
          <w:rFonts w:cs="Arial"/>
          <w:b/>
          <w:i w:val="0"/>
        </w:rPr>
        <w:t xml:space="preserve"> horas</w:t>
      </w:r>
      <w:r w:rsidRPr="008E1600">
        <w:rPr>
          <w:rFonts w:cs="Arial"/>
          <w:i w:val="0"/>
        </w:rPr>
        <w:t xml:space="preserve">, el día </w:t>
      </w:r>
      <w:r w:rsidR="006747E7" w:rsidRPr="008E1600">
        <w:rPr>
          <w:rFonts w:cs="Arial"/>
          <w:b/>
          <w:i w:val="0"/>
        </w:rPr>
        <w:t>08</w:t>
      </w:r>
      <w:r w:rsidR="00702BD5" w:rsidRPr="008E1600">
        <w:rPr>
          <w:rFonts w:cs="Arial"/>
          <w:b/>
          <w:i w:val="0"/>
        </w:rPr>
        <w:t xml:space="preserve"> </w:t>
      </w:r>
      <w:r w:rsidRPr="008E1600">
        <w:rPr>
          <w:rFonts w:cs="Arial"/>
          <w:b/>
          <w:i w:val="0"/>
        </w:rPr>
        <w:t xml:space="preserve">de </w:t>
      </w:r>
      <w:r w:rsidR="006747E7" w:rsidRPr="008E1600">
        <w:rPr>
          <w:rFonts w:cs="Arial"/>
          <w:b/>
          <w:i w:val="0"/>
        </w:rPr>
        <w:t>agost</w:t>
      </w:r>
      <w:r w:rsidR="00805566" w:rsidRPr="008E1600">
        <w:rPr>
          <w:rFonts w:cs="Arial"/>
          <w:b/>
          <w:i w:val="0"/>
        </w:rPr>
        <w:t>o</w:t>
      </w:r>
      <w:r w:rsidR="00702BD5" w:rsidRPr="008E1600">
        <w:rPr>
          <w:rFonts w:cs="Arial"/>
          <w:b/>
          <w:i w:val="0"/>
        </w:rPr>
        <w:t xml:space="preserve"> </w:t>
      </w:r>
      <w:r w:rsidR="00236F02" w:rsidRPr="008E1600">
        <w:rPr>
          <w:rFonts w:cs="Arial"/>
          <w:b/>
          <w:i w:val="0"/>
        </w:rPr>
        <w:t>de</w:t>
      </w:r>
      <w:r w:rsidR="00702BD5" w:rsidRPr="008E1600">
        <w:rPr>
          <w:rFonts w:cs="Arial"/>
          <w:b/>
          <w:i w:val="0"/>
        </w:rPr>
        <w:t xml:space="preserve"> </w:t>
      </w:r>
      <w:r w:rsidRPr="008E1600">
        <w:rPr>
          <w:rFonts w:cs="Arial"/>
          <w:b/>
          <w:i w:val="0"/>
        </w:rPr>
        <w:t>201</w:t>
      </w:r>
      <w:r w:rsidR="00354A3A" w:rsidRPr="008E1600">
        <w:rPr>
          <w:rFonts w:cs="Arial"/>
          <w:b/>
          <w:i w:val="0"/>
        </w:rPr>
        <w:t>9</w:t>
      </w:r>
      <w:r w:rsidRPr="008E1600">
        <w:rPr>
          <w:rFonts w:cs="Arial"/>
          <w:i w:val="0"/>
        </w:rPr>
        <w:t xml:space="preserve">, en </w:t>
      </w:r>
      <w:r w:rsidR="002C0B2D" w:rsidRPr="008E1600">
        <w:rPr>
          <w:rFonts w:cs="Arial"/>
          <w:b/>
          <w:i w:val="0"/>
        </w:rPr>
        <w:t>la sala de juntas de</w:t>
      </w:r>
      <w:r w:rsidRPr="008E1600">
        <w:rPr>
          <w:rFonts w:cs="Arial"/>
          <w:b/>
          <w:i w:val="0"/>
        </w:rPr>
        <w:t xml:space="preserve">las oficinas de </w:t>
      </w:r>
      <w:r w:rsidR="00B73BA4" w:rsidRPr="008E1600">
        <w:rPr>
          <w:rFonts w:cs="Arial"/>
          <w:b/>
          <w:i w:val="0"/>
        </w:rPr>
        <w:t>la Convocante, ubicadas en</w:t>
      </w:r>
      <w:r w:rsidR="002F744F" w:rsidRPr="008E1600">
        <w:rPr>
          <w:rFonts w:cs="Arial"/>
          <w:b/>
          <w:i w:val="0"/>
        </w:rPr>
        <w:t xml:space="preserve"> el tercer piso de</w:t>
      </w:r>
      <w:r w:rsidR="00B73BA4" w:rsidRPr="008E1600">
        <w:rPr>
          <w:rFonts w:cs="Arial"/>
          <w:b/>
          <w:i w:val="0"/>
        </w:rPr>
        <w:t xml:space="preserve"> Cordillera </w:t>
      </w:r>
      <w:r w:rsidR="00B73BA4" w:rsidRPr="008E1600">
        <w:rPr>
          <w:rFonts w:cs="Arial"/>
          <w:b/>
          <w:i w:val="0"/>
        </w:rPr>
        <w:lastRenderedPageBreak/>
        <w:t xml:space="preserve">Himalaya No. 295, Col. Garita de Jalisco, San Luis Potosí, S.L.P., </w:t>
      </w:r>
      <w:r w:rsidRPr="008E1600">
        <w:rPr>
          <w:rFonts w:cs="Arial"/>
          <w:i w:val="0"/>
        </w:rPr>
        <w:t>donde se llevará a cabo el acto de presentación y apertura de proposiciones, bajo la presidencia de</w:t>
      </w:r>
      <w:r w:rsidR="003D0515" w:rsidRPr="008E1600">
        <w:rPr>
          <w:rFonts w:cs="Arial"/>
          <w:i w:val="0"/>
        </w:rPr>
        <w:t xml:space="preserve"> </w:t>
      </w:r>
      <w:r w:rsidRPr="008E1600">
        <w:rPr>
          <w:rFonts w:cs="Arial"/>
          <w:i w:val="0"/>
        </w:rPr>
        <w:t>l</w:t>
      </w:r>
      <w:r w:rsidR="003D0515" w:rsidRPr="008E1600">
        <w:rPr>
          <w:rFonts w:cs="Arial"/>
          <w:i w:val="0"/>
        </w:rPr>
        <w:t>a</w:t>
      </w:r>
      <w:r w:rsidRPr="008E1600">
        <w:rPr>
          <w:rFonts w:cs="Arial"/>
          <w:i w:val="0"/>
        </w:rPr>
        <w:t xml:space="preserve"> </w:t>
      </w:r>
      <w:r w:rsidR="00B42467" w:rsidRPr="008E1600">
        <w:rPr>
          <w:rFonts w:cs="Arial"/>
          <w:b/>
          <w:i w:val="0"/>
        </w:rPr>
        <w:t xml:space="preserve">C. </w:t>
      </w:r>
      <w:r w:rsidR="003D0515" w:rsidRPr="008E1600">
        <w:rPr>
          <w:rFonts w:cs="Arial"/>
          <w:b/>
          <w:i w:val="0"/>
        </w:rPr>
        <w:t>Silvia Eugenia Rodríguez Díaz</w:t>
      </w:r>
      <w:r w:rsidR="00702BD5" w:rsidRPr="008E1600">
        <w:rPr>
          <w:rFonts w:cs="Arial"/>
          <w:b/>
          <w:i w:val="0"/>
        </w:rPr>
        <w:t>, Director</w:t>
      </w:r>
      <w:r w:rsidR="003D0515" w:rsidRPr="008E1600">
        <w:rPr>
          <w:rFonts w:cs="Arial"/>
          <w:b/>
          <w:i w:val="0"/>
        </w:rPr>
        <w:t>a</w:t>
      </w:r>
      <w:r w:rsidR="00702BD5" w:rsidRPr="008E1600">
        <w:rPr>
          <w:rFonts w:cs="Arial"/>
          <w:b/>
          <w:i w:val="0"/>
        </w:rPr>
        <w:t xml:space="preserve"> </w:t>
      </w:r>
      <w:r w:rsidR="00B42467" w:rsidRPr="008E1600">
        <w:rPr>
          <w:rFonts w:cs="Arial"/>
          <w:b/>
          <w:i w:val="0"/>
        </w:rPr>
        <w:t>de Planeación</w:t>
      </w:r>
      <w:r w:rsidR="00E62EEE" w:rsidRPr="008E1600">
        <w:rPr>
          <w:rFonts w:cs="Arial"/>
          <w:b/>
          <w:i w:val="0"/>
        </w:rPr>
        <w:t>,</w:t>
      </w:r>
      <w:r w:rsidR="00B42467" w:rsidRPr="008E1600">
        <w:rPr>
          <w:rFonts w:cs="Arial"/>
          <w:b/>
          <w:i w:val="0"/>
        </w:rPr>
        <w:t xml:space="preserve"> Control y Seguimiento</w:t>
      </w:r>
      <w:r w:rsidRPr="008E1600">
        <w:rPr>
          <w:rFonts w:cs="Arial"/>
          <w:i w:val="0"/>
        </w:rPr>
        <w:t xml:space="preserve">, quien será </w:t>
      </w:r>
      <w:r w:rsidR="003D0515" w:rsidRPr="008E1600">
        <w:rPr>
          <w:rFonts w:cs="Arial"/>
          <w:i w:val="0"/>
        </w:rPr>
        <w:t>la</w:t>
      </w:r>
      <w:r w:rsidRPr="008E1600">
        <w:rPr>
          <w:rFonts w:cs="Arial"/>
          <w:i w:val="0"/>
        </w:rPr>
        <w:t xml:space="preserve"> únic</w:t>
      </w:r>
      <w:r w:rsidR="003D0515" w:rsidRPr="008E1600">
        <w:rPr>
          <w:rFonts w:cs="Arial"/>
          <w:i w:val="0"/>
        </w:rPr>
        <w:t>a</w:t>
      </w:r>
      <w:r w:rsidRPr="008E1600">
        <w:rPr>
          <w:rFonts w:cs="Arial"/>
          <w:i w:val="0"/>
        </w:rPr>
        <w:t xml:space="preserve"> facultad</w:t>
      </w:r>
      <w:r w:rsidR="003D0515" w:rsidRPr="008E1600">
        <w:rPr>
          <w:rFonts w:cs="Arial"/>
          <w:i w:val="0"/>
        </w:rPr>
        <w:t>a</w:t>
      </w:r>
      <w:r w:rsidRPr="008E1600">
        <w:rPr>
          <w:rFonts w:cs="Arial"/>
          <w:i w:val="0"/>
        </w:rPr>
        <w:t xml:space="preserve"> para tomar todas las decisiones durante la realización del acto, en los términos de la Ley de Obras Públicas y Servicios Relacionados con las Mismas</w:t>
      </w:r>
      <w:r w:rsidR="008915BD" w:rsidRPr="008E1600">
        <w:rPr>
          <w:rFonts w:cs="Arial"/>
          <w:i w:val="0"/>
        </w:rPr>
        <w:t xml:space="preserve"> del Estado de San Luis Potosí</w:t>
      </w:r>
      <w:r w:rsidRPr="008E1600">
        <w:rPr>
          <w:rFonts w:cs="Arial"/>
          <w:i w:val="0"/>
        </w:rPr>
        <w:t xml:space="preserve"> y su Reglamento. Los licitantes o sus representantes legales, quienes previamente deberán registrar su asistencia, al ser nombrados entregarán sus proposiciones en sobre cerrado y en su caso el escrito </w:t>
      </w:r>
      <w:r w:rsidRPr="008E1600">
        <w:rPr>
          <w:rFonts w:cs="Arial"/>
          <w:b/>
          <w:i w:val="0"/>
        </w:rPr>
        <w:t>Documento Adicional DA 7).</w:t>
      </w:r>
    </w:p>
    <w:p w14:paraId="6EB56414" w14:textId="77777777" w:rsidR="004C1BDC" w:rsidRPr="008E1600" w:rsidRDefault="004C1BDC" w:rsidP="004C1BDC">
      <w:pPr>
        <w:pStyle w:val="texto"/>
        <w:spacing w:after="0" w:line="240" w:lineRule="auto"/>
        <w:ind w:firstLine="0"/>
        <w:rPr>
          <w:rFonts w:cs="Arial"/>
          <w:i w:val="0"/>
          <w:sz w:val="20"/>
          <w:highlight w:val="green"/>
          <w:lang w:val="es-MX"/>
        </w:rPr>
      </w:pPr>
    </w:p>
    <w:p w14:paraId="3FCD3E30" w14:textId="77777777" w:rsidR="004C1BDC" w:rsidRPr="008E1600" w:rsidRDefault="004C1BDC" w:rsidP="004C1BDC">
      <w:pPr>
        <w:pStyle w:val="texto"/>
        <w:spacing w:after="0" w:line="240" w:lineRule="auto"/>
        <w:ind w:firstLine="0"/>
        <w:rPr>
          <w:rFonts w:cs="Arial"/>
          <w:b/>
          <w:i w:val="0"/>
          <w:sz w:val="20"/>
          <w:lang w:val="es-MX"/>
        </w:rPr>
      </w:pPr>
      <w:r w:rsidRPr="008E1600">
        <w:rPr>
          <w:rFonts w:cs="Arial"/>
          <w:i w:val="0"/>
          <w:sz w:val="20"/>
          <w:lang w:val="es-MX"/>
        </w:rPr>
        <w:t>Cada licitante, sea persona física o moral, o agrupación de personas, sólo podrán presentar una proposición y serán los únicos responsables de que sus proposiciones sean entregadas en tiempo y forma en el acto de presentación y apertura de proposiciones, por lo que no se recibirán proposiciones que se presenten después de la fecha y hora establecida en esta convocatoria a la licitación. Una vez iniciado el acto de presentación y apertura de proposiciones, no se permitirá la entrada a ningún licitante ni observador, o cualquier servidor público ajeno al acto y las proposiciones ya presentadas no podrán ser retiradas o dejarse sin efecto por los licitantes.</w:t>
      </w:r>
    </w:p>
    <w:p w14:paraId="3FD79912" w14:textId="77777777" w:rsidR="004C1BDC" w:rsidRPr="008E1600" w:rsidRDefault="004C1BDC" w:rsidP="004C1BDC">
      <w:pPr>
        <w:pStyle w:val="texto"/>
        <w:spacing w:after="0" w:line="240" w:lineRule="auto"/>
        <w:ind w:firstLine="0"/>
        <w:rPr>
          <w:rFonts w:cs="Arial"/>
          <w:i w:val="0"/>
          <w:sz w:val="20"/>
          <w:highlight w:val="green"/>
          <w:lang w:val="es-MX"/>
        </w:rPr>
      </w:pPr>
    </w:p>
    <w:p w14:paraId="4D181504" w14:textId="77777777" w:rsidR="004C1BDC" w:rsidRPr="008E1600" w:rsidRDefault="004C1BDC" w:rsidP="004C1BDC">
      <w:pPr>
        <w:pStyle w:val="texto"/>
        <w:spacing w:after="0" w:line="240" w:lineRule="auto"/>
        <w:ind w:firstLine="0"/>
        <w:rPr>
          <w:rFonts w:cs="Arial"/>
          <w:b/>
          <w:i w:val="0"/>
          <w:sz w:val="20"/>
          <w:lang w:val="es-MX"/>
        </w:rPr>
      </w:pPr>
      <w:r w:rsidRPr="008E1600">
        <w:rPr>
          <w:rFonts w:cs="Arial"/>
          <w:i w:val="0"/>
          <w:sz w:val="20"/>
          <w:lang w:val="es-MX"/>
        </w:rPr>
        <w:t>Los licitantes, junto con el sobre cerrado que contenga sus proposiciones, deberán entregar copia simple por ambos lados de su identificación oficial vigente con fotografía, tratándose de personas físicas y, en el caso de personas morales, de la persona que firme la proposición.</w:t>
      </w:r>
    </w:p>
    <w:p w14:paraId="2FEB0D40" w14:textId="77777777" w:rsidR="004C1BDC" w:rsidRPr="008E1600" w:rsidRDefault="004C1BDC" w:rsidP="004C1BDC">
      <w:pPr>
        <w:pStyle w:val="texto"/>
        <w:spacing w:after="0" w:line="240" w:lineRule="auto"/>
        <w:ind w:firstLine="0"/>
        <w:rPr>
          <w:rFonts w:cs="Arial"/>
          <w:i w:val="0"/>
          <w:sz w:val="20"/>
          <w:highlight w:val="green"/>
          <w:lang w:val="es-MX"/>
        </w:rPr>
      </w:pPr>
    </w:p>
    <w:p w14:paraId="67681F13" w14:textId="77777777" w:rsidR="004C1BDC" w:rsidRPr="008E1600" w:rsidRDefault="004C1BDC" w:rsidP="004C1BDC">
      <w:pPr>
        <w:pStyle w:val="texto"/>
        <w:spacing w:after="0" w:line="240" w:lineRule="auto"/>
        <w:ind w:firstLine="0"/>
        <w:rPr>
          <w:rFonts w:cs="Arial"/>
          <w:i w:val="0"/>
          <w:sz w:val="20"/>
          <w:lang w:val="es-MX"/>
        </w:rPr>
      </w:pPr>
      <w:r w:rsidRPr="008E1600">
        <w:rPr>
          <w:rFonts w:cs="Arial"/>
          <w:b/>
          <w:i w:val="0"/>
          <w:sz w:val="20"/>
          <w:lang w:val="es-MX"/>
        </w:rPr>
        <w:t>El acto de presentación y apertura de proposiciones, se llevará a cabo conforme a lo siguiente</w:t>
      </w:r>
      <w:r w:rsidRPr="008E1600">
        <w:rPr>
          <w:rFonts w:cs="Arial"/>
          <w:i w:val="0"/>
          <w:sz w:val="20"/>
          <w:lang w:val="es-MX"/>
        </w:rPr>
        <w:t>:</w:t>
      </w:r>
    </w:p>
    <w:p w14:paraId="207CF90A" w14:textId="77777777" w:rsidR="004C1BDC" w:rsidRPr="008E1600" w:rsidRDefault="004C1BDC" w:rsidP="004C1BDC">
      <w:pPr>
        <w:pStyle w:val="texto"/>
        <w:spacing w:after="0" w:line="240" w:lineRule="auto"/>
        <w:ind w:firstLine="0"/>
        <w:rPr>
          <w:rFonts w:cs="Arial"/>
          <w:i w:val="0"/>
          <w:sz w:val="20"/>
          <w:highlight w:val="green"/>
          <w:lang w:val="es-MX"/>
        </w:rPr>
      </w:pPr>
    </w:p>
    <w:p w14:paraId="756AC601" w14:textId="77777777" w:rsidR="004C1BDC" w:rsidRPr="008E1600" w:rsidRDefault="004C1BDC" w:rsidP="0070461C">
      <w:pPr>
        <w:pStyle w:val="ROMANOS"/>
        <w:numPr>
          <w:ilvl w:val="0"/>
          <w:numId w:val="2"/>
        </w:numPr>
        <w:spacing w:after="0" w:line="240" w:lineRule="auto"/>
        <w:ind w:left="426" w:hanging="432"/>
        <w:rPr>
          <w:rFonts w:cs="Arial"/>
          <w:bCs/>
          <w:i w:val="0"/>
          <w:sz w:val="20"/>
          <w:lang w:val="es-MX"/>
        </w:rPr>
      </w:pPr>
      <w:r w:rsidRPr="008E1600">
        <w:rPr>
          <w:rFonts w:cs="Arial"/>
          <w:i w:val="0"/>
          <w:sz w:val="20"/>
          <w:lang w:val="es-MX"/>
        </w:rPr>
        <w:t xml:space="preserve">Una vez recibidas las proposiciones en sobre cerrado, se llevará a cabo la apertura de las mismas y se procederá a su análisis cuantitativo sin entrar a la revisión de su contenido, leyendo en voz alta el importe de las proposiciones. Únicamente se anotará en el formato de recepción de documentos, los entregados por </w:t>
      </w:r>
      <w:r w:rsidR="00432E00" w:rsidRPr="008E1600">
        <w:rPr>
          <w:rFonts w:cs="Arial"/>
          <w:i w:val="0"/>
          <w:sz w:val="20"/>
          <w:lang w:val="es-MX"/>
        </w:rPr>
        <w:t>el Licitante</w:t>
      </w:r>
      <w:r w:rsidRPr="008E1600">
        <w:rPr>
          <w:rFonts w:cs="Arial"/>
          <w:i w:val="0"/>
          <w:sz w:val="20"/>
          <w:lang w:val="es-MX"/>
        </w:rPr>
        <w:t xml:space="preserve">, relacionándolos con el apartado de “DOCUMENTACIÓN ADICIONAL QUE DEBE PRESENTARSE CONJUNTAMENTE CON LAS PROPOSICIONES” y </w:t>
      </w:r>
      <w:r w:rsidR="00D51E50" w:rsidRPr="008E1600">
        <w:rPr>
          <w:rFonts w:cs="Arial"/>
          <w:i w:val="0"/>
          <w:sz w:val="20"/>
          <w:lang w:val="es-MX"/>
        </w:rPr>
        <w:t>los</w:t>
      </w:r>
      <w:r w:rsidRPr="008E1600">
        <w:rPr>
          <w:rFonts w:cs="Arial"/>
          <w:i w:val="0"/>
          <w:sz w:val="20"/>
          <w:lang w:val="es-MX"/>
        </w:rPr>
        <w:t xml:space="preserve"> punto</w:t>
      </w:r>
      <w:r w:rsidR="00D51E50" w:rsidRPr="008E1600">
        <w:rPr>
          <w:rFonts w:cs="Arial"/>
          <w:i w:val="0"/>
          <w:sz w:val="20"/>
          <w:lang w:val="es-MX"/>
        </w:rPr>
        <w:t>s</w:t>
      </w:r>
      <w:r w:rsidRPr="008E1600">
        <w:rPr>
          <w:rFonts w:cs="Arial"/>
          <w:i w:val="0"/>
          <w:sz w:val="20"/>
          <w:lang w:val="es-MX"/>
        </w:rPr>
        <w:t xml:space="preserve"> 4.2</w:t>
      </w:r>
      <w:r w:rsidR="00D51E50" w:rsidRPr="008E1600">
        <w:rPr>
          <w:rFonts w:cs="Arial"/>
          <w:i w:val="0"/>
          <w:sz w:val="20"/>
          <w:lang w:val="es-MX"/>
        </w:rPr>
        <w:t>.2 y 4.2.3</w:t>
      </w:r>
      <w:r w:rsidRPr="008E1600">
        <w:rPr>
          <w:rFonts w:cs="Arial"/>
          <w:i w:val="0"/>
          <w:sz w:val="20"/>
          <w:lang w:val="es-MX"/>
        </w:rPr>
        <w:t xml:space="preserve"> de la presente convocatoria a la licitación pública</w:t>
      </w:r>
      <w:r w:rsidR="00545549" w:rsidRPr="008E1600">
        <w:rPr>
          <w:rFonts w:cs="Arial"/>
          <w:i w:val="0"/>
          <w:sz w:val="20"/>
          <w:lang w:val="es-MX"/>
        </w:rPr>
        <w:t>.</w:t>
      </w:r>
    </w:p>
    <w:p w14:paraId="1C3AF83F" w14:textId="77777777" w:rsidR="00495131" w:rsidRPr="008E1600" w:rsidRDefault="00495131" w:rsidP="0070461C">
      <w:pPr>
        <w:pStyle w:val="ROMANOS"/>
        <w:spacing w:after="0" w:line="240" w:lineRule="auto"/>
        <w:ind w:left="426" w:firstLine="0"/>
        <w:rPr>
          <w:rFonts w:cs="Arial"/>
          <w:bCs/>
          <w:i w:val="0"/>
          <w:sz w:val="20"/>
          <w:highlight w:val="green"/>
          <w:lang w:val="es-MX"/>
        </w:rPr>
      </w:pPr>
    </w:p>
    <w:p w14:paraId="1D52414F" w14:textId="77777777" w:rsidR="004C1BDC" w:rsidRPr="008E1600" w:rsidRDefault="004C1BDC" w:rsidP="0070461C">
      <w:pPr>
        <w:pStyle w:val="ROMANOS"/>
        <w:spacing w:after="0" w:line="240" w:lineRule="auto"/>
        <w:ind w:left="426" w:firstLine="0"/>
        <w:rPr>
          <w:rFonts w:cs="Arial"/>
          <w:b/>
          <w:i w:val="0"/>
          <w:sz w:val="20"/>
          <w:lang w:val="es-MX"/>
        </w:rPr>
      </w:pPr>
      <w:r w:rsidRPr="008E1600">
        <w:rPr>
          <w:rFonts w:cs="Arial"/>
          <w:i w:val="0"/>
          <w:sz w:val="20"/>
          <w:lang w:val="es-MX"/>
        </w:rPr>
        <w:t>El formato de recepción de documentos servirá a cada participante como constancia de recepción de la documentación que entregue en este acto, anexándose copia de la constancia entregada a cada licitante y firmada por él mismo.</w:t>
      </w:r>
    </w:p>
    <w:p w14:paraId="77A044EB" w14:textId="77777777" w:rsidR="004C1BDC" w:rsidRPr="008E1600" w:rsidRDefault="004C1BDC" w:rsidP="0070461C">
      <w:pPr>
        <w:pStyle w:val="ROMANOS"/>
        <w:spacing w:after="0" w:line="240" w:lineRule="auto"/>
        <w:ind w:left="426" w:firstLine="0"/>
        <w:rPr>
          <w:rFonts w:cs="Arial"/>
          <w:b/>
          <w:i w:val="0"/>
          <w:sz w:val="20"/>
          <w:highlight w:val="green"/>
          <w:lang w:val="es-MX"/>
        </w:rPr>
      </w:pPr>
    </w:p>
    <w:p w14:paraId="5A80E7AD" w14:textId="77777777" w:rsidR="004C1BDC" w:rsidRPr="008E1600" w:rsidRDefault="004C1BDC" w:rsidP="0070461C">
      <w:pPr>
        <w:pStyle w:val="ROMANOS"/>
        <w:spacing w:after="0" w:line="240" w:lineRule="auto"/>
        <w:ind w:left="426" w:firstLine="0"/>
        <w:rPr>
          <w:rFonts w:cs="Arial"/>
          <w:i w:val="0"/>
          <w:sz w:val="20"/>
          <w:lang w:val="es-MX"/>
        </w:rPr>
      </w:pPr>
      <w:r w:rsidRPr="008E1600">
        <w:rPr>
          <w:rFonts w:cs="Arial"/>
          <w:i w:val="0"/>
          <w:sz w:val="20"/>
          <w:lang w:val="es-MX"/>
        </w:rPr>
        <w:t xml:space="preserve">Para efectos de lo dispuesto en el artículo </w:t>
      </w:r>
      <w:r w:rsidR="00AA3227" w:rsidRPr="008E1600">
        <w:rPr>
          <w:rFonts w:cs="Arial"/>
          <w:i w:val="0"/>
          <w:sz w:val="20"/>
          <w:lang w:val="es-MX"/>
        </w:rPr>
        <w:t>90</w:t>
      </w:r>
      <w:r w:rsidRPr="008E1600">
        <w:rPr>
          <w:rFonts w:cs="Arial"/>
          <w:i w:val="0"/>
          <w:sz w:val="20"/>
          <w:lang w:val="es-MX"/>
        </w:rPr>
        <w:t xml:space="preserve"> de la Ley de Obras Públicas y Servicios Relacionados con las Mismas</w:t>
      </w:r>
      <w:r w:rsidR="00AA3227" w:rsidRPr="008E1600">
        <w:rPr>
          <w:rFonts w:cs="Arial"/>
          <w:i w:val="0"/>
          <w:sz w:val="20"/>
          <w:lang w:val="es-MX"/>
        </w:rPr>
        <w:t xml:space="preserve"> del Estado de San Luis Potosí</w:t>
      </w:r>
      <w:r w:rsidRPr="008E1600">
        <w:rPr>
          <w:rFonts w:cs="Arial"/>
          <w:i w:val="0"/>
          <w:sz w:val="20"/>
          <w:lang w:val="es-MX"/>
        </w:rPr>
        <w:t>, la recepción de proposiciones se entenderá realizada una vez que éstas se analicen durante su evaluación, debiéndose indicar en el fallo si la proposición fue desechada por incumplir la mencionada disposición legal;</w:t>
      </w:r>
    </w:p>
    <w:p w14:paraId="1E44BEE0" w14:textId="77777777" w:rsidR="004C1BDC" w:rsidRPr="008E1600" w:rsidRDefault="004C1BDC" w:rsidP="0070461C">
      <w:pPr>
        <w:pStyle w:val="ROMANOS"/>
        <w:spacing w:after="0" w:line="240" w:lineRule="auto"/>
        <w:ind w:left="426" w:firstLine="0"/>
        <w:rPr>
          <w:rFonts w:cs="Arial"/>
          <w:i w:val="0"/>
          <w:sz w:val="20"/>
          <w:highlight w:val="green"/>
          <w:lang w:val="es-MX"/>
        </w:rPr>
      </w:pPr>
    </w:p>
    <w:p w14:paraId="4E5B67D9" w14:textId="77777777" w:rsidR="004C1BDC" w:rsidRPr="008E1600" w:rsidRDefault="004C1BDC" w:rsidP="0070461C">
      <w:pPr>
        <w:pStyle w:val="ROMANOS"/>
        <w:numPr>
          <w:ilvl w:val="0"/>
          <w:numId w:val="2"/>
        </w:numPr>
        <w:spacing w:after="0" w:line="240" w:lineRule="auto"/>
        <w:ind w:left="426" w:hanging="432"/>
        <w:rPr>
          <w:rFonts w:cs="Arial"/>
          <w:i w:val="0"/>
          <w:sz w:val="20"/>
          <w:lang w:val="es-MX"/>
        </w:rPr>
      </w:pPr>
      <w:r w:rsidRPr="008E1600">
        <w:rPr>
          <w:rFonts w:cs="Arial"/>
          <w:i w:val="0"/>
          <w:sz w:val="20"/>
          <w:lang w:val="es-MX"/>
        </w:rPr>
        <w:t xml:space="preserve">De entre los licitantes que hayan asistido, éstos elegirán a uno, que en forma conjunta con el servidor público de la </w:t>
      </w:r>
      <w:r w:rsidR="00526C69" w:rsidRPr="008E1600">
        <w:rPr>
          <w:i w:val="0"/>
          <w:sz w:val="20"/>
        </w:rPr>
        <w:t>Secretaría</w:t>
      </w:r>
      <w:r w:rsidR="00495131" w:rsidRPr="008E1600">
        <w:rPr>
          <w:i w:val="0"/>
          <w:sz w:val="20"/>
        </w:rPr>
        <w:t xml:space="preserve"> de Desarrollo Urbano, Vivienda y Obra</w:t>
      </w:r>
      <w:r w:rsidR="00EB7636" w:rsidRPr="008E1600">
        <w:rPr>
          <w:i w:val="0"/>
          <w:sz w:val="20"/>
        </w:rPr>
        <w:t>s</w:t>
      </w:r>
      <w:r w:rsidR="00495131" w:rsidRPr="008E1600">
        <w:rPr>
          <w:i w:val="0"/>
          <w:sz w:val="20"/>
        </w:rPr>
        <w:t xml:space="preserve"> Publica</w:t>
      </w:r>
      <w:r w:rsidR="00EB7636" w:rsidRPr="008E1600">
        <w:rPr>
          <w:i w:val="0"/>
          <w:sz w:val="20"/>
        </w:rPr>
        <w:t xml:space="preserve">s </w:t>
      </w:r>
      <w:r w:rsidRPr="008E1600">
        <w:rPr>
          <w:rFonts w:cs="Arial"/>
          <w:i w:val="0"/>
          <w:sz w:val="20"/>
          <w:lang w:val="es-MX"/>
        </w:rPr>
        <w:t>designado para presidir el acto, rubricarán de las proposiciones presentadas el</w:t>
      </w:r>
      <w:r w:rsidR="00EB7636" w:rsidRPr="008E1600">
        <w:rPr>
          <w:rFonts w:cs="Arial"/>
          <w:i w:val="0"/>
          <w:sz w:val="20"/>
          <w:lang w:val="es-MX"/>
        </w:rPr>
        <w:t xml:space="preserve"> </w:t>
      </w:r>
      <w:r w:rsidR="00393D4D" w:rsidRPr="008E1600">
        <w:rPr>
          <w:rFonts w:cs="Arial"/>
          <w:b/>
          <w:i w:val="0"/>
          <w:sz w:val="20"/>
          <w:lang w:val="es-MX"/>
        </w:rPr>
        <w:t>Anexo Técnico AT 9</w:t>
      </w:r>
      <w:r w:rsidR="004C35EE" w:rsidRPr="008E1600">
        <w:rPr>
          <w:rFonts w:cs="Arial"/>
          <w:i w:val="0"/>
          <w:sz w:val="20"/>
          <w:lang w:val="es-MX"/>
        </w:rPr>
        <w:t xml:space="preserve"> y el</w:t>
      </w:r>
      <w:r w:rsidR="00EB7636" w:rsidRPr="008E1600">
        <w:rPr>
          <w:rFonts w:cs="Arial"/>
          <w:i w:val="0"/>
          <w:sz w:val="20"/>
          <w:lang w:val="es-MX"/>
        </w:rPr>
        <w:t xml:space="preserve"> </w:t>
      </w:r>
      <w:r w:rsidRPr="008E1600">
        <w:rPr>
          <w:rFonts w:cs="Arial"/>
          <w:b/>
          <w:i w:val="0"/>
          <w:sz w:val="20"/>
          <w:lang w:val="es-MX"/>
        </w:rPr>
        <w:t>Anexo Económico AE 12</w:t>
      </w:r>
      <w:r w:rsidRPr="008E1600">
        <w:rPr>
          <w:rFonts w:cs="Arial"/>
          <w:i w:val="0"/>
          <w:sz w:val="20"/>
          <w:lang w:val="es-MX"/>
        </w:rPr>
        <w:t xml:space="preserve">, correspondiente al </w:t>
      </w:r>
      <w:r w:rsidR="004C35EE" w:rsidRPr="008E1600">
        <w:rPr>
          <w:rFonts w:cs="Arial"/>
          <w:i w:val="0"/>
          <w:sz w:val="20"/>
          <w:lang w:val="es-MX"/>
        </w:rPr>
        <w:t xml:space="preserve">programa general de ejecución de los trabajos y al </w:t>
      </w:r>
      <w:r w:rsidRPr="008E1600">
        <w:rPr>
          <w:rFonts w:cs="Arial"/>
          <w:i w:val="0"/>
          <w:sz w:val="20"/>
          <w:lang w:val="es-MX"/>
        </w:rPr>
        <w:t>catálogo de conceptos, en el que se consignen los precios y el importe total de la obra objeto de esta licitación;</w:t>
      </w:r>
    </w:p>
    <w:p w14:paraId="23ABCCD2" w14:textId="77777777" w:rsidR="004C1BDC" w:rsidRPr="008E1600" w:rsidRDefault="004C1BDC" w:rsidP="0070461C">
      <w:pPr>
        <w:pStyle w:val="ROMANOS"/>
        <w:ind w:left="426"/>
        <w:rPr>
          <w:rFonts w:cs="Arial"/>
          <w:i w:val="0"/>
          <w:sz w:val="20"/>
          <w:lang w:val="es-MX"/>
        </w:rPr>
      </w:pPr>
    </w:p>
    <w:p w14:paraId="10DD57BA" w14:textId="590D9CEE" w:rsidR="004C1BDC" w:rsidRPr="008E1600" w:rsidRDefault="004C1BDC" w:rsidP="0070461C">
      <w:pPr>
        <w:pStyle w:val="ROMANOS"/>
        <w:numPr>
          <w:ilvl w:val="0"/>
          <w:numId w:val="2"/>
        </w:numPr>
        <w:spacing w:after="0" w:line="240" w:lineRule="auto"/>
        <w:ind w:left="426" w:hanging="432"/>
        <w:rPr>
          <w:rFonts w:cs="Arial"/>
          <w:i w:val="0"/>
          <w:sz w:val="20"/>
          <w:lang w:val="es-MX"/>
        </w:rPr>
      </w:pPr>
      <w:r w:rsidRPr="008E1600">
        <w:rPr>
          <w:rFonts w:cs="Arial"/>
          <w:i w:val="0"/>
          <w:sz w:val="20"/>
          <w:lang w:val="es-MX"/>
        </w:rPr>
        <w:t xml:space="preserve">Se levantará acta que contendrá como mínimo los requisitos que menciona el artículo </w:t>
      </w:r>
      <w:r w:rsidR="00680E1E" w:rsidRPr="008E1600">
        <w:rPr>
          <w:rFonts w:cs="Arial"/>
          <w:i w:val="0"/>
          <w:sz w:val="20"/>
          <w:lang w:val="es-MX"/>
        </w:rPr>
        <w:t>38</w:t>
      </w:r>
      <w:r w:rsidRPr="008E1600">
        <w:rPr>
          <w:rFonts w:cs="Arial"/>
          <w:i w:val="0"/>
          <w:sz w:val="20"/>
          <w:lang w:val="es-MX"/>
        </w:rPr>
        <w:t xml:space="preserve"> del Reglamento de la Ley de Obras Públicas y Servicios Relacionados con las Mismas</w:t>
      </w:r>
      <w:r w:rsidR="00680E1E" w:rsidRPr="008E1600">
        <w:rPr>
          <w:rFonts w:cs="Arial"/>
          <w:i w:val="0"/>
          <w:sz w:val="20"/>
          <w:lang w:val="es-MX"/>
        </w:rPr>
        <w:t xml:space="preserve"> del Estado de San Luis Potosí</w:t>
      </w:r>
      <w:r w:rsidRPr="008E1600">
        <w:rPr>
          <w:rFonts w:cs="Arial"/>
          <w:i w:val="0"/>
          <w:sz w:val="20"/>
          <w:lang w:val="es-MX"/>
        </w:rPr>
        <w:t>, que servirá de constancia de la celebración del acto de presentación y apertura de las proposiciones, en la que se hará constar las proposiciones de los licitantes que las hayan presentado por escrito, para su posterior evaluación integral y el importe total de cada una de ellas; el acta será firmada por los asistentes y se entregará copia de la misma a cada uno de los licitantes. La falta de firma de algún licitante no restara valor al contenido</w:t>
      </w:r>
      <w:r w:rsidR="009516F0" w:rsidRPr="008E1600">
        <w:rPr>
          <w:rFonts w:cs="Arial"/>
          <w:i w:val="0"/>
          <w:sz w:val="20"/>
          <w:lang w:val="es-MX"/>
        </w:rPr>
        <w:t xml:space="preserve"> del</w:t>
      </w:r>
      <w:r w:rsidRPr="008E1600">
        <w:rPr>
          <w:rFonts w:cs="Arial"/>
          <w:i w:val="0"/>
          <w:sz w:val="20"/>
          <w:lang w:val="es-MX"/>
        </w:rPr>
        <w:t xml:space="preserve"> acta o efectos. En el acta se señalará que el </w:t>
      </w:r>
      <w:r w:rsidRPr="008E1600">
        <w:rPr>
          <w:rFonts w:cs="Arial"/>
          <w:b/>
          <w:i w:val="0"/>
          <w:sz w:val="20"/>
          <w:lang w:val="es-MX"/>
        </w:rPr>
        <w:lastRenderedPageBreak/>
        <w:t>fallo</w:t>
      </w:r>
      <w:r w:rsidRPr="008E1600">
        <w:rPr>
          <w:rFonts w:cs="Arial"/>
          <w:i w:val="0"/>
          <w:sz w:val="20"/>
          <w:lang w:val="es-MX"/>
        </w:rPr>
        <w:t xml:space="preserve"> de la licitación se efectuará a las </w:t>
      </w:r>
      <w:r w:rsidR="00300A64" w:rsidRPr="008E1600">
        <w:rPr>
          <w:rFonts w:cs="Arial"/>
          <w:b/>
          <w:i w:val="0"/>
          <w:sz w:val="20"/>
          <w:lang w:val="es-MX"/>
        </w:rPr>
        <w:t>13</w:t>
      </w:r>
      <w:r w:rsidR="003802EF" w:rsidRPr="008E1600">
        <w:rPr>
          <w:rFonts w:cs="Arial"/>
          <w:b/>
          <w:i w:val="0"/>
          <w:sz w:val="20"/>
          <w:lang w:val="es-MX"/>
        </w:rPr>
        <w:t>:00 (trece)</w:t>
      </w:r>
      <w:r w:rsidRPr="008E1600">
        <w:rPr>
          <w:rFonts w:cs="Arial"/>
          <w:b/>
          <w:i w:val="0"/>
          <w:sz w:val="20"/>
          <w:lang w:val="es-MX"/>
        </w:rPr>
        <w:t xml:space="preserve"> horas</w:t>
      </w:r>
      <w:r w:rsidRPr="008E1600">
        <w:rPr>
          <w:rFonts w:cs="Arial"/>
          <w:i w:val="0"/>
          <w:sz w:val="20"/>
          <w:lang w:val="es-MX"/>
        </w:rPr>
        <w:t xml:space="preserve">, el día </w:t>
      </w:r>
      <w:r w:rsidR="00095636" w:rsidRPr="008E1600">
        <w:rPr>
          <w:rFonts w:cs="Arial"/>
          <w:b/>
          <w:i w:val="0"/>
          <w:sz w:val="20"/>
          <w:lang w:val="es-MX"/>
        </w:rPr>
        <w:t>21</w:t>
      </w:r>
      <w:r w:rsidRPr="008E1600">
        <w:rPr>
          <w:rFonts w:cs="Arial"/>
          <w:b/>
          <w:i w:val="0"/>
          <w:sz w:val="20"/>
          <w:lang w:val="es-MX"/>
        </w:rPr>
        <w:t xml:space="preserve"> de </w:t>
      </w:r>
      <w:r w:rsidR="00095636" w:rsidRPr="008E1600">
        <w:rPr>
          <w:rFonts w:cs="Arial"/>
          <w:b/>
          <w:i w:val="0"/>
          <w:sz w:val="20"/>
          <w:lang w:val="es-MX"/>
        </w:rPr>
        <w:t>agosto</w:t>
      </w:r>
      <w:r w:rsidRPr="008E1600">
        <w:rPr>
          <w:rFonts w:cs="Arial"/>
          <w:b/>
          <w:i w:val="0"/>
          <w:sz w:val="20"/>
          <w:lang w:val="es-MX"/>
        </w:rPr>
        <w:t xml:space="preserve"> de</w:t>
      </w:r>
      <w:r w:rsidR="00E62EEE" w:rsidRPr="008E1600">
        <w:rPr>
          <w:rFonts w:cs="Arial"/>
          <w:b/>
          <w:i w:val="0"/>
          <w:sz w:val="20"/>
          <w:lang w:val="es-MX"/>
        </w:rPr>
        <w:t>l</w:t>
      </w:r>
      <w:r w:rsidRPr="008E1600">
        <w:rPr>
          <w:rFonts w:cs="Arial"/>
          <w:b/>
          <w:i w:val="0"/>
          <w:sz w:val="20"/>
          <w:lang w:val="es-MX"/>
        </w:rPr>
        <w:t xml:space="preserve"> 201</w:t>
      </w:r>
      <w:r w:rsidR="00E90E11" w:rsidRPr="008E1600">
        <w:rPr>
          <w:rFonts w:cs="Arial"/>
          <w:b/>
          <w:i w:val="0"/>
          <w:sz w:val="20"/>
          <w:lang w:val="es-MX"/>
        </w:rPr>
        <w:t>9</w:t>
      </w:r>
      <w:r w:rsidRPr="008E1600">
        <w:rPr>
          <w:rFonts w:cs="Arial"/>
          <w:i w:val="0"/>
          <w:sz w:val="20"/>
          <w:lang w:val="es-MX"/>
        </w:rPr>
        <w:t xml:space="preserve">, en </w:t>
      </w:r>
      <w:r w:rsidR="00D1369B" w:rsidRPr="008E1600">
        <w:rPr>
          <w:rFonts w:cs="Arial"/>
          <w:b/>
          <w:i w:val="0"/>
        </w:rPr>
        <w:t>la sala de juntas de las oficinas de la Convocante, ubicadas en el tercer piso de Cordillera Himalaya No. 295, Col. Garita de Jalisco, San Luis Potosí, S.L.P.</w:t>
      </w:r>
      <w:r w:rsidRPr="008E1600">
        <w:rPr>
          <w:rFonts w:cs="Arial"/>
          <w:i w:val="0"/>
          <w:sz w:val="20"/>
          <w:lang w:val="es-MX"/>
        </w:rPr>
        <w:t xml:space="preserve">; y la </w:t>
      </w:r>
      <w:r w:rsidRPr="008E1600">
        <w:rPr>
          <w:rFonts w:cs="Arial"/>
          <w:b/>
          <w:i w:val="0"/>
          <w:sz w:val="20"/>
          <w:lang w:val="es-MX"/>
        </w:rPr>
        <w:t>firma del contrato</w:t>
      </w:r>
      <w:r w:rsidRPr="008E1600">
        <w:rPr>
          <w:rFonts w:cs="Arial"/>
          <w:i w:val="0"/>
          <w:sz w:val="20"/>
          <w:lang w:val="es-MX"/>
        </w:rPr>
        <w:t xml:space="preserve"> respectivo se llevará a cabo a las </w:t>
      </w:r>
      <w:r w:rsidR="00300A64" w:rsidRPr="008E1600">
        <w:rPr>
          <w:rFonts w:cs="Arial"/>
          <w:b/>
          <w:i w:val="0"/>
          <w:sz w:val="20"/>
          <w:lang w:val="es-MX"/>
        </w:rPr>
        <w:t>10</w:t>
      </w:r>
      <w:r w:rsidR="00B84D9D" w:rsidRPr="008E1600">
        <w:rPr>
          <w:rFonts w:cs="Arial"/>
          <w:b/>
          <w:i w:val="0"/>
          <w:sz w:val="20"/>
          <w:lang w:val="es-MX"/>
        </w:rPr>
        <w:t>:00 (diez)</w:t>
      </w:r>
      <w:r w:rsidRPr="008E1600">
        <w:rPr>
          <w:rFonts w:cs="Arial"/>
          <w:b/>
          <w:i w:val="0"/>
          <w:sz w:val="20"/>
          <w:lang w:val="es-MX"/>
        </w:rPr>
        <w:t xml:space="preserve"> horas</w:t>
      </w:r>
      <w:r w:rsidRPr="008E1600">
        <w:rPr>
          <w:rFonts w:cs="Arial"/>
          <w:i w:val="0"/>
          <w:sz w:val="20"/>
          <w:lang w:val="es-MX"/>
        </w:rPr>
        <w:t xml:space="preserve">, el día </w:t>
      </w:r>
      <w:r w:rsidR="00095636" w:rsidRPr="008E1600">
        <w:rPr>
          <w:rFonts w:cs="Arial"/>
          <w:b/>
          <w:i w:val="0"/>
          <w:sz w:val="20"/>
          <w:lang w:val="es-MX"/>
        </w:rPr>
        <w:t>04</w:t>
      </w:r>
      <w:r w:rsidR="00822D7A" w:rsidRPr="008E1600">
        <w:rPr>
          <w:rFonts w:cs="Arial"/>
          <w:b/>
          <w:i w:val="0"/>
          <w:sz w:val="20"/>
          <w:lang w:val="es-MX"/>
        </w:rPr>
        <w:t xml:space="preserve"> de </w:t>
      </w:r>
      <w:r w:rsidR="00095636" w:rsidRPr="008E1600">
        <w:rPr>
          <w:rFonts w:cs="Arial"/>
          <w:b/>
          <w:i w:val="0"/>
          <w:sz w:val="20"/>
          <w:lang w:val="es-MX"/>
        </w:rPr>
        <w:t>septiembre</w:t>
      </w:r>
      <w:r w:rsidR="00822D7A" w:rsidRPr="008E1600">
        <w:rPr>
          <w:rFonts w:cs="Arial"/>
          <w:b/>
          <w:i w:val="0"/>
          <w:sz w:val="20"/>
          <w:lang w:val="es-MX"/>
        </w:rPr>
        <w:t xml:space="preserve"> de 201</w:t>
      </w:r>
      <w:r w:rsidR="00E90E11" w:rsidRPr="008E1600">
        <w:rPr>
          <w:rFonts w:cs="Arial"/>
          <w:b/>
          <w:i w:val="0"/>
          <w:sz w:val="20"/>
          <w:lang w:val="es-MX"/>
        </w:rPr>
        <w:t>9</w:t>
      </w:r>
      <w:r w:rsidRPr="008E1600">
        <w:rPr>
          <w:rFonts w:cs="Arial"/>
          <w:i w:val="0"/>
          <w:sz w:val="20"/>
          <w:lang w:val="es-MX"/>
        </w:rPr>
        <w:t xml:space="preserve">, en </w:t>
      </w:r>
      <w:r w:rsidR="00D1369B" w:rsidRPr="008E1600">
        <w:rPr>
          <w:rFonts w:cs="Arial"/>
          <w:b/>
          <w:i w:val="0"/>
        </w:rPr>
        <w:t>la sala de juntas de las oficinas de la Convocante, ubicadas en el tercer piso de Cordillera Himalaya No. 295, Col. Garita de Jalisco, San Luis Potosí, S.L.P.</w:t>
      </w:r>
    </w:p>
    <w:p w14:paraId="167B4055" w14:textId="77777777" w:rsidR="004C1BDC" w:rsidRPr="008E1600" w:rsidRDefault="004C1BDC" w:rsidP="0070461C">
      <w:pPr>
        <w:pStyle w:val="Textoindependiente21"/>
        <w:ind w:left="426"/>
        <w:rPr>
          <w:rFonts w:cs="Arial"/>
          <w:i w:val="0"/>
          <w:highlight w:val="green"/>
          <w:lang w:val="es-MX"/>
        </w:rPr>
      </w:pPr>
    </w:p>
    <w:p w14:paraId="115FB47B" w14:textId="77777777" w:rsidR="004C1BDC" w:rsidRPr="008E1600" w:rsidRDefault="004C1BDC" w:rsidP="0070461C">
      <w:pPr>
        <w:pStyle w:val="ROMANOS"/>
        <w:numPr>
          <w:ilvl w:val="0"/>
          <w:numId w:val="2"/>
        </w:numPr>
        <w:spacing w:after="0" w:line="240" w:lineRule="auto"/>
        <w:ind w:left="426" w:hanging="432"/>
        <w:rPr>
          <w:rFonts w:cs="Arial"/>
          <w:bCs/>
          <w:i w:val="0"/>
          <w:sz w:val="20"/>
          <w:lang w:val="es-MX"/>
        </w:rPr>
      </w:pPr>
      <w:r w:rsidRPr="008E1600">
        <w:rPr>
          <w:rFonts w:cs="Arial"/>
          <w:i w:val="0"/>
          <w:sz w:val="20"/>
          <w:lang w:val="es-MX"/>
        </w:rPr>
        <w:t xml:space="preserve">La </w:t>
      </w:r>
      <w:r w:rsidR="00D1369B" w:rsidRPr="008E1600">
        <w:rPr>
          <w:i w:val="0"/>
          <w:sz w:val="20"/>
        </w:rPr>
        <w:t>Secretaría</w:t>
      </w:r>
      <w:r w:rsidR="00495131" w:rsidRPr="008E1600">
        <w:rPr>
          <w:i w:val="0"/>
          <w:sz w:val="20"/>
        </w:rPr>
        <w:t xml:space="preserve"> de Desarrollo Urbano, Vivienda y Obra</w:t>
      </w:r>
      <w:r w:rsidR="00F50F29" w:rsidRPr="008E1600">
        <w:rPr>
          <w:i w:val="0"/>
          <w:sz w:val="20"/>
        </w:rPr>
        <w:t>s</w:t>
      </w:r>
      <w:r w:rsidR="00495131" w:rsidRPr="008E1600">
        <w:rPr>
          <w:i w:val="0"/>
          <w:sz w:val="20"/>
        </w:rPr>
        <w:t xml:space="preserve"> Publica</w:t>
      </w:r>
      <w:r w:rsidR="00F50F29" w:rsidRPr="008E1600">
        <w:rPr>
          <w:i w:val="0"/>
          <w:sz w:val="20"/>
        </w:rPr>
        <w:t>s</w:t>
      </w:r>
      <w:r w:rsidR="00EB7636" w:rsidRPr="008E1600">
        <w:rPr>
          <w:i w:val="0"/>
          <w:sz w:val="20"/>
        </w:rPr>
        <w:t xml:space="preserve"> </w:t>
      </w:r>
      <w:r w:rsidRPr="008E1600">
        <w:rPr>
          <w:rFonts w:cs="Arial"/>
          <w:i w:val="0"/>
          <w:sz w:val="20"/>
          <w:lang w:val="es-MX"/>
        </w:rPr>
        <w:t>procederá con el análisis cualitativo de las proposiciones aceptada</w:t>
      </w:r>
      <w:r w:rsidR="00786B86" w:rsidRPr="008E1600">
        <w:rPr>
          <w:rFonts w:cs="Arial"/>
          <w:i w:val="0"/>
          <w:sz w:val="20"/>
          <w:lang w:val="es-MX"/>
        </w:rPr>
        <w:t xml:space="preserve">s, de acuerdo a lo señalado en </w:t>
      </w:r>
      <w:r w:rsidRPr="008E1600">
        <w:rPr>
          <w:rFonts w:cs="Arial"/>
          <w:i w:val="0"/>
          <w:sz w:val="20"/>
          <w:lang w:val="es-MX"/>
        </w:rPr>
        <w:t>l</w:t>
      </w:r>
      <w:r w:rsidR="00786B86" w:rsidRPr="008E1600">
        <w:rPr>
          <w:rFonts w:cs="Arial"/>
          <w:i w:val="0"/>
          <w:sz w:val="20"/>
          <w:lang w:val="es-MX"/>
        </w:rPr>
        <w:t>os</w:t>
      </w:r>
      <w:r w:rsidRPr="008E1600">
        <w:rPr>
          <w:rFonts w:cs="Arial"/>
          <w:i w:val="0"/>
          <w:sz w:val="20"/>
          <w:lang w:val="es-MX"/>
        </w:rPr>
        <w:t xml:space="preserve"> punto</w:t>
      </w:r>
      <w:r w:rsidR="00786B86" w:rsidRPr="008E1600">
        <w:rPr>
          <w:rFonts w:cs="Arial"/>
          <w:i w:val="0"/>
          <w:sz w:val="20"/>
          <w:lang w:val="es-MX"/>
        </w:rPr>
        <w:t>s</w:t>
      </w:r>
      <w:r w:rsidRPr="008E1600">
        <w:rPr>
          <w:rFonts w:cs="Arial"/>
          <w:i w:val="0"/>
          <w:sz w:val="20"/>
          <w:lang w:val="es-MX"/>
        </w:rPr>
        <w:t xml:space="preserve"> 5.4</w:t>
      </w:r>
      <w:r w:rsidR="00786B86" w:rsidRPr="008E1600">
        <w:rPr>
          <w:rFonts w:cs="Arial"/>
          <w:i w:val="0"/>
          <w:sz w:val="20"/>
          <w:lang w:val="es-MX"/>
        </w:rPr>
        <w:t xml:space="preserve"> y 5.5</w:t>
      </w:r>
      <w:r w:rsidR="00794011" w:rsidRPr="008E1600">
        <w:rPr>
          <w:rFonts w:cs="Arial"/>
          <w:i w:val="0"/>
          <w:sz w:val="20"/>
          <w:lang w:val="es-MX"/>
        </w:rPr>
        <w:t xml:space="preserve"> </w:t>
      </w:r>
      <w:r w:rsidRPr="008E1600">
        <w:rPr>
          <w:rFonts w:cs="Arial"/>
          <w:i w:val="0"/>
          <w:sz w:val="20"/>
          <w:lang w:val="es-MX"/>
        </w:rPr>
        <w:t>de esta convocatoria, dando a conocer el resultado a los licitantes en el fallo;</w:t>
      </w:r>
    </w:p>
    <w:p w14:paraId="1F9B7D9F" w14:textId="77777777" w:rsidR="004C1BDC" w:rsidRPr="008E1600" w:rsidRDefault="004C1BDC" w:rsidP="0070461C">
      <w:pPr>
        <w:pStyle w:val="ROMANOS"/>
        <w:spacing w:after="0" w:line="240" w:lineRule="auto"/>
        <w:ind w:left="426" w:firstLine="0"/>
        <w:rPr>
          <w:rFonts w:cs="Arial"/>
          <w:i w:val="0"/>
          <w:sz w:val="20"/>
          <w:highlight w:val="green"/>
          <w:lang w:val="es-MX"/>
        </w:rPr>
      </w:pPr>
    </w:p>
    <w:p w14:paraId="2B2EF350" w14:textId="316AF5F8" w:rsidR="004C1BDC" w:rsidRPr="008E1600" w:rsidRDefault="004C1BDC" w:rsidP="0070461C">
      <w:pPr>
        <w:pStyle w:val="Textoindependiente21"/>
        <w:ind w:left="426" w:hanging="432"/>
        <w:rPr>
          <w:rFonts w:cs="Arial"/>
          <w:b/>
          <w:i w:val="0"/>
          <w:lang w:val="es-MX"/>
        </w:rPr>
      </w:pPr>
      <w:r w:rsidRPr="008E1600">
        <w:rPr>
          <w:rFonts w:cs="Arial"/>
          <w:b/>
          <w:i w:val="0"/>
          <w:lang w:val="es-MX"/>
        </w:rPr>
        <w:t>V.</w:t>
      </w:r>
      <w:r w:rsidRPr="008E1600">
        <w:rPr>
          <w:rFonts w:cs="Arial"/>
          <w:b/>
          <w:i w:val="0"/>
          <w:lang w:val="es-MX"/>
        </w:rPr>
        <w:tab/>
      </w:r>
      <w:r w:rsidRPr="008E1600">
        <w:rPr>
          <w:rFonts w:cs="Arial"/>
          <w:i w:val="0"/>
          <w:lang w:val="es-MX"/>
        </w:rPr>
        <w:t xml:space="preserve">En junta pública, a la que podrán asistir libremente los licitantes que hubieren presentado proposiciones, se dará a conocer el fallo de la licitación, el cual deberá contener los requisitos establecidos por el artículo </w:t>
      </w:r>
      <w:r w:rsidR="005C4746" w:rsidRPr="008E1600">
        <w:rPr>
          <w:rFonts w:cs="Arial"/>
          <w:i w:val="0"/>
          <w:lang w:val="es-MX"/>
        </w:rPr>
        <w:t>81</w:t>
      </w:r>
      <w:r w:rsidRPr="008E1600">
        <w:rPr>
          <w:rFonts w:cs="Arial"/>
          <w:i w:val="0"/>
          <w:lang w:val="es-MX"/>
        </w:rPr>
        <w:t xml:space="preserve"> de la Ley de Obras Públicas y Servicios Relacionados con las Mismas</w:t>
      </w:r>
      <w:r w:rsidR="005C4746" w:rsidRPr="008E1600">
        <w:rPr>
          <w:rFonts w:cs="Arial"/>
          <w:i w:val="0"/>
          <w:lang w:val="es-MX"/>
        </w:rPr>
        <w:t xml:space="preserve"> del Estado de San Luis Potosí</w:t>
      </w:r>
      <w:r w:rsidRPr="008E1600">
        <w:rPr>
          <w:rFonts w:cs="Arial"/>
          <w:i w:val="0"/>
          <w:lang w:val="es-MX"/>
        </w:rPr>
        <w:t>. El acto del fallo de la licitación comenzará con la lectura del resultado del mismo, levantándose el acta correspondiente, entregándose copia del acta en la que conste el fallo a los licitantes que hayan asistido al acto y se difundirá el contenido del fallo</w:t>
      </w:r>
      <w:r w:rsidR="000D39D7" w:rsidRPr="008E1600">
        <w:rPr>
          <w:rFonts w:cs="Arial"/>
          <w:i w:val="0"/>
          <w:lang w:val="es-MX"/>
        </w:rPr>
        <w:t>,</w:t>
      </w:r>
      <w:r w:rsidRPr="008E1600">
        <w:rPr>
          <w:rFonts w:cs="Arial"/>
          <w:i w:val="0"/>
          <w:lang w:val="es-MX"/>
        </w:rPr>
        <w:t xml:space="preserve"> el mismo día en que se emita, para efectos de su notificación a los licitantes</w:t>
      </w:r>
      <w:r w:rsidR="000D39D7" w:rsidRPr="008E1600">
        <w:rPr>
          <w:rFonts w:cs="Arial"/>
          <w:i w:val="0"/>
          <w:lang w:val="es-MX"/>
        </w:rPr>
        <w:t xml:space="preserve"> en las instalaciones de la convocante.</w:t>
      </w:r>
    </w:p>
    <w:p w14:paraId="43390088" w14:textId="77777777" w:rsidR="004C1BDC" w:rsidRPr="008E1600" w:rsidRDefault="004C1BDC" w:rsidP="0070461C">
      <w:pPr>
        <w:pStyle w:val="Textoindependiente22"/>
        <w:ind w:left="426" w:hanging="18"/>
        <w:rPr>
          <w:rFonts w:cs="Arial"/>
          <w:sz w:val="20"/>
          <w:highlight w:val="green"/>
          <w:u w:val="single"/>
          <w:lang w:val="es-MX"/>
        </w:rPr>
      </w:pPr>
    </w:p>
    <w:p w14:paraId="7CD62B48" w14:textId="44E94D41" w:rsidR="004C1BDC" w:rsidRPr="008E1600" w:rsidRDefault="004C1BDC" w:rsidP="0070461C">
      <w:pPr>
        <w:pStyle w:val="Textoindependiente22"/>
        <w:ind w:left="426" w:hanging="18"/>
        <w:rPr>
          <w:rFonts w:cs="Arial"/>
          <w:b/>
          <w:sz w:val="20"/>
          <w:lang w:val="es-MX"/>
        </w:rPr>
      </w:pPr>
      <w:r w:rsidRPr="008E1600">
        <w:rPr>
          <w:rFonts w:cs="Arial"/>
          <w:sz w:val="20"/>
          <w:lang w:val="es-MX"/>
        </w:rPr>
        <w:t xml:space="preserve">A los licitantes que no hayan asistido a la junta pública, se les enviará por correo electrónico un aviso informándoles que el acta de fallo se encuentra a su disposición </w:t>
      </w:r>
      <w:r w:rsidR="000D39D7" w:rsidRPr="008E1600">
        <w:rPr>
          <w:rFonts w:cs="Arial"/>
          <w:sz w:val="20"/>
          <w:lang w:val="es-MX"/>
        </w:rPr>
        <w:t>en las oficinas de la convocante.</w:t>
      </w:r>
    </w:p>
    <w:p w14:paraId="3F476D1B" w14:textId="77777777" w:rsidR="004C1BDC" w:rsidRPr="008E1600" w:rsidRDefault="004C1BDC" w:rsidP="0070461C">
      <w:pPr>
        <w:pStyle w:val="Textoindependiente22"/>
        <w:ind w:left="426" w:hanging="18"/>
        <w:rPr>
          <w:rFonts w:cs="Arial"/>
          <w:sz w:val="20"/>
          <w:lang w:val="es-MX"/>
        </w:rPr>
      </w:pPr>
    </w:p>
    <w:p w14:paraId="323179B4" w14:textId="77777777" w:rsidR="004C1BDC" w:rsidRPr="008E1600" w:rsidRDefault="004C1BDC" w:rsidP="0070461C">
      <w:pPr>
        <w:pStyle w:val="Textoindependiente22"/>
        <w:ind w:left="426" w:hanging="18"/>
        <w:rPr>
          <w:rFonts w:cs="Arial"/>
          <w:b/>
          <w:sz w:val="20"/>
          <w:u w:val="single"/>
          <w:lang w:val="es-MX"/>
        </w:rPr>
      </w:pPr>
      <w:r w:rsidRPr="008E1600">
        <w:rPr>
          <w:rFonts w:cs="Arial"/>
          <w:sz w:val="20"/>
          <w:lang w:val="es-MX"/>
        </w:rPr>
        <w:t>El fallo no podrá incluir información reservada o confidencial, en los términos que establezca la Ley Federal de Transparencia y Acceso a la Información Pública Gubernamental.</w:t>
      </w:r>
    </w:p>
    <w:p w14:paraId="2F16C083" w14:textId="77777777" w:rsidR="004C1BDC" w:rsidRPr="008E1600" w:rsidRDefault="004C1BDC" w:rsidP="0070461C">
      <w:pPr>
        <w:pStyle w:val="Textoindependiente22"/>
        <w:ind w:left="426"/>
        <w:rPr>
          <w:rFonts w:cs="Arial"/>
          <w:sz w:val="20"/>
          <w:highlight w:val="green"/>
          <w:u w:val="single"/>
          <w:lang w:val="es-MX"/>
        </w:rPr>
      </w:pPr>
    </w:p>
    <w:p w14:paraId="16E43E6E" w14:textId="77777777" w:rsidR="004C1BDC" w:rsidRPr="008E1600" w:rsidRDefault="004C1BDC" w:rsidP="0070461C">
      <w:pPr>
        <w:pStyle w:val="Textoindependiente22"/>
        <w:ind w:left="426" w:hanging="18"/>
        <w:rPr>
          <w:rFonts w:cs="Arial"/>
          <w:sz w:val="20"/>
          <w:lang w:val="es-MX"/>
        </w:rPr>
      </w:pPr>
      <w:r w:rsidRPr="008E1600">
        <w:rPr>
          <w:rFonts w:cs="Arial"/>
          <w:sz w:val="20"/>
          <w:lang w:val="es-MX"/>
        </w:rPr>
        <w:t xml:space="preserve">Cuando se advierta en el fallo la existencia de un error aritmético, mecanográfico o de cualquier otra naturaleza, que no afecte el resultado de la evaluación realizada por la </w:t>
      </w:r>
      <w:r w:rsidR="0014608E" w:rsidRPr="008E1600">
        <w:rPr>
          <w:sz w:val="20"/>
        </w:rPr>
        <w:t>Secretaría</w:t>
      </w:r>
      <w:r w:rsidR="00495131" w:rsidRPr="008E1600">
        <w:rPr>
          <w:sz w:val="20"/>
        </w:rPr>
        <w:t xml:space="preserve"> de Desarrollo Urbano, Vivienda y Obra</w:t>
      </w:r>
      <w:r w:rsidR="00F50F29" w:rsidRPr="008E1600">
        <w:rPr>
          <w:sz w:val="20"/>
        </w:rPr>
        <w:t>s</w:t>
      </w:r>
      <w:r w:rsidR="00495131" w:rsidRPr="008E1600">
        <w:rPr>
          <w:sz w:val="20"/>
        </w:rPr>
        <w:t xml:space="preserve"> Publica</w:t>
      </w:r>
      <w:r w:rsidR="00F50F29" w:rsidRPr="008E1600">
        <w:rPr>
          <w:sz w:val="20"/>
        </w:rPr>
        <w:t>s</w:t>
      </w:r>
      <w:r w:rsidRPr="008E1600">
        <w:rPr>
          <w:rFonts w:cs="Arial"/>
          <w:sz w:val="20"/>
          <w:lang w:val="es-MX"/>
        </w:rPr>
        <w:t xml:space="preserve">, dentro de los 5 (CINCO) días hábiles siguientes a su notificación y siempre que no se haya firmado el contrato, el </w:t>
      </w:r>
      <w:r w:rsidR="00CA1B51" w:rsidRPr="008E1600">
        <w:rPr>
          <w:rFonts w:cs="Arial"/>
          <w:b/>
          <w:sz w:val="20"/>
          <w:lang w:val="es-MX"/>
        </w:rPr>
        <w:t>C</w:t>
      </w:r>
      <w:r w:rsidR="0000121C" w:rsidRPr="008E1600">
        <w:rPr>
          <w:rFonts w:cs="Arial"/>
          <w:b/>
          <w:sz w:val="20"/>
          <w:lang w:val="es-MX"/>
        </w:rPr>
        <w:t>. Leopoldo Stevens Amaro,</w:t>
      </w:r>
      <w:r w:rsidRPr="008E1600">
        <w:rPr>
          <w:rFonts w:cs="Arial"/>
          <w:sz w:val="20"/>
          <w:lang w:val="es-MX"/>
        </w:rPr>
        <w:t xml:space="preserve"> titular de</w:t>
      </w:r>
      <w:r w:rsidR="0014608E" w:rsidRPr="008E1600">
        <w:rPr>
          <w:rFonts w:cs="Arial"/>
          <w:sz w:val="20"/>
          <w:lang w:val="es-MX"/>
        </w:rPr>
        <w:t xml:space="preserve"> la Secretaria de Desarrollo Urbano, Vivienda y Obras </w:t>
      </w:r>
      <w:r w:rsidR="0000121C" w:rsidRPr="008E1600">
        <w:rPr>
          <w:rFonts w:cs="Arial"/>
          <w:sz w:val="20"/>
          <w:lang w:val="es-MX"/>
        </w:rPr>
        <w:t>Públicas</w:t>
      </w:r>
      <w:r w:rsidR="0014608E" w:rsidRPr="008E1600">
        <w:rPr>
          <w:rFonts w:cs="Arial"/>
          <w:sz w:val="20"/>
          <w:lang w:val="es-MX"/>
        </w:rPr>
        <w:t>,</w:t>
      </w:r>
      <w:r w:rsidRPr="008E1600">
        <w:rPr>
          <w:rFonts w:cs="Arial"/>
          <w:sz w:val="20"/>
          <w:lang w:val="es-MX"/>
        </w:rPr>
        <w:t xml:space="preserve"> responsable del procedimiento de contratación</w:t>
      </w:r>
      <w:r w:rsidR="0014608E" w:rsidRPr="008E1600">
        <w:rPr>
          <w:rFonts w:cs="Arial"/>
          <w:sz w:val="20"/>
          <w:lang w:val="es-MX"/>
        </w:rPr>
        <w:t>,</w:t>
      </w:r>
      <w:r w:rsidRPr="008E1600">
        <w:rPr>
          <w:rFonts w:cs="Arial"/>
          <w:sz w:val="20"/>
          <w:lang w:val="es-MX"/>
        </w:rPr>
        <w:t xml:space="preserve">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en la </w:t>
      </w:r>
      <w:r w:rsidR="0014608E" w:rsidRPr="008E1600">
        <w:rPr>
          <w:sz w:val="20"/>
        </w:rPr>
        <w:t>Secretaría</w:t>
      </w:r>
      <w:r w:rsidR="00495131" w:rsidRPr="008E1600">
        <w:rPr>
          <w:sz w:val="20"/>
        </w:rPr>
        <w:t xml:space="preserve"> de Desarrollo Urbano, Vivienda y Obra</w:t>
      </w:r>
      <w:r w:rsidR="003D547A" w:rsidRPr="008E1600">
        <w:rPr>
          <w:sz w:val="20"/>
        </w:rPr>
        <w:t>s</w:t>
      </w:r>
      <w:r w:rsidR="00495131" w:rsidRPr="008E1600">
        <w:rPr>
          <w:sz w:val="20"/>
        </w:rPr>
        <w:t xml:space="preserve"> Public</w:t>
      </w:r>
      <w:r w:rsidR="005C030E" w:rsidRPr="008E1600">
        <w:rPr>
          <w:sz w:val="20"/>
        </w:rPr>
        <w:t>a</w:t>
      </w:r>
      <w:r w:rsidR="003D547A" w:rsidRPr="008E1600">
        <w:rPr>
          <w:sz w:val="20"/>
        </w:rPr>
        <w:t>s</w:t>
      </w:r>
      <w:r w:rsidR="00006E64" w:rsidRPr="008E1600">
        <w:rPr>
          <w:sz w:val="20"/>
        </w:rPr>
        <w:t xml:space="preserve"> </w:t>
      </w:r>
      <w:r w:rsidRPr="008E1600">
        <w:rPr>
          <w:rFonts w:cs="Arial"/>
          <w:sz w:val="20"/>
          <w:lang w:val="es-MX"/>
        </w:rPr>
        <w:t>dentro de los 5 (CINCO) días hábiles posteriores a la fecha de su firma.</w:t>
      </w:r>
    </w:p>
    <w:p w14:paraId="4D3BB776" w14:textId="77777777" w:rsidR="004C1BDC" w:rsidRPr="008E1600" w:rsidRDefault="004C1BDC" w:rsidP="0070461C">
      <w:pPr>
        <w:pStyle w:val="Textoindependiente22"/>
        <w:ind w:left="426" w:hanging="18"/>
        <w:rPr>
          <w:rFonts w:cs="Arial"/>
          <w:sz w:val="20"/>
          <w:highlight w:val="green"/>
          <w:lang w:val="es-MX"/>
        </w:rPr>
      </w:pPr>
    </w:p>
    <w:p w14:paraId="06F9F7DF" w14:textId="77777777" w:rsidR="004C1BDC" w:rsidRPr="008E1600" w:rsidRDefault="004C1BDC" w:rsidP="0070461C">
      <w:pPr>
        <w:pStyle w:val="Textoindependiente22"/>
        <w:ind w:left="426" w:hanging="18"/>
        <w:rPr>
          <w:rFonts w:cs="Arial"/>
          <w:sz w:val="20"/>
          <w:lang w:val="es-MX"/>
        </w:rPr>
      </w:pPr>
      <w:r w:rsidRPr="008E1600">
        <w:rPr>
          <w:rFonts w:cs="Arial"/>
          <w:sz w:val="20"/>
          <w:lang w:val="es-MX"/>
        </w:rPr>
        <w:t xml:space="preserve">Si el error cometido en el fallo no fuera susceptible de corrección conforme a lo dispuesto en el párrafo anterior, el </w:t>
      </w:r>
      <w:r w:rsidR="00CA1B51" w:rsidRPr="008E1600">
        <w:rPr>
          <w:rFonts w:cs="Arial"/>
          <w:b/>
          <w:sz w:val="20"/>
          <w:lang w:val="es-MX"/>
        </w:rPr>
        <w:t>C</w:t>
      </w:r>
      <w:r w:rsidR="003E0947" w:rsidRPr="008E1600">
        <w:rPr>
          <w:rFonts w:cs="Arial"/>
          <w:b/>
          <w:sz w:val="20"/>
          <w:lang w:val="es-MX"/>
        </w:rPr>
        <w:t>. Leopoldo Stevens Amaro</w:t>
      </w:r>
      <w:r w:rsidR="0014608E" w:rsidRPr="008E1600">
        <w:rPr>
          <w:rFonts w:cs="Arial"/>
          <w:sz w:val="20"/>
          <w:lang w:val="es-MX"/>
        </w:rPr>
        <w:t xml:space="preserve">, titular de la Secretaria de Desarrollo Urbano, Vivienda y Obras </w:t>
      </w:r>
      <w:r w:rsidR="00D26835" w:rsidRPr="008E1600">
        <w:rPr>
          <w:rFonts w:cs="Arial"/>
          <w:sz w:val="20"/>
          <w:lang w:val="es-MX"/>
        </w:rPr>
        <w:t>Públicas</w:t>
      </w:r>
      <w:r w:rsidRPr="008E1600">
        <w:rPr>
          <w:rFonts w:cs="Arial"/>
          <w:sz w:val="20"/>
          <w:lang w:val="es-MX"/>
        </w:rPr>
        <w:t xml:space="preserve">, dará vista de inmediato al Órgano Interno de Control en la </w:t>
      </w:r>
      <w:r w:rsidR="0014608E" w:rsidRPr="008E1600">
        <w:rPr>
          <w:sz w:val="20"/>
        </w:rPr>
        <w:t>Secretaría</w:t>
      </w:r>
      <w:r w:rsidR="00495131" w:rsidRPr="008E1600">
        <w:rPr>
          <w:sz w:val="20"/>
        </w:rPr>
        <w:t xml:space="preserve"> de Desarrollo Urbano, Vivienda y Obra</w:t>
      </w:r>
      <w:r w:rsidR="003D547A" w:rsidRPr="008E1600">
        <w:rPr>
          <w:sz w:val="20"/>
        </w:rPr>
        <w:t>s</w:t>
      </w:r>
      <w:r w:rsidR="00495131" w:rsidRPr="008E1600">
        <w:rPr>
          <w:sz w:val="20"/>
        </w:rPr>
        <w:t xml:space="preserve"> Publica</w:t>
      </w:r>
      <w:r w:rsidR="003D547A" w:rsidRPr="008E1600">
        <w:rPr>
          <w:sz w:val="20"/>
        </w:rPr>
        <w:t>s</w:t>
      </w:r>
      <w:r w:rsidRPr="008E1600">
        <w:rPr>
          <w:rFonts w:cs="Arial"/>
          <w:sz w:val="20"/>
          <w:lang w:val="es-MX"/>
        </w:rPr>
        <w:t>, a efecto de que, previa intervención de oficio, se emitan las directrices para su reposición.</w:t>
      </w:r>
    </w:p>
    <w:p w14:paraId="3EA6DCDC" w14:textId="77777777" w:rsidR="004C1BDC" w:rsidRPr="008E1600" w:rsidRDefault="004C1BDC" w:rsidP="0070461C">
      <w:pPr>
        <w:pStyle w:val="Textoindependiente22"/>
        <w:ind w:left="426" w:hanging="18"/>
        <w:rPr>
          <w:rFonts w:cs="Arial"/>
          <w:sz w:val="20"/>
          <w:lang w:val="es-MX"/>
        </w:rPr>
      </w:pPr>
    </w:p>
    <w:p w14:paraId="2273BC44" w14:textId="77777777" w:rsidR="004C1BDC" w:rsidRPr="008E1600" w:rsidRDefault="004C1BDC" w:rsidP="0070461C">
      <w:pPr>
        <w:pStyle w:val="Textoindependiente22"/>
        <w:ind w:left="426" w:hanging="18"/>
        <w:rPr>
          <w:rFonts w:cs="Arial"/>
          <w:sz w:val="20"/>
          <w:u w:val="single"/>
          <w:lang w:val="es-MX"/>
        </w:rPr>
      </w:pPr>
      <w:r w:rsidRPr="008E1600">
        <w:rPr>
          <w:rFonts w:cs="Arial"/>
          <w:sz w:val="20"/>
          <w:lang w:val="es-MX"/>
        </w:rPr>
        <w:t xml:space="preserve">Con la notificación del fallo por el que se adjudica el contrato, las obligaciones derivadas de éste serán exigibles, sin perjuicio de la obligación del contratista y de la </w:t>
      </w:r>
      <w:r w:rsidR="00A90B42" w:rsidRPr="008E1600">
        <w:rPr>
          <w:sz w:val="20"/>
        </w:rPr>
        <w:t>Secretaría</w:t>
      </w:r>
      <w:r w:rsidR="00495131" w:rsidRPr="008E1600">
        <w:rPr>
          <w:sz w:val="20"/>
        </w:rPr>
        <w:t xml:space="preserve"> de Desarrollo Urbano, Vivienda y Obra</w:t>
      </w:r>
      <w:r w:rsidR="00561939" w:rsidRPr="008E1600">
        <w:rPr>
          <w:sz w:val="20"/>
        </w:rPr>
        <w:t>s</w:t>
      </w:r>
      <w:r w:rsidR="00495131" w:rsidRPr="008E1600">
        <w:rPr>
          <w:sz w:val="20"/>
        </w:rPr>
        <w:t xml:space="preserve"> Publica</w:t>
      </w:r>
      <w:r w:rsidR="00561939" w:rsidRPr="008E1600">
        <w:rPr>
          <w:sz w:val="20"/>
        </w:rPr>
        <w:t>s</w:t>
      </w:r>
      <w:r w:rsidRPr="008E1600">
        <w:rPr>
          <w:rFonts w:cs="Arial"/>
          <w:sz w:val="20"/>
          <w:lang w:val="es-MX"/>
        </w:rPr>
        <w:t xml:space="preserve"> de firmarlo en la fecha y términos señalados en el fallo.</w:t>
      </w:r>
    </w:p>
    <w:p w14:paraId="4D0A3619" w14:textId="77777777" w:rsidR="004C1BDC" w:rsidRPr="008E1600" w:rsidRDefault="004C1BDC" w:rsidP="004C1BDC">
      <w:pPr>
        <w:pStyle w:val="Textoindependiente21"/>
        <w:ind w:left="0"/>
        <w:rPr>
          <w:rFonts w:cs="Arial"/>
          <w:bCs/>
          <w:i w:val="0"/>
          <w:lang w:val="es-MX"/>
        </w:rPr>
      </w:pPr>
    </w:p>
    <w:p w14:paraId="1BCA3C2B" w14:textId="77777777" w:rsidR="004C1BDC" w:rsidRPr="008E1600" w:rsidRDefault="004C1BDC" w:rsidP="004C1BDC">
      <w:pPr>
        <w:pStyle w:val="Textoindependiente22"/>
        <w:rPr>
          <w:rFonts w:cs="Arial"/>
          <w:bCs/>
          <w:sz w:val="20"/>
          <w:lang w:val="es-MX"/>
        </w:rPr>
      </w:pPr>
      <w:r w:rsidRPr="008E1600">
        <w:rPr>
          <w:rFonts w:cs="Arial"/>
          <w:sz w:val="20"/>
          <w:lang w:val="es-MX"/>
        </w:rPr>
        <w:t xml:space="preserve">Contra el fallo no procederá recurso alguno; sin embargo procederá la inconformidad en términos del Título </w:t>
      </w:r>
      <w:r w:rsidR="00462EA5" w:rsidRPr="008E1600">
        <w:rPr>
          <w:rFonts w:cs="Arial"/>
          <w:sz w:val="20"/>
          <w:lang w:val="es-MX"/>
        </w:rPr>
        <w:t>Sexto</w:t>
      </w:r>
      <w:r w:rsidRPr="008E1600">
        <w:rPr>
          <w:rFonts w:cs="Arial"/>
          <w:sz w:val="20"/>
          <w:lang w:val="es-MX"/>
        </w:rPr>
        <w:t xml:space="preserve">, Capítulo </w:t>
      </w:r>
      <w:r w:rsidR="00462EA5" w:rsidRPr="008E1600">
        <w:rPr>
          <w:rFonts w:cs="Arial"/>
          <w:sz w:val="20"/>
          <w:lang w:val="es-MX"/>
        </w:rPr>
        <w:t>I</w:t>
      </w:r>
      <w:r w:rsidRPr="008E1600">
        <w:rPr>
          <w:rFonts w:cs="Arial"/>
          <w:sz w:val="20"/>
          <w:lang w:val="es-MX"/>
        </w:rPr>
        <w:t>, de la Ley de Obras Públicas y Servicios Relacionados con las Mismas</w:t>
      </w:r>
      <w:r w:rsidR="00462EA5" w:rsidRPr="008E1600">
        <w:rPr>
          <w:rFonts w:cs="Arial"/>
          <w:sz w:val="20"/>
          <w:lang w:val="es-MX"/>
        </w:rPr>
        <w:t xml:space="preserve"> del Estado de San Luis Potosí</w:t>
      </w:r>
      <w:r w:rsidRPr="008E1600">
        <w:rPr>
          <w:rFonts w:cs="Arial"/>
          <w:sz w:val="20"/>
          <w:lang w:val="es-MX"/>
        </w:rPr>
        <w:t>.</w:t>
      </w:r>
    </w:p>
    <w:p w14:paraId="3873045B" w14:textId="77777777" w:rsidR="001D02B1" w:rsidRPr="008E1600" w:rsidRDefault="001D02B1" w:rsidP="004C1BDC">
      <w:pPr>
        <w:pStyle w:val="Textoindependiente21"/>
        <w:ind w:left="0"/>
        <w:rPr>
          <w:rFonts w:cs="Arial"/>
          <w:bCs/>
          <w:i w:val="0"/>
          <w:highlight w:val="green"/>
          <w:lang w:val="es-MX"/>
        </w:rPr>
      </w:pPr>
    </w:p>
    <w:p w14:paraId="2F7ADC85" w14:textId="77777777" w:rsidR="00AE48A1" w:rsidRPr="008E1600" w:rsidRDefault="00AE48A1" w:rsidP="004C1BDC">
      <w:pPr>
        <w:pStyle w:val="Textoindependiente21"/>
        <w:ind w:left="567" w:hanging="567"/>
        <w:rPr>
          <w:rFonts w:cs="Arial"/>
          <w:b/>
          <w:i w:val="0"/>
          <w:highlight w:val="green"/>
          <w:lang w:val="es-MX"/>
        </w:rPr>
      </w:pPr>
    </w:p>
    <w:p w14:paraId="176A9C68" w14:textId="77777777" w:rsidR="004C1BDC" w:rsidRPr="008E1600" w:rsidRDefault="004C1BDC" w:rsidP="004C1BDC">
      <w:pPr>
        <w:pStyle w:val="Textoindependiente21"/>
        <w:ind w:left="567" w:hanging="567"/>
        <w:rPr>
          <w:rFonts w:cs="Arial"/>
          <w:b/>
          <w:i w:val="0"/>
          <w:lang w:val="es-MX"/>
        </w:rPr>
      </w:pPr>
      <w:r w:rsidRPr="008E1600">
        <w:rPr>
          <w:rFonts w:cs="Arial"/>
          <w:b/>
          <w:i w:val="0"/>
          <w:lang w:val="es-MX"/>
        </w:rPr>
        <w:lastRenderedPageBreak/>
        <w:t>5.2</w:t>
      </w:r>
      <w:r w:rsidRPr="008E1600">
        <w:rPr>
          <w:rFonts w:cs="Arial"/>
          <w:b/>
          <w:i w:val="0"/>
          <w:lang w:val="es-MX"/>
        </w:rPr>
        <w:tab/>
        <w:t>LICITACIÓN DESIERTA.</w:t>
      </w:r>
    </w:p>
    <w:p w14:paraId="6FFEFD32" w14:textId="77777777" w:rsidR="004C1BDC" w:rsidRPr="008E1600" w:rsidRDefault="004C1BDC" w:rsidP="004C1BDC">
      <w:pPr>
        <w:jc w:val="both"/>
        <w:rPr>
          <w:rFonts w:cs="Arial"/>
          <w:bCs/>
          <w:i w:val="0"/>
        </w:rPr>
      </w:pPr>
    </w:p>
    <w:p w14:paraId="244468F1" w14:textId="77777777" w:rsidR="004C1BDC" w:rsidRPr="008E1600" w:rsidRDefault="004C1BDC" w:rsidP="004C1BDC">
      <w:pPr>
        <w:jc w:val="both"/>
        <w:rPr>
          <w:rFonts w:cs="Arial"/>
          <w:i w:val="0"/>
        </w:rPr>
      </w:pPr>
      <w:r w:rsidRPr="008E1600">
        <w:rPr>
          <w:rFonts w:cs="Arial"/>
          <w:i w:val="0"/>
        </w:rPr>
        <w:t xml:space="preserve">La </w:t>
      </w:r>
      <w:r w:rsidR="00495131" w:rsidRPr="008E1600">
        <w:rPr>
          <w:i w:val="0"/>
        </w:rPr>
        <w:t>Secretaria de Desarrollo Urbano, Vivienda y Obra</w:t>
      </w:r>
      <w:r w:rsidR="00561939" w:rsidRPr="008E1600">
        <w:rPr>
          <w:i w:val="0"/>
        </w:rPr>
        <w:t>s</w:t>
      </w:r>
      <w:r w:rsidR="00006E64" w:rsidRPr="008E1600">
        <w:rPr>
          <w:i w:val="0"/>
        </w:rPr>
        <w:t xml:space="preserve"> </w:t>
      </w:r>
      <w:r w:rsidR="00561939" w:rsidRPr="008E1600">
        <w:rPr>
          <w:i w:val="0"/>
        </w:rPr>
        <w:t>Públicas</w:t>
      </w:r>
      <w:r w:rsidRPr="008E1600">
        <w:rPr>
          <w:rFonts w:cs="Arial"/>
          <w:i w:val="0"/>
        </w:rPr>
        <w:t>, declarará desierta la licitación cuando a su juicio la totalidad de las proposiciones presentadas por los licitantes no reúnan los requisitos de esta convocatoria a la licitación o sus precios de insumos no fueren aceptables; cuando ninguna persona obtenga la convocatoria, o cuando no se reciba alguna proposición en el acto de presentación y apertura de proposiciones, señalándose en el fallo las causas que lo motivaron.</w:t>
      </w:r>
    </w:p>
    <w:p w14:paraId="6F7AB01A" w14:textId="77777777" w:rsidR="004C1BDC" w:rsidRPr="008E1600" w:rsidRDefault="004C1BDC" w:rsidP="004C1BDC">
      <w:pPr>
        <w:jc w:val="both"/>
        <w:rPr>
          <w:rFonts w:cs="Arial"/>
          <w:bCs/>
          <w:i w:val="0"/>
        </w:rPr>
      </w:pPr>
    </w:p>
    <w:p w14:paraId="50C2CB62" w14:textId="77777777" w:rsidR="004C1BDC" w:rsidRPr="008E1600" w:rsidRDefault="004C1BDC" w:rsidP="004C1BDC">
      <w:pPr>
        <w:jc w:val="both"/>
        <w:rPr>
          <w:rFonts w:cs="Arial"/>
          <w:b/>
          <w:bCs/>
          <w:i w:val="0"/>
        </w:rPr>
      </w:pPr>
      <w:r w:rsidRPr="008E1600">
        <w:rPr>
          <w:rFonts w:cs="Arial"/>
          <w:i w:val="0"/>
        </w:rPr>
        <w:t xml:space="preserve">Se considera que los precios de los insumos contenidos en las proposiciones no son aceptables cuando se propongan importes que sean notoriamente superiores a los que se desprendan de la investigación de mercado que se realice para la presupuestación de los trabajos, o bien, no siendo notoriamente superiores, rebasen el presupuesto elaborado de manera previa por parte de la </w:t>
      </w:r>
      <w:r w:rsidR="000D58C5" w:rsidRPr="008E1600">
        <w:rPr>
          <w:i w:val="0"/>
        </w:rPr>
        <w:t>Secretaria de Desarrollo Urbano, Vivienda y Obra</w:t>
      </w:r>
      <w:r w:rsidR="00561939" w:rsidRPr="008E1600">
        <w:rPr>
          <w:i w:val="0"/>
        </w:rPr>
        <w:t>s</w:t>
      </w:r>
      <w:r w:rsidR="000D58C5" w:rsidRPr="008E1600">
        <w:rPr>
          <w:i w:val="0"/>
        </w:rPr>
        <w:t xml:space="preserve"> Publica</w:t>
      </w:r>
      <w:r w:rsidR="00561939" w:rsidRPr="008E1600">
        <w:rPr>
          <w:i w:val="0"/>
        </w:rPr>
        <w:t>s</w:t>
      </w:r>
      <w:r w:rsidR="00006E64" w:rsidRPr="008E1600">
        <w:rPr>
          <w:i w:val="0"/>
        </w:rPr>
        <w:t xml:space="preserve"> </w:t>
      </w:r>
      <w:r w:rsidRPr="008E1600">
        <w:rPr>
          <w:rFonts w:cs="Arial"/>
          <w:i w:val="0"/>
        </w:rPr>
        <w:t>y no sea factible pagarlos.</w:t>
      </w:r>
    </w:p>
    <w:p w14:paraId="5C0144D8" w14:textId="77777777" w:rsidR="004C1BDC" w:rsidRPr="008E1600" w:rsidRDefault="004C1BDC" w:rsidP="004C1BDC">
      <w:pPr>
        <w:jc w:val="both"/>
        <w:rPr>
          <w:rFonts w:cs="Arial"/>
          <w:bCs/>
          <w:i w:val="0"/>
          <w:highlight w:val="green"/>
        </w:rPr>
      </w:pPr>
    </w:p>
    <w:p w14:paraId="37BAEEEE" w14:textId="77777777" w:rsidR="00AE48A1" w:rsidRPr="008E1600" w:rsidRDefault="00AE48A1" w:rsidP="004C1BDC">
      <w:pPr>
        <w:pStyle w:val="Sangra2detindependiente"/>
        <w:ind w:left="567" w:hanging="567"/>
        <w:rPr>
          <w:rFonts w:cs="Arial"/>
          <w:highlight w:val="green"/>
        </w:rPr>
      </w:pPr>
    </w:p>
    <w:p w14:paraId="196CFFD9" w14:textId="77777777" w:rsidR="004C1BDC" w:rsidRPr="008E1600" w:rsidRDefault="004C1BDC" w:rsidP="004C1BDC">
      <w:pPr>
        <w:pStyle w:val="Sangra2detindependiente"/>
        <w:ind w:left="567" w:hanging="567"/>
        <w:rPr>
          <w:rFonts w:cs="Arial"/>
        </w:rPr>
      </w:pPr>
      <w:r w:rsidRPr="008E1600">
        <w:rPr>
          <w:rFonts w:cs="Arial"/>
        </w:rPr>
        <w:t>5.3</w:t>
      </w:r>
      <w:r w:rsidRPr="008E1600">
        <w:rPr>
          <w:rFonts w:cs="Arial"/>
        </w:rPr>
        <w:tab/>
        <w:t>CAUSAS POR LAS QUE SERÁN DESECHADAS LAS PROPOSICIONES.</w:t>
      </w:r>
    </w:p>
    <w:p w14:paraId="059FE414" w14:textId="77777777" w:rsidR="004C1BDC" w:rsidRPr="008E1600" w:rsidRDefault="004C1BDC" w:rsidP="004C1BDC">
      <w:pPr>
        <w:jc w:val="both"/>
        <w:rPr>
          <w:rFonts w:cs="Arial"/>
          <w:i w:val="0"/>
        </w:rPr>
      </w:pPr>
    </w:p>
    <w:p w14:paraId="61FD883D" w14:textId="77777777" w:rsidR="004C1BDC" w:rsidRPr="008E1600" w:rsidRDefault="004C1BDC" w:rsidP="004C1BDC">
      <w:pPr>
        <w:pStyle w:val="Textoindependiente31"/>
        <w:rPr>
          <w:rFonts w:cs="Arial"/>
          <w:i w:val="0"/>
          <w:sz w:val="20"/>
          <w:lang w:val="es-MX"/>
        </w:rPr>
      </w:pPr>
      <w:r w:rsidRPr="008E1600">
        <w:rPr>
          <w:rFonts w:cs="Arial"/>
          <w:i w:val="0"/>
          <w:sz w:val="20"/>
          <w:lang w:val="es-MX"/>
        </w:rPr>
        <w:t>Se considerará como causas suficientes para desechar una proposición, cualquiera de los siguientes supuestos:</w:t>
      </w:r>
    </w:p>
    <w:p w14:paraId="5660761C" w14:textId="77777777" w:rsidR="004C1BDC" w:rsidRPr="008E1600" w:rsidRDefault="004C1BDC" w:rsidP="004C1BDC">
      <w:pPr>
        <w:pStyle w:val="Textoindependiente31"/>
        <w:rPr>
          <w:rFonts w:cs="Arial"/>
          <w:i w:val="0"/>
          <w:sz w:val="20"/>
          <w:highlight w:val="green"/>
          <w:lang w:val="es-MX"/>
        </w:rPr>
      </w:pPr>
    </w:p>
    <w:p w14:paraId="4D9FE3DE" w14:textId="77777777" w:rsidR="004C1BDC" w:rsidRPr="008E1600" w:rsidRDefault="004C1BDC" w:rsidP="00F535D6">
      <w:pPr>
        <w:numPr>
          <w:ilvl w:val="0"/>
          <w:numId w:val="4"/>
        </w:numPr>
        <w:jc w:val="both"/>
        <w:rPr>
          <w:rFonts w:cs="Arial"/>
          <w:i w:val="0"/>
        </w:rPr>
      </w:pPr>
      <w:r w:rsidRPr="008E1600">
        <w:rPr>
          <w:rFonts w:cs="Arial"/>
          <w:i w:val="0"/>
        </w:rPr>
        <w:t xml:space="preserve">La </w:t>
      </w:r>
      <w:r w:rsidR="007913D9" w:rsidRPr="008E1600">
        <w:rPr>
          <w:rFonts w:cs="Arial"/>
          <w:i w:val="0"/>
        </w:rPr>
        <w:t>presentación incompleta o la omisión de cualquier documento requerido en la convocatoria a la licitación que imposibilite determinar su solvencia</w:t>
      </w:r>
      <w:r w:rsidRPr="008E1600">
        <w:rPr>
          <w:rFonts w:cs="Arial"/>
          <w:i w:val="0"/>
        </w:rPr>
        <w:t xml:space="preserve">. (Artículo </w:t>
      </w:r>
      <w:r w:rsidR="00E95E0B" w:rsidRPr="008E1600">
        <w:rPr>
          <w:rFonts w:cs="Arial"/>
          <w:i w:val="0"/>
        </w:rPr>
        <w:t>47</w:t>
      </w:r>
      <w:r w:rsidR="007913D9" w:rsidRPr="008E1600">
        <w:rPr>
          <w:rFonts w:cs="Arial"/>
          <w:i w:val="0"/>
        </w:rPr>
        <w:t xml:space="preserve"> fracción I</w:t>
      </w:r>
      <w:r w:rsidRPr="008E1600">
        <w:rPr>
          <w:rFonts w:cs="Arial"/>
          <w:i w:val="0"/>
        </w:rPr>
        <w:t xml:space="preserve"> del Reglamento de Ley de Obras Públicas y Servicios Relacionados con las Mismas</w:t>
      </w:r>
      <w:r w:rsidR="00E95E0B" w:rsidRPr="008E1600">
        <w:rPr>
          <w:rFonts w:cs="Arial"/>
          <w:i w:val="0"/>
        </w:rPr>
        <w:t xml:space="preserve"> del Estado de San Luis Potosí</w:t>
      </w:r>
      <w:r w:rsidRPr="008E1600">
        <w:rPr>
          <w:rFonts w:cs="Arial"/>
          <w:i w:val="0"/>
        </w:rPr>
        <w:t>);</w:t>
      </w:r>
    </w:p>
    <w:p w14:paraId="09F5915F" w14:textId="77777777" w:rsidR="004C1BDC" w:rsidRPr="008E1600" w:rsidRDefault="004C1BDC" w:rsidP="004C1BDC">
      <w:pPr>
        <w:ind w:left="1152" w:hanging="432"/>
        <w:jc w:val="both"/>
        <w:rPr>
          <w:rFonts w:cs="Arial"/>
          <w:i w:val="0"/>
          <w:highlight w:val="green"/>
        </w:rPr>
      </w:pPr>
    </w:p>
    <w:p w14:paraId="2CD69532" w14:textId="77777777" w:rsidR="004C1BDC" w:rsidRPr="008E1600" w:rsidRDefault="004C1BDC" w:rsidP="00F535D6">
      <w:pPr>
        <w:numPr>
          <w:ilvl w:val="0"/>
          <w:numId w:val="4"/>
        </w:numPr>
        <w:jc w:val="both"/>
        <w:rPr>
          <w:rFonts w:cs="Arial"/>
          <w:i w:val="0"/>
        </w:rPr>
      </w:pPr>
      <w:r w:rsidRPr="008E1600">
        <w:rPr>
          <w:rFonts w:cs="Arial"/>
          <w:i w:val="0"/>
        </w:rPr>
        <w:t xml:space="preserve">La presentación de información y datos incompletos en cualquiera de los documentos requeridos en esta convocatoria a la licitación, incluyendo el convenio privado para la agrupación de personas físicas y/o morales a que se refiere el punto 4.11 de esta convocatoria, que igualmente imposibilite determinar su solvencia. (Artículo </w:t>
      </w:r>
      <w:r w:rsidR="00C7392B" w:rsidRPr="008E1600">
        <w:rPr>
          <w:rFonts w:cs="Arial"/>
          <w:i w:val="0"/>
        </w:rPr>
        <w:t>47</w:t>
      </w:r>
      <w:r w:rsidRPr="008E1600">
        <w:rPr>
          <w:rFonts w:cs="Arial"/>
          <w:i w:val="0"/>
        </w:rPr>
        <w:t xml:space="preserve"> </w:t>
      </w:r>
      <w:r w:rsidR="001D4003" w:rsidRPr="008E1600">
        <w:rPr>
          <w:rFonts w:cs="Arial"/>
          <w:i w:val="0"/>
        </w:rPr>
        <w:t xml:space="preserve">fracción I </w:t>
      </w:r>
      <w:r w:rsidRPr="008E1600">
        <w:rPr>
          <w:rFonts w:cs="Arial"/>
          <w:i w:val="0"/>
        </w:rPr>
        <w:t>del Reglamento de Ley de Obras Públicas y Servicios Relacionados con las Mismas</w:t>
      </w:r>
      <w:r w:rsidR="00C7392B" w:rsidRPr="008E1600">
        <w:rPr>
          <w:rFonts w:cs="Arial"/>
          <w:i w:val="0"/>
        </w:rPr>
        <w:t xml:space="preserve"> del Estado de San Luis Potosí</w:t>
      </w:r>
      <w:r w:rsidRPr="008E1600">
        <w:rPr>
          <w:rFonts w:cs="Arial"/>
          <w:i w:val="0"/>
        </w:rPr>
        <w:t>);</w:t>
      </w:r>
    </w:p>
    <w:p w14:paraId="3F267508" w14:textId="77777777" w:rsidR="004C1BDC" w:rsidRPr="008E1600" w:rsidRDefault="004C1BDC" w:rsidP="004C1BDC">
      <w:pPr>
        <w:ind w:left="1152" w:hanging="432"/>
        <w:jc w:val="both"/>
        <w:rPr>
          <w:rFonts w:cs="Arial"/>
          <w:i w:val="0"/>
        </w:rPr>
      </w:pPr>
    </w:p>
    <w:p w14:paraId="416493E4" w14:textId="77777777" w:rsidR="004C1BDC" w:rsidRPr="008E1600" w:rsidRDefault="004C1BDC" w:rsidP="00F535D6">
      <w:pPr>
        <w:numPr>
          <w:ilvl w:val="0"/>
          <w:numId w:val="4"/>
        </w:numPr>
        <w:jc w:val="both"/>
        <w:rPr>
          <w:rFonts w:cs="Arial"/>
          <w:i w:val="0"/>
        </w:rPr>
      </w:pPr>
      <w:r w:rsidRPr="008E1600">
        <w:rPr>
          <w:rFonts w:cs="Arial"/>
          <w:i w:val="0"/>
        </w:rPr>
        <w:t xml:space="preserve">Cuando en los documentos solicitados se consignen datos e informes distintos a los requeridos en esta convocatoria a la licitación. </w:t>
      </w:r>
      <w:r w:rsidR="00C70B8D" w:rsidRPr="008E1600">
        <w:rPr>
          <w:rFonts w:cs="Arial"/>
          <w:i w:val="0"/>
        </w:rPr>
        <w:t xml:space="preserve">(Artículo </w:t>
      </w:r>
      <w:r w:rsidR="00C7392B" w:rsidRPr="008E1600">
        <w:rPr>
          <w:rFonts w:cs="Arial"/>
          <w:i w:val="0"/>
        </w:rPr>
        <w:t>47</w:t>
      </w:r>
      <w:r w:rsidR="00623D6F" w:rsidRPr="008E1600">
        <w:rPr>
          <w:rFonts w:cs="Arial"/>
          <w:i w:val="0"/>
        </w:rPr>
        <w:t xml:space="preserve"> fracción I</w:t>
      </w:r>
      <w:r w:rsidR="00C70B8D" w:rsidRPr="008E1600">
        <w:rPr>
          <w:rFonts w:cs="Arial"/>
          <w:i w:val="0"/>
        </w:rPr>
        <w:t xml:space="preserve"> del Reglamento de Ley de Obras Públicas y Servicios Relacionados con las Mismas</w:t>
      </w:r>
      <w:r w:rsidR="00C7392B" w:rsidRPr="008E1600">
        <w:rPr>
          <w:rFonts w:cs="Arial"/>
          <w:i w:val="0"/>
        </w:rPr>
        <w:t xml:space="preserve"> del Estado de San Luis Potosí</w:t>
      </w:r>
      <w:r w:rsidR="00C70B8D" w:rsidRPr="008E1600">
        <w:rPr>
          <w:rFonts w:cs="Arial"/>
          <w:i w:val="0"/>
        </w:rPr>
        <w:t>);</w:t>
      </w:r>
    </w:p>
    <w:p w14:paraId="4A8A5F74" w14:textId="77777777" w:rsidR="004C1BDC" w:rsidRPr="008E1600" w:rsidRDefault="004C1BDC" w:rsidP="004C1BDC">
      <w:pPr>
        <w:ind w:left="1152" w:hanging="432"/>
        <w:jc w:val="both"/>
        <w:rPr>
          <w:rFonts w:cs="Arial"/>
          <w:i w:val="0"/>
          <w:highlight w:val="green"/>
        </w:rPr>
      </w:pPr>
    </w:p>
    <w:p w14:paraId="397CC5E0" w14:textId="77777777" w:rsidR="004C1BDC" w:rsidRPr="008E1600" w:rsidRDefault="004C1BDC" w:rsidP="00F535D6">
      <w:pPr>
        <w:numPr>
          <w:ilvl w:val="0"/>
          <w:numId w:val="4"/>
        </w:numPr>
        <w:jc w:val="both"/>
        <w:rPr>
          <w:rFonts w:cs="Arial"/>
          <w:i w:val="0"/>
        </w:rPr>
      </w:pPr>
      <w:r w:rsidRPr="008E1600">
        <w:rPr>
          <w:rFonts w:cs="Arial"/>
          <w:i w:val="0"/>
        </w:rPr>
        <w:t xml:space="preserve">El incumplimiento de las condiciones legales, técnicas y económicas requeridas por la </w:t>
      </w:r>
      <w:r w:rsidR="000D58C5" w:rsidRPr="008E1600">
        <w:rPr>
          <w:i w:val="0"/>
        </w:rPr>
        <w:t>Secretaria de Desarrollo Urbano, Vivienda y Obra</w:t>
      </w:r>
      <w:r w:rsidR="00301CDF" w:rsidRPr="008E1600">
        <w:rPr>
          <w:i w:val="0"/>
        </w:rPr>
        <w:t>s</w:t>
      </w:r>
      <w:r w:rsidR="000D58C5" w:rsidRPr="008E1600">
        <w:rPr>
          <w:i w:val="0"/>
        </w:rPr>
        <w:t xml:space="preserve"> Publica</w:t>
      </w:r>
      <w:r w:rsidR="00301CDF" w:rsidRPr="008E1600">
        <w:rPr>
          <w:i w:val="0"/>
        </w:rPr>
        <w:t>s</w:t>
      </w:r>
      <w:r w:rsidRPr="008E1600">
        <w:rPr>
          <w:rFonts w:cs="Arial"/>
          <w:i w:val="0"/>
        </w:rPr>
        <w:t xml:space="preserve"> en esta convocatoria a la licitación pública y que afecten la solvencia de la proposición. (Artículo </w:t>
      </w:r>
      <w:r w:rsidR="00A018E8" w:rsidRPr="008E1600">
        <w:rPr>
          <w:rFonts w:cs="Arial"/>
          <w:i w:val="0"/>
        </w:rPr>
        <w:t>47</w:t>
      </w:r>
      <w:r w:rsidRPr="008E1600">
        <w:rPr>
          <w:rFonts w:cs="Arial"/>
          <w:i w:val="0"/>
        </w:rPr>
        <w:t xml:space="preserve"> fracción II del Reglamento de Ley de Obras Públicas y Servicios Relacionados con las Mismas</w:t>
      </w:r>
      <w:r w:rsidR="00A018E8" w:rsidRPr="008E1600">
        <w:rPr>
          <w:rFonts w:cs="Arial"/>
          <w:i w:val="0"/>
        </w:rPr>
        <w:t xml:space="preserve"> del Estado de San Luis Potosí </w:t>
      </w:r>
      <w:r w:rsidRPr="008E1600">
        <w:rPr>
          <w:rFonts w:cs="Arial"/>
          <w:i w:val="0"/>
        </w:rPr>
        <w:t>);</w:t>
      </w:r>
    </w:p>
    <w:p w14:paraId="02BFE8F6" w14:textId="77777777" w:rsidR="004C1BDC" w:rsidRPr="008E1600" w:rsidRDefault="004C1BDC" w:rsidP="004C1BDC">
      <w:pPr>
        <w:ind w:left="1152" w:hanging="432"/>
        <w:jc w:val="both"/>
        <w:rPr>
          <w:rFonts w:cs="Arial"/>
          <w:i w:val="0"/>
        </w:rPr>
      </w:pPr>
    </w:p>
    <w:p w14:paraId="1758DCE4" w14:textId="77777777" w:rsidR="004C1BDC" w:rsidRPr="008E1600" w:rsidRDefault="004C1BDC" w:rsidP="00F535D6">
      <w:pPr>
        <w:numPr>
          <w:ilvl w:val="0"/>
          <w:numId w:val="4"/>
        </w:numPr>
        <w:jc w:val="both"/>
        <w:rPr>
          <w:rFonts w:cs="Arial"/>
          <w:i w:val="0"/>
          <w:highlight w:val="green"/>
        </w:rPr>
      </w:pPr>
      <w:r w:rsidRPr="008E1600">
        <w:rPr>
          <w:rFonts w:cs="Arial"/>
          <w:i w:val="0"/>
        </w:rPr>
        <w:t xml:space="preserve">Cuando </w:t>
      </w:r>
      <w:r w:rsidR="007328FC" w:rsidRPr="008E1600">
        <w:rPr>
          <w:rFonts w:cs="Arial"/>
          <w:i w:val="0"/>
        </w:rPr>
        <w:t>algún documento se presente con tachaduras o enmendaduras que altere la información solicitada</w:t>
      </w:r>
      <w:r w:rsidRPr="008E1600">
        <w:rPr>
          <w:rFonts w:cs="Arial"/>
          <w:i w:val="0"/>
        </w:rPr>
        <w:t xml:space="preserve"> (Artículo </w:t>
      </w:r>
      <w:r w:rsidR="007328FC" w:rsidRPr="008E1600">
        <w:rPr>
          <w:rFonts w:cs="Arial"/>
          <w:i w:val="0"/>
        </w:rPr>
        <w:t>47</w:t>
      </w:r>
      <w:r w:rsidRPr="008E1600">
        <w:rPr>
          <w:rFonts w:cs="Arial"/>
          <w:i w:val="0"/>
        </w:rPr>
        <w:t xml:space="preserve"> fracción I</w:t>
      </w:r>
      <w:r w:rsidR="007328FC" w:rsidRPr="008E1600">
        <w:rPr>
          <w:rFonts w:cs="Arial"/>
          <w:i w:val="0"/>
        </w:rPr>
        <w:t>V</w:t>
      </w:r>
      <w:r w:rsidRPr="008E1600">
        <w:rPr>
          <w:rFonts w:cs="Arial"/>
          <w:i w:val="0"/>
        </w:rPr>
        <w:t xml:space="preserve"> del Reglamento de Ley de Obras Públicas y Servicios Relacionados con las Mismas</w:t>
      </w:r>
      <w:r w:rsidR="007328FC" w:rsidRPr="008E1600">
        <w:rPr>
          <w:rFonts w:cs="Arial"/>
          <w:i w:val="0"/>
        </w:rPr>
        <w:t xml:space="preserve"> del Estado de San Luis Potosí</w:t>
      </w:r>
      <w:r w:rsidRPr="008E1600">
        <w:rPr>
          <w:rFonts w:cs="Arial"/>
          <w:i w:val="0"/>
        </w:rPr>
        <w:t>);</w:t>
      </w:r>
    </w:p>
    <w:p w14:paraId="471EE129" w14:textId="77777777" w:rsidR="004C1BDC" w:rsidRPr="008E1600" w:rsidRDefault="004C1BDC" w:rsidP="004C1BDC">
      <w:pPr>
        <w:ind w:left="1152" w:hanging="432"/>
        <w:jc w:val="both"/>
        <w:rPr>
          <w:rFonts w:cs="Arial"/>
          <w:i w:val="0"/>
          <w:highlight w:val="green"/>
        </w:rPr>
      </w:pPr>
    </w:p>
    <w:p w14:paraId="06B0B392" w14:textId="33783EB5" w:rsidR="004C1BDC" w:rsidRPr="008E1600" w:rsidRDefault="004C1BDC" w:rsidP="00F535D6">
      <w:pPr>
        <w:numPr>
          <w:ilvl w:val="0"/>
          <w:numId w:val="4"/>
        </w:numPr>
        <w:jc w:val="both"/>
        <w:rPr>
          <w:rFonts w:cs="Arial"/>
          <w:i w:val="0"/>
        </w:rPr>
      </w:pPr>
      <w:r w:rsidRPr="008E1600">
        <w:rPr>
          <w:rFonts w:cs="Arial"/>
          <w:i w:val="0"/>
        </w:rPr>
        <w:t>La ubicación d</w:t>
      </w:r>
      <w:r w:rsidR="00432E00" w:rsidRPr="008E1600">
        <w:rPr>
          <w:rFonts w:cs="Arial"/>
          <w:i w:val="0"/>
        </w:rPr>
        <w:t>el Licitante</w:t>
      </w:r>
      <w:r w:rsidRPr="008E1600">
        <w:rPr>
          <w:rFonts w:cs="Arial"/>
          <w:i w:val="0"/>
        </w:rPr>
        <w:t xml:space="preserve"> en alguno de los supuestos señalados en los artículos </w:t>
      </w:r>
      <w:r w:rsidR="005B711C" w:rsidRPr="008E1600">
        <w:rPr>
          <w:rFonts w:cs="Arial"/>
          <w:i w:val="0"/>
        </w:rPr>
        <w:t>90</w:t>
      </w:r>
      <w:r w:rsidRPr="008E1600">
        <w:rPr>
          <w:rFonts w:cs="Arial"/>
          <w:i w:val="0"/>
        </w:rPr>
        <w:t xml:space="preserve"> y </w:t>
      </w:r>
      <w:r w:rsidR="00D0667D" w:rsidRPr="008E1600">
        <w:rPr>
          <w:rFonts w:cs="Arial"/>
          <w:i w:val="0"/>
        </w:rPr>
        <w:t>182</w:t>
      </w:r>
      <w:r w:rsidRPr="008E1600">
        <w:rPr>
          <w:rFonts w:cs="Arial"/>
          <w:i w:val="0"/>
        </w:rPr>
        <w:t>, penúltimo párrafo, de la Ley de Obras Públicas y Servicios Relacionados con las Mismas</w:t>
      </w:r>
      <w:r w:rsidR="00D0667D" w:rsidRPr="008E1600">
        <w:rPr>
          <w:rFonts w:cs="Arial"/>
          <w:i w:val="0"/>
        </w:rPr>
        <w:t xml:space="preserve"> del Estado de San Luis Potosí</w:t>
      </w:r>
      <w:r w:rsidRPr="008E1600">
        <w:rPr>
          <w:rFonts w:cs="Arial"/>
          <w:i w:val="0"/>
        </w:rPr>
        <w:t xml:space="preserve">. (Artículo </w:t>
      </w:r>
      <w:r w:rsidR="00D0667D" w:rsidRPr="008E1600">
        <w:rPr>
          <w:rFonts w:cs="Arial"/>
          <w:i w:val="0"/>
        </w:rPr>
        <w:t>47</w:t>
      </w:r>
      <w:r w:rsidRPr="008E1600">
        <w:rPr>
          <w:rFonts w:cs="Arial"/>
          <w:i w:val="0"/>
        </w:rPr>
        <w:t xml:space="preserve"> fracción I</w:t>
      </w:r>
      <w:r w:rsidR="00D0667D" w:rsidRPr="008E1600">
        <w:rPr>
          <w:rFonts w:cs="Arial"/>
          <w:i w:val="0"/>
        </w:rPr>
        <w:t>II</w:t>
      </w:r>
      <w:r w:rsidRPr="008E1600">
        <w:rPr>
          <w:rFonts w:cs="Arial"/>
          <w:i w:val="0"/>
        </w:rPr>
        <w:t xml:space="preserve"> del Reglamento de Ley de Obras Públicas y Servicios Relacionados con las Mismas</w:t>
      </w:r>
      <w:r w:rsidR="00D0667D" w:rsidRPr="008E1600">
        <w:rPr>
          <w:rFonts w:cs="Arial"/>
          <w:i w:val="0"/>
        </w:rPr>
        <w:t xml:space="preserve"> del Estado de San Luis Potosí</w:t>
      </w:r>
      <w:r w:rsidRPr="008E1600">
        <w:rPr>
          <w:rFonts w:cs="Arial"/>
          <w:i w:val="0"/>
        </w:rPr>
        <w:t>);</w:t>
      </w:r>
    </w:p>
    <w:p w14:paraId="43E59B11" w14:textId="77777777" w:rsidR="004C1BDC" w:rsidRPr="008E1600" w:rsidRDefault="004C1BDC" w:rsidP="004C1BDC">
      <w:pPr>
        <w:ind w:left="1152" w:hanging="432"/>
        <w:jc w:val="both"/>
        <w:rPr>
          <w:rFonts w:cs="Arial"/>
          <w:i w:val="0"/>
          <w:highlight w:val="green"/>
        </w:rPr>
      </w:pPr>
    </w:p>
    <w:p w14:paraId="5A7AA966" w14:textId="77777777" w:rsidR="004C1BDC" w:rsidRPr="008E1600" w:rsidRDefault="004C1BDC" w:rsidP="00F535D6">
      <w:pPr>
        <w:numPr>
          <w:ilvl w:val="0"/>
          <w:numId w:val="4"/>
        </w:numPr>
        <w:jc w:val="both"/>
        <w:rPr>
          <w:rFonts w:cs="Arial"/>
          <w:i w:val="0"/>
        </w:rPr>
      </w:pPr>
      <w:r w:rsidRPr="008E1600">
        <w:rPr>
          <w:rFonts w:cs="Arial"/>
          <w:i w:val="0"/>
        </w:rPr>
        <w:t xml:space="preserve">La comprobación de que algún licitante ha acordado con otro u otros elevar el costo de los trabajos o cualquier otro acuerdo que tenga como fin obtener una ventaja sobre los demás licitantes. (Artículos </w:t>
      </w:r>
      <w:r w:rsidR="00AA6200" w:rsidRPr="008E1600">
        <w:rPr>
          <w:rFonts w:cs="Arial"/>
          <w:i w:val="0"/>
        </w:rPr>
        <w:t>48</w:t>
      </w:r>
      <w:r w:rsidRPr="008E1600">
        <w:rPr>
          <w:rFonts w:cs="Arial"/>
          <w:i w:val="0"/>
        </w:rPr>
        <w:t xml:space="preserve"> </w:t>
      </w:r>
      <w:r w:rsidRPr="008E1600">
        <w:rPr>
          <w:rFonts w:cs="Arial"/>
          <w:i w:val="0"/>
        </w:rPr>
        <w:lastRenderedPageBreak/>
        <w:t>fracción XX</w:t>
      </w:r>
      <w:r w:rsidR="00AA6200" w:rsidRPr="008E1600">
        <w:rPr>
          <w:rFonts w:cs="Arial"/>
          <w:i w:val="0"/>
        </w:rPr>
        <w:t>V</w:t>
      </w:r>
      <w:r w:rsidRPr="008E1600">
        <w:rPr>
          <w:rFonts w:cs="Arial"/>
          <w:i w:val="0"/>
        </w:rPr>
        <w:t xml:space="preserve"> de la Ley de Obras Públicas y Servicios Relacionados con las Mismas</w:t>
      </w:r>
      <w:r w:rsidR="00AA6200" w:rsidRPr="008E1600">
        <w:rPr>
          <w:rFonts w:cs="Arial"/>
          <w:i w:val="0"/>
        </w:rPr>
        <w:t xml:space="preserve"> del Estado de San Luis Potosí );</w:t>
      </w:r>
    </w:p>
    <w:p w14:paraId="2EC1A02C" w14:textId="77777777" w:rsidR="004C1BDC" w:rsidRPr="008E1600" w:rsidRDefault="004C1BDC" w:rsidP="004C1BDC">
      <w:pPr>
        <w:ind w:left="1152" w:hanging="432"/>
        <w:jc w:val="both"/>
        <w:rPr>
          <w:rFonts w:cs="Arial"/>
          <w:i w:val="0"/>
          <w:highlight w:val="green"/>
        </w:rPr>
      </w:pPr>
    </w:p>
    <w:p w14:paraId="552A83F6" w14:textId="77777777" w:rsidR="004C1BDC" w:rsidRPr="008E1600" w:rsidRDefault="004C1BDC" w:rsidP="00F535D6">
      <w:pPr>
        <w:numPr>
          <w:ilvl w:val="0"/>
          <w:numId w:val="4"/>
        </w:numPr>
        <w:jc w:val="both"/>
        <w:rPr>
          <w:rFonts w:cs="Arial"/>
          <w:i w:val="0"/>
        </w:rPr>
      </w:pPr>
      <w:r w:rsidRPr="008E1600">
        <w:rPr>
          <w:rFonts w:cs="Arial"/>
          <w:i w:val="0"/>
        </w:rPr>
        <w:t xml:space="preserve">Cuando las cantidades de trabajo y/o precios unitarios del catálogo de conceptos, presenten alteraciones, raspaduras, tachaduras y/o enmendaduras. (Artículo </w:t>
      </w:r>
      <w:r w:rsidR="00F34C4C" w:rsidRPr="008E1600">
        <w:rPr>
          <w:rFonts w:cs="Arial"/>
          <w:i w:val="0"/>
        </w:rPr>
        <w:t>47</w:t>
      </w:r>
      <w:r w:rsidRPr="008E1600">
        <w:rPr>
          <w:rFonts w:cs="Arial"/>
          <w:i w:val="0"/>
        </w:rPr>
        <w:t xml:space="preserve"> fracción </w:t>
      </w:r>
      <w:r w:rsidR="00F34C4C" w:rsidRPr="008E1600">
        <w:rPr>
          <w:rFonts w:cs="Arial"/>
          <w:i w:val="0"/>
        </w:rPr>
        <w:t>I</w:t>
      </w:r>
      <w:r w:rsidRPr="008E1600">
        <w:rPr>
          <w:rFonts w:cs="Arial"/>
          <w:i w:val="0"/>
        </w:rPr>
        <w:t>V del Reglamento de Ley de Obras Públicas y Servicios Relacionados con las Mismas</w:t>
      </w:r>
      <w:r w:rsidR="00263025" w:rsidRPr="008E1600">
        <w:rPr>
          <w:rFonts w:cs="Arial"/>
          <w:i w:val="0"/>
        </w:rPr>
        <w:t xml:space="preserve"> del Estado de San Luis Potosí</w:t>
      </w:r>
      <w:r w:rsidRPr="008E1600">
        <w:rPr>
          <w:rFonts w:cs="Arial"/>
          <w:i w:val="0"/>
        </w:rPr>
        <w:t>);</w:t>
      </w:r>
    </w:p>
    <w:p w14:paraId="5B155540" w14:textId="77777777" w:rsidR="004C1BDC" w:rsidRPr="008E1600" w:rsidRDefault="004C1BDC" w:rsidP="004C1BDC">
      <w:pPr>
        <w:ind w:left="1152" w:hanging="432"/>
        <w:jc w:val="both"/>
        <w:rPr>
          <w:rFonts w:cs="Arial"/>
          <w:i w:val="0"/>
          <w:highlight w:val="green"/>
        </w:rPr>
      </w:pPr>
    </w:p>
    <w:p w14:paraId="5C744CC5" w14:textId="77777777" w:rsidR="004C1BDC" w:rsidRPr="008E1600" w:rsidRDefault="004C1BDC" w:rsidP="00F535D6">
      <w:pPr>
        <w:numPr>
          <w:ilvl w:val="0"/>
          <w:numId w:val="4"/>
        </w:numPr>
        <w:tabs>
          <w:tab w:val="left" w:pos="1701"/>
        </w:tabs>
        <w:jc w:val="both"/>
        <w:rPr>
          <w:rFonts w:cs="Arial"/>
          <w:i w:val="0"/>
        </w:rPr>
      </w:pPr>
      <w:r w:rsidRPr="008E1600">
        <w:rPr>
          <w:rFonts w:cs="Arial"/>
          <w:i w:val="0"/>
        </w:rPr>
        <w:t xml:space="preserve">Cuando </w:t>
      </w:r>
      <w:r w:rsidR="00432E00" w:rsidRPr="008E1600">
        <w:rPr>
          <w:rFonts w:cs="Arial"/>
          <w:i w:val="0"/>
        </w:rPr>
        <w:t>el Licitante</w:t>
      </w:r>
      <w:r w:rsidRPr="008E1600">
        <w:rPr>
          <w:rFonts w:cs="Arial"/>
          <w:i w:val="0"/>
        </w:rPr>
        <w:t xml:space="preserve"> no presente uno o varios análisis de precios unitarios o que éstos estén incompletos. (Artículo </w:t>
      </w:r>
      <w:r w:rsidR="006D4395" w:rsidRPr="008E1600">
        <w:rPr>
          <w:rFonts w:cs="Arial"/>
          <w:i w:val="0"/>
        </w:rPr>
        <w:t>47</w:t>
      </w:r>
      <w:r w:rsidRPr="008E1600">
        <w:rPr>
          <w:rFonts w:cs="Arial"/>
          <w:i w:val="0"/>
        </w:rPr>
        <w:t xml:space="preserve"> fracción I del Reglamento de Ley de Obras Públicas y Servicios Relacionados con las Misma</w:t>
      </w:r>
      <w:r w:rsidR="006D4395" w:rsidRPr="008E1600">
        <w:rPr>
          <w:rFonts w:cs="Arial"/>
          <w:i w:val="0"/>
        </w:rPr>
        <w:t xml:space="preserve"> del Estado de San Luis Potosí </w:t>
      </w:r>
      <w:r w:rsidRPr="008E1600">
        <w:rPr>
          <w:rFonts w:cs="Arial"/>
          <w:i w:val="0"/>
        </w:rPr>
        <w:t>);</w:t>
      </w:r>
    </w:p>
    <w:p w14:paraId="74B1F735" w14:textId="77777777" w:rsidR="004C1BDC" w:rsidRPr="008E1600" w:rsidRDefault="004C1BDC" w:rsidP="004C1BDC">
      <w:pPr>
        <w:ind w:left="1152" w:hanging="432"/>
        <w:jc w:val="both"/>
        <w:rPr>
          <w:rFonts w:cs="Arial"/>
          <w:i w:val="0"/>
          <w:highlight w:val="green"/>
        </w:rPr>
      </w:pPr>
    </w:p>
    <w:p w14:paraId="6A659DB1" w14:textId="77777777" w:rsidR="004C1BDC" w:rsidRPr="008E1600" w:rsidRDefault="004C1BDC" w:rsidP="00F535D6">
      <w:pPr>
        <w:numPr>
          <w:ilvl w:val="0"/>
          <w:numId w:val="4"/>
        </w:numPr>
        <w:jc w:val="both"/>
        <w:rPr>
          <w:rFonts w:cs="Arial"/>
          <w:i w:val="0"/>
        </w:rPr>
      </w:pPr>
      <w:r w:rsidRPr="008E1600">
        <w:rPr>
          <w:rFonts w:cs="Arial"/>
          <w:i w:val="0"/>
        </w:rPr>
        <w:t xml:space="preserve">Cuando </w:t>
      </w:r>
      <w:r w:rsidR="00432E00" w:rsidRPr="008E1600">
        <w:rPr>
          <w:rFonts w:cs="Arial"/>
          <w:i w:val="0"/>
        </w:rPr>
        <w:t>el Licitante</w:t>
      </w:r>
      <w:r w:rsidRPr="008E1600">
        <w:rPr>
          <w:rFonts w:cs="Arial"/>
          <w:i w:val="0"/>
        </w:rPr>
        <w:t xml:space="preserve">, en su catálogo de conceptos, omita alguno o algunos de los precios unitarios. (Artículo </w:t>
      </w:r>
      <w:r w:rsidR="00382667" w:rsidRPr="008E1600">
        <w:rPr>
          <w:rFonts w:cs="Arial"/>
          <w:i w:val="0"/>
        </w:rPr>
        <w:t>47</w:t>
      </w:r>
      <w:r w:rsidRPr="008E1600">
        <w:rPr>
          <w:rFonts w:cs="Arial"/>
          <w:i w:val="0"/>
        </w:rPr>
        <w:t xml:space="preserve"> fracción I del Reglamento de Ley de Obras Públicas y Servicios Relacionados con las Mismas</w:t>
      </w:r>
      <w:r w:rsidR="00382667" w:rsidRPr="008E1600">
        <w:rPr>
          <w:rFonts w:cs="Arial"/>
          <w:i w:val="0"/>
        </w:rPr>
        <w:t xml:space="preserve"> del Estado de San Luis Potosí</w:t>
      </w:r>
      <w:r w:rsidRPr="008E1600">
        <w:rPr>
          <w:rFonts w:cs="Arial"/>
          <w:i w:val="0"/>
        </w:rPr>
        <w:t>);</w:t>
      </w:r>
    </w:p>
    <w:p w14:paraId="575F8FCD" w14:textId="77777777" w:rsidR="004C1BDC" w:rsidRPr="008E1600" w:rsidRDefault="004C1BDC" w:rsidP="004C1BDC">
      <w:pPr>
        <w:ind w:left="1152" w:hanging="432"/>
        <w:jc w:val="both"/>
        <w:rPr>
          <w:rFonts w:cs="Arial"/>
          <w:i w:val="0"/>
          <w:highlight w:val="green"/>
        </w:rPr>
      </w:pPr>
    </w:p>
    <w:p w14:paraId="081C9906" w14:textId="77777777" w:rsidR="004C1BDC" w:rsidRPr="008E1600" w:rsidRDefault="004C1BDC" w:rsidP="00F535D6">
      <w:pPr>
        <w:numPr>
          <w:ilvl w:val="0"/>
          <w:numId w:val="4"/>
        </w:numPr>
        <w:jc w:val="both"/>
        <w:rPr>
          <w:rFonts w:cs="Arial"/>
          <w:i w:val="0"/>
        </w:rPr>
      </w:pPr>
      <w:r w:rsidRPr="008E1600">
        <w:rPr>
          <w:rFonts w:cs="Arial"/>
          <w:i w:val="0"/>
        </w:rPr>
        <w:t xml:space="preserve">Cuando </w:t>
      </w:r>
      <w:r w:rsidR="00432E00" w:rsidRPr="008E1600">
        <w:rPr>
          <w:rFonts w:cs="Arial"/>
          <w:i w:val="0"/>
        </w:rPr>
        <w:t>el Licitante</w:t>
      </w:r>
      <w:r w:rsidRPr="008E1600">
        <w:rPr>
          <w:rFonts w:cs="Arial"/>
          <w:i w:val="0"/>
        </w:rPr>
        <w:t xml:space="preserve">, en su documentación, no señale el indicador económico utilizado en el análisis del costo por financiamiento. (Artículo </w:t>
      </w:r>
      <w:r w:rsidR="00356100" w:rsidRPr="008E1600">
        <w:rPr>
          <w:rFonts w:cs="Arial"/>
          <w:i w:val="0"/>
        </w:rPr>
        <w:t>199</w:t>
      </w:r>
      <w:r w:rsidRPr="008E1600">
        <w:rPr>
          <w:rFonts w:cs="Arial"/>
          <w:i w:val="0"/>
        </w:rPr>
        <w:t xml:space="preserve">, fracción </w:t>
      </w:r>
      <w:r w:rsidR="00C70B8D" w:rsidRPr="008E1600">
        <w:rPr>
          <w:rFonts w:cs="Arial"/>
          <w:i w:val="0"/>
        </w:rPr>
        <w:t>I</w:t>
      </w:r>
      <w:r w:rsidRPr="008E1600">
        <w:rPr>
          <w:rFonts w:cs="Arial"/>
          <w:i w:val="0"/>
        </w:rPr>
        <w:t>, del Reglamento de Ley de Obras Públicas y Servicios Relacionados con las Mismas</w:t>
      </w:r>
      <w:r w:rsidR="00356100" w:rsidRPr="008E1600">
        <w:rPr>
          <w:rFonts w:cs="Arial"/>
          <w:i w:val="0"/>
        </w:rPr>
        <w:t xml:space="preserve"> del Estado de San Luis Potosí </w:t>
      </w:r>
      <w:r w:rsidRPr="008E1600">
        <w:rPr>
          <w:rFonts w:cs="Arial"/>
          <w:i w:val="0"/>
        </w:rPr>
        <w:t>);</w:t>
      </w:r>
    </w:p>
    <w:p w14:paraId="4C271DB9" w14:textId="77777777" w:rsidR="004C1BDC" w:rsidRPr="008E1600" w:rsidRDefault="004C1BDC" w:rsidP="004C1BDC">
      <w:pPr>
        <w:ind w:left="1152" w:hanging="432"/>
        <w:jc w:val="both"/>
        <w:rPr>
          <w:rFonts w:cs="Arial"/>
          <w:i w:val="0"/>
          <w:highlight w:val="green"/>
        </w:rPr>
      </w:pPr>
    </w:p>
    <w:p w14:paraId="13AC11EF" w14:textId="77777777" w:rsidR="004C1BDC" w:rsidRPr="008E1600" w:rsidRDefault="004C1BDC" w:rsidP="00F535D6">
      <w:pPr>
        <w:numPr>
          <w:ilvl w:val="0"/>
          <w:numId w:val="4"/>
        </w:numPr>
        <w:jc w:val="both"/>
        <w:rPr>
          <w:rFonts w:cs="Arial"/>
          <w:i w:val="0"/>
        </w:rPr>
      </w:pPr>
      <w:r w:rsidRPr="008E1600">
        <w:rPr>
          <w:rFonts w:cs="Arial"/>
          <w:i w:val="0"/>
        </w:rPr>
        <w:t xml:space="preserve">Cuando </w:t>
      </w:r>
      <w:r w:rsidR="00432E00" w:rsidRPr="008E1600">
        <w:rPr>
          <w:rFonts w:cs="Arial"/>
          <w:i w:val="0"/>
        </w:rPr>
        <w:t>el Licitante</w:t>
      </w:r>
      <w:r w:rsidRPr="008E1600">
        <w:rPr>
          <w:rFonts w:cs="Arial"/>
          <w:i w:val="0"/>
        </w:rPr>
        <w:t xml:space="preserve">, en su análisis del costo por financiamiento no incida la amortización del o los anticipos otorgados, si es el caso. (Artículos </w:t>
      </w:r>
      <w:r w:rsidR="00BA1339" w:rsidRPr="008E1600">
        <w:rPr>
          <w:rFonts w:cs="Arial"/>
          <w:i w:val="0"/>
        </w:rPr>
        <w:t>117</w:t>
      </w:r>
      <w:r w:rsidRPr="008E1600">
        <w:rPr>
          <w:rFonts w:cs="Arial"/>
          <w:i w:val="0"/>
        </w:rPr>
        <w:t xml:space="preserve"> fracción </w:t>
      </w:r>
      <w:r w:rsidR="00BA1339" w:rsidRPr="008E1600">
        <w:rPr>
          <w:rFonts w:cs="Arial"/>
          <w:i w:val="0"/>
        </w:rPr>
        <w:t>V</w:t>
      </w:r>
      <w:r w:rsidRPr="008E1600">
        <w:rPr>
          <w:rFonts w:cs="Arial"/>
          <w:i w:val="0"/>
        </w:rPr>
        <w:t>II de la Ley de Obras Públicas y Servicios Relacionados con las Mismas</w:t>
      </w:r>
      <w:r w:rsidR="00BA1339" w:rsidRPr="008E1600">
        <w:rPr>
          <w:rFonts w:cs="Arial"/>
          <w:i w:val="0"/>
        </w:rPr>
        <w:t xml:space="preserve"> del Estado de San Luis Potosí</w:t>
      </w:r>
      <w:r w:rsidRPr="008E1600">
        <w:rPr>
          <w:rFonts w:cs="Arial"/>
          <w:i w:val="0"/>
        </w:rPr>
        <w:t xml:space="preserve"> y </w:t>
      </w:r>
      <w:r w:rsidR="00BA1339" w:rsidRPr="008E1600">
        <w:rPr>
          <w:rFonts w:cs="Arial"/>
          <w:i w:val="0"/>
        </w:rPr>
        <w:t>198</w:t>
      </w:r>
      <w:r w:rsidR="00147FDF" w:rsidRPr="008E1600">
        <w:rPr>
          <w:rFonts w:cs="Arial"/>
          <w:i w:val="0"/>
        </w:rPr>
        <w:t xml:space="preserve"> fracción III, letra a</w:t>
      </w:r>
      <w:r w:rsidRPr="008E1600">
        <w:rPr>
          <w:rFonts w:cs="Arial"/>
          <w:i w:val="0"/>
        </w:rPr>
        <w:t>, de su Reglamento);</w:t>
      </w:r>
    </w:p>
    <w:p w14:paraId="4B38BB7D" w14:textId="77777777" w:rsidR="004C1BDC" w:rsidRPr="008E1600" w:rsidRDefault="004C1BDC" w:rsidP="004C1BDC">
      <w:pPr>
        <w:ind w:left="1152" w:hanging="432"/>
        <w:jc w:val="both"/>
        <w:rPr>
          <w:rFonts w:cs="Arial"/>
          <w:i w:val="0"/>
          <w:highlight w:val="green"/>
        </w:rPr>
      </w:pPr>
    </w:p>
    <w:p w14:paraId="5A7D970E" w14:textId="77777777" w:rsidR="004C1BDC" w:rsidRPr="008E1600" w:rsidRDefault="004C1BDC" w:rsidP="00F535D6">
      <w:pPr>
        <w:numPr>
          <w:ilvl w:val="0"/>
          <w:numId w:val="4"/>
        </w:numPr>
        <w:jc w:val="both"/>
        <w:rPr>
          <w:rFonts w:cs="Arial"/>
          <w:i w:val="0"/>
        </w:rPr>
      </w:pPr>
      <w:r w:rsidRPr="008E1600">
        <w:rPr>
          <w:rFonts w:cs="Arial"/>
          <w:i w:val="0"/>
        </w:rPr>
        <w:t>Cuando en la parte económica se incluyan los cargos por concepto de asociación a cámaras industriales o comerciales de la construcción. (Artículo 2</w:t>
      </w:r>
      <w:r w:rsidR="00095E52" w:rsidRPr="008E1600">
        <w:rPr>
          <w:rFonts w:cs="Arial"/>
          <w:i w:val="0"/>
        </w:rPr>
        <w:t>02</w:t>
      </w:r>
      <w:r w:rsidRPr="008E1600">
        <w:rPr>
          <w:rFonts w:cs="Arial"/>
          <w:i w:val="0"/>
        </w:rPr>
        <w:t xml:space="preserve"> del Reglamento de Ley de Obras Públicas y Servicios Relacionados con las Mismas</w:t>
      </w:r>
      <w:r w:rsidR="00095E52" w:rsidRPr="008E1600">
        <w:rPr>
          <w:rFonts w:cs="Arial"/>
          <w:i w:val="0"/>
        </w:rPr>
        <w:t xml:space="preserve"> del Estado de San Luis Potosí</w:t>
      </w:r>
      <w:r w:rsidRPr="008E1600">
        <w:rPr>
          <w:rFonts w:cs="Arial"/>
          <w:i w:val="0"/>
        </w:rPr>
        <w:t>);</w:t>
      </w:r>
    </w:p>
    <w:p w14:paraId="1F18DC77" w14:textId="77777777" w:rsidR="004C1BDC" w:rsidRPr="008E1600" w:rsidRDefault="004C1BDC" w:rsidP="004C1BDC">
      <w:pPr>
        <w:ind w:left="1152" w:hanging="432"/>
        <w:jc w:val="both"/>
        <w:rPr>
          <w:rFonts w:cs="Arial"/>
          <w:i w:val="0"/>
          <w:highlight w:val="green"/>
        </w:rPr>
      </w:pPr>
    </w:p>
    <w:p w14:paraId="17CE75AF" w14:textId="77777777" w:rsidR="004C1BDC" w:rsidRPr="008E1600" w:rsidRDefault="004C1BDC" w:rsidP="00F535D6">
      <w:pPr>
        <w:numPr>
          <w:ilvl w:val="0"/>
          <w:numId w:val="4"/>
        </w:numPr>
        <w:jc w:val="both"/>
        <w:rPr>
          <w:rFonts w:cs="Arial"/>
          <w:i w:val="0"/>
        </w:rPr>
      </w:pPr>
      <w:r w:rsidRPr="008E1600">
        <w:rPr>
          <w:rFonts w:cs="Arial"/>
          <w:i w:val="0"/>
        </w:rPr>
        <w:t xml:space="preserve">Cuando </w:t>
      </w:r>
      <w:r w:rsidR="00432E00" w:rsidRPr="008E1600">
        <w:rPr>
          <w:rFonts w:cs="Arial"/>
          <w:i w:val="0"/>
        </w:rPr>
        <w:t>el Licitante</w:t>
      </w:r>
      <w:r w:rsidRPr="008E1600">
        <w:rPr>
          <w:rFonts w:cs="Arial"/>
          <w:i w:val="0"/>
        </w:rPr>
        <w:t xml:space="preserve"> en su documentación no señale el indicador económico especifico de la tasa de interés utilizada en el cálculo del costo por inversión integrante de los análisis de los costos horarios. (Artículo </w:t>
      </w:r>
      <w:r w:rsidR="00A53FDE" w:rsidRPr="008E1600">
        <w:rPr>
          <w:rFonts w:cs="Arial"/>
          <w:i w:val="0"/>
        </w:rPr>
        <w:t>179</w:t>
      </w:r>
      <w:r w:rsidRPr="008E1600">
        <w:rPr>
          <w:rFonts w:cs="Arial"/>
          <w:i w:val="0"/>
        </w:rPr>
        <w:t>, último párrafo, del Reglamento de la Ley de Obras Públicas y Servicios Relacionados con las Mismas</w:t>
      </w:r>
      <w:r w:rsidR="00A53FDE" w:rsidRPr="008E1600">
        <w:rPr>
          <w:rFonts w:cs="Arial"/>
          <w:i w:val="0"/>
        </w:rPr>
        <w:t xml:space="preserve"> del Estado de San Luis Potosí </w:t>
      </w:r>
      <w:r w:rsidRPr="008E1600">
        <w:rPr>
          <w:rFonts w:cs="Arial"/>
          <w:i w:val="0"/>
        </w:rPr>
        <w:t>); y</w:t>
      </w:r>
    </w:p>
    <w:p w14:paraId="668573BE" w14:textId="77777777" w:rsidR="004C1BDC" w:rsidRPr="008E1600" w:rsidRDefault="004C1BDC" w:rsidP="004C1BDC">
      <w:pPr>
        <w:jc w:val="both"/>
        <w:rPr>
          <w:rFonts w:cs="Arial"/>
          <w:i w:val="0"/>
          <w:highlight w:val="green"/>
        </w:rPr>
      </w:pPr>
    </w:p>
    <w:p w14:paraId="28B63091" w14:textId="77777777" w:rsidR="004C1BDC" w:rsidRPr="008E1600" w:rsidRDefault="004C1BDC" w:rsidP="00F535D6">
      <w:pPr>
        <w:numPr>
          <w:ilvl w:val="0"/>
          <w:numId w:val="4"/>
        </w:numPr>
        <w:jc w:val="both"/>
        <w:rPr>
          <w:rFonts w:cs="Arial"/>
          <w:i w:val="0"/>
        </w:rPr>
      </w:pPr>
      <w:r w:rsidRPr="008E1600">
        <w:rPr>
          <w:rFonts w:cs="Arial"/>
          <w:i w:val="0"/>
        </w:rPr>
        <w:t xml:space="preserve">La falta de presentación de los escritos o </w:t>
      </w:r>
      <w:r w:rsidR="009516F0" w:rsidRPr="008E1600">
        <w:rPr>
          <w:rFonts w:cs="Arial"/>
          <w:i w:val="0"/>
        </w:rPr>
        <w:t>manifestaciones bajo protesta de decir verdad</w:t>
      </w:r>
      <w:r w:rsidRPr="008E1600">
        <w:rPr>
          <w:rFonts w:cs="Arial"/>
          <w:i w:val="0"/>
        </w:rPr>
        <w:t xml:space="preserve"> (Artículo </w:t>
      </w:r>
      <w:r w:rsidR="006121BB" w:rsidRPr="008E1600">
        <w:rPr>
          <w:rFonts w:cs="Arial"/>
          <w:i w:val="0"/>
        </w:rPr>
        <w:t>47</w:t>
      </w:r>
      <w:r w:rsidRPr="008E1600">
        <w:rPr>
          <w:rFonts w:cs="Arial"/>
          <w:i w:val="0"/>
        </w:rPr>
        <w:t xml:space="preserve">, fracción </w:t>
      </w:r>
      <w:r w:rsidR="006121BB" w:rsidRPr="008E1600">
        <w:rPr>
          <w:rFonts w:cs="Arial"/>
          <w:i w:val="0"/>
        </w:rPr>
        <w:t>I</w:t>
      </w:r>
      <w:r w:rsidRPr="008E1600">
        <w:rPr>
          <w:rFonts w:cs="Arial"/>
          <w:i w:val="0"/>
        </w:rPr>
        <w:t>, del Reglamento de la Ley de Obras Públicas y Servicios Relacionados con las Mismas</w:t>
      </w:r>
      <w:r w:rsidR="006121BB" w:rsidRPr="008E1600">
        <w:rPr>
          <w:rFonts w:cs="Arial"/>
          <w:i w:val="0"/>
        </w:rPr>
        <w:t xml:space="preserve"> del Estado de San Luis Potosí </w:t>
      </w:r>
      <w:r w:rsidRPr="008E1600">
        <w:rPr>
          <w:rFonts w:cs="Arial"/>
          <w:i w:val="0"/>
        </w:rPr>
        <w:t>);</w:t>
      </w:r>
    </w:p>
    <w:p w14:paraId="7071FDC5" w14:textId="77777777" w:rsidR="004C1BDC" w:rsidRPr="008E1600" w:rsidRDefault="004C1BDC" w:rsidP="004C1BDC">
      <w:pPr>
        <w:jc w:val="both"/>
        <w:rPr>
          <w:rFonts w:cs="Arial"/>
          <w:i w:val="0"/>
          <w:highlight w:val="green"/>
        </w:rPr>
      </w:pPr>
    </w:p>
    <w:p w14:paraId="60215943" w14:textId="5480CD6C" w:rsidR="004C1BDC" w:rsidRPr="008E1600" w:rsidRDefault="004C1BDC" w:rsidP="00F535D6">
      <w:pPr>
        <w:numPr>
          <w:ilvl w:val="0"/>
          <w:numId w:val="4"/>
        </w:numPr>
        <w:jc w:val="both"/>
        <w:rPr>
          <w:rFonts w:cs="Arial"/>
          <w:i w:val="0"/>
        </w:rPr>
      </w:pPr>
      <w:r w:rsidRPr="008E1600">
        <w:rPr>
          <w:rFonts w:cs="Arial"/>
          <w:i w:val="0"/>
        </w:rPr>
        <w:t xml:space="preserve">Omitir firmar autógrafamente el catálogo de conceptos y el programa </w:t>
      </w:r>
      <w:r w:rsidR="00A8106B" w:rsidRPr="008E1600">
        <w:rPr>
          <w:rFonts w:cs="Arial"/>
          <w:i w:val="0"/>
        </w:rPr>
        <w:t>general de ejecución de los trabajos</w:t>
      </w:r>
      <w:r w:rsidRPr="008E1600">
        <w:rPr>
          <w:rFonts w:cs="Arial"/>
          <w:i w:val="0"/>
        </w:rPr>
        <w:t xml:space="preserve"> que deben ser firmados en cada una de sus hojas, conforme a lo indicado en el punto 4.1</w:t>
      </w:r>
      <w:r w:rsidR="005B711C" w:rsidRPr="008E1600">
        <w:rPr>
          <w:rFonts w:cs="Arial"/>
          <w:i w:val="0"/>
        </w:rPr>
        <w:t>3</w:t>
      </w:r>
      <w:r w:rsidRPr="008E1600">
        <w:rPr>
          <w:rFonts w:cs="Arial"/>
          <w:i w:val="0"/>
        </w:rPr>
        <w:t xml:space="preserve"> de esta convocatoria a la licitación (Artículo </w:t>
      </w:r>
      <w:r w:rsidR="00710653" w:rsidRPr="008E1600">
        <w:rPr>
          <w:rFonts w:cs="Arial"/>
          <w:i w:val="0"/>
        </w:rPr>
        <w:t>3</w:t>
      </w:r>
      <w:r w:rsidRPr="008E1600">
        <w:rPr>
          <w:rFonts w:cs="Arial"/>
          <w:i w:val="0"/>
        </w:rPr>
        <w:t>1, segundo párrafo, del Reglamento de la Ley de Obras Públicas y Servicios Relacionados con las mismas</w:t>
      </w:r>
      <w:r w:rsidR="00710653" w:rsidRPr="008E1600">
        <w:rPr>
          <w:rFonts w:cs="Arial"/>
          <w:i w:val="0"/>
        </w:rPr>
        <w:t xml:space="preserve"> del Estado de San Luis Potosí </w:t>
      </w:r>
      <w:r w:rsidRPr="008E1600">
        <w:rPr>
          <w:rFonts w:cs="Arial"/>
          <w:i w:val="0"/>
        </w:rPr>
        <w:t>), y</w:t>
      </w:r>
    </w:p>
    <w:p w14:paraId="7A6A525A" w14:textId="77777777" w:rsidR="004C1BDC" w:rsidRPr="008E1600" w:rsidRDefault="004C1BDC" w:rsidP="004C1BDC">
      <w:pPr>
        <w:jc w:val="both"/>
        <w:rPr>
          <w:rFonts w:cs="Arial"/>
          <w:i w:val="0"/>
          <w:highlight w:val="green"/>
        </w:rPr>
      </w:pPr>
    </w:p>
    <w:p w14:paraId="5BE63FEE" w14:textId="77777777" w:rsidR="00210480" w:rsidRPr="008E1600" w:rsidRDefault="00210480" w:rsidP="004C1BDC">
      <w:pPr>
        <w:jc w:val="both"/>
        <w:rPr>
          <w:rFonts w:cs="Arial"/>
          <w:i w:val="0"/>
          <w:highlight w:val="green"/>
        </w:rPr>
      </w:pPr>
    </w:p>
    <w:p w14:paraId="2B2F6368" w14:textId="029E18E0" w:rsidR="00301CDF" w:rsidRPr="008E1600" w:rsidRDefault="004C1BDC" w:rsidP="009547F2">
      <w:pPr>
        <w:ind w:right="51"/>
        <w:jc w:val="both"/>
        <w:rPr>
          <w:rFonts w:cs="Arial"/>
          <w:b/>
          <w:i w:val="0"/>
        </w:rPr>
      </w:pPr>
      <w:r w:rsidRPr="008E1600">
        <w:rPr>
          <w:rFonts w:cs="Arial"/>
          <w:b/>
          <w:i w:val="0"/>
        </w:rPr>
        <w:t>5.4</w:t>
      </w:r>
      <w:r w:rsidRPr="008E1600">
        <w:rPr>
          <w:rFonts w:cs="Arial"/>
          <w:b/>
          <w:i w:val="0"/>
        </w:rPr>
        <w:tab/>
        <w:t xml:space="preserve">CRITERIOS PARA LA EVALUACIÓN DE LAS PROPOSICIONES MEDIANTE EL </w:t>
      </w:r>
      <w:r w:rsidR="00AC03F4" w:rsidRPr="008E1600">
        <w:rPr>
          <w:rFonts w:cs="Arial"/>
          <w:b/>
          <w:i w:val="0"/>
        </w:rPr>
        <w:t xml:space="preserve">MECANISMO </w:t>
      </w:r>
      <w:r w:rsidR="009C3C19" w:rsidRPr="008E1600">
        <w:rPr>
          <w:rFonts w:cs="Arial"/>
          <w:b/>
          <w:i w:val="0"/>
        </w:rPr>
        <w:t>PUNTOS O PORCENTAJES</w:t>
      </w:r>
      <w:r w:rsidR="001D4ECE" w:rsidRPr="008E1600">
        <w:rPr>
          <w:rFonts w:cs="Arial"/>
          <w:b/>
          <w:i w:val="0"/>
        </w:rPr>
        <w:t>.</w:t>
      </w:r>
    </w:p>
    <w:p w14:paraId="54054D5E" w14:textId="77777777" w:rsidR="009547F2" w:rsidRPr="008E1600" w:rsidRDefault="009547F2" w:rsidP="009547F2">
      <w:pPr>
        <w:ind w:right="51"/>
        <w:jc w:val="both"/>
        <w:rPr>
          <w:rFonts w:cs="Arial"/>
          <w:b/>
          <w:i w:val="0"/>
          <w:highlight w:val="green"/>
        </w:rPr>
      </w:pPr>
    </w:p>
    <w:p w14:paraId="28362B17" w14:textId="6FBB4434" w:rsidR="008E32BB" w:rsidRPr="008E1600" w:rsidRDefault="00301CDF" w:rsidP="008E32BB">
      <w:pPr>
        <w:ind w:right="51"/>
        <w:jc w:val="both"/>
        <w:rPr>
          <w:rFonts w:cs="Arial"/>
          <w:i w:val="0"/>
        </w:rPr>
      </w:pPr>
      <w:r w:rsidRPr="008E1600">
        <w:rPr>
          <w:rFonts w:cs="Arial"/>
          <w:i w:val="0"/>
        </w:rPr>
        <w:t xml:space="preserve">La </w:t>
      </w:r>
      <w:r w:rsidRPr="008E1600">
        <w:rPr>
          <w:i w:val="0"/>
        </w:rPr>
        <w:t>Secretaria de Desarrollo Urbano, Vivienda y Obras Públicas</w:t>
      </w:r>
      <w:r w:rsidRPr="008E1600">
        <w:rPr>
          <w:rFonts w:cs="Arial"/>
          <w:i w:val="0"/>
        </w:rPr>
        <w:t xml:space="preserve">, para hacer el estudio, análisis y evaluación de la solvencia de las proposiciones, se apegará a lo dispuesto en </w:t>
      </w:r>
      <w:r w:rsidR="007F5D37" w:rsidRPr="008E1600">
        <w:rPr>
          <w:rFonts w:cs="Arial"/>
          <w:i w:val="0"/>
        </w:rPr>
        <w:t>EL</w:t>
      </w:r>
      <w:r w:rsidRPr="008E1600">
        <w:rPr>
          <w:rFonts w:cs="Arial"/>
          <w:i w:val="0"/>
        </w:rPr>
        <w:t xml:space="preserve"> artículos </w:t>
      </w:r>
      <w:r w:rsidR="000D1BBA" w:rsidRPr="008E1600">
        <w:rPr>
          <w:rFonts w:cs="Arial"/>
          <w:i w:val="0"/>
        </w:rPr>
        <w:t xml:space="preserve">71 fracción </w:t>
      </w:r>
      <w:r w:rsidR="009C3C19" w:rsidRPr="008E1600">
        <w:rPr>
          <w:rFonts w:cs="Arial"/>
          <w:i w:val="0"/>
        </w:rPr>
        <w:t>II</w:t>
      </w:r>
      <w:r w:rsidR="000D1BBA" w:rsidRPr="008E1600">
        <w:rPr>
          <w:rFonts w:cs="Arial"/>
          <w:i w:val="0"/>
        </w:rPr>
        <w:t xml:space="preserve"> </w:t>
      </w:r>
      <w:r w:rsidRPr="008E1600">
        <w:rPr>
          <w:rFonts w:cs="Arial"/>
          <w:i w:val="0"/>
        </w:rPr>
        <w:t>de la Ley de Obras Públicas y Servicios Relacionados con las Mismas</w:t>
      </w:r>
      <w:r w:rsidR="000D1BBA" w:rsidRPr="008E1600">
        <w:rPr>
          <w:rFonts w:cs="Arial"/>
          <w:i w:val="0"/>
        </w:rPr>
        <w:t xml:space="preserve"> del Estado de San Luis Potosí </w:t>
      </w:r>
      <w:r w:rsidRPr="008E1600">
        <w:rPr>
          <w:rFonts w:cs="Arial"/>
          <w:i w:val="0"/>
        </w:rPr>
        <w:t xml:space="preserve"> y </w:t>
      </w:r>
      <w:r w:rsidR="000D1BBA" w:rsidRPr="008E1600">
        <w:rPr>
          <w:rFonts w:cs="Arial"/>
          <w:i w:val="0"/>
        </w:rPr>
        <w:t>40</w:t>
      </w:r>
      <w:r w:rsidRPr="008E1600">
        <w:rPr>
          <w:rFonts w:cs="Arial"/>
          <w:i w:val="0"/>
        </w:rPr>
        <w:t xml:space="preserve">, fracción </w:t>
      </w:r>
      <w:r w:rsidR="009C3C19" w:rsidRPr="008E1600">
        <w:rPr>
          <w:rFonts w:cs="Arial"/>
          <w:i w:val="0"/>
        </w:rPr>
        <w:t>I</w:t>
      </w:r>
      <w:r w:rsidR="008E32BB" w:rsidRPr="008E1600">
        <w:rPr>
          <w:rFonts w:cs="Arial"/>
          <w:i w:val="0"/>
        </w:rPr>
        <w:t>I, de</w:t>
      </w:r>
      <w:r w:rsidR="00C93AD8" w:rsidRPr="008E1600">
        <w:rPr>
          <w:rFonts w:cs="Arial"/>
          <w:i w:val="0"/>
        </w:rPr>
        <w:t>l</w:t>
      </w:r>
      <w:r w:rsidR="008E32BB" w:rsidRPr="008E1600">
        <w:rPr>
          <w:rFonts w:cs="Arial"/>
          <w:i w:val="0"/>
        </w:rPr>
        <w:t xml:space="preserve">  Reglamento</w:t>
      </w:r>
      <w:r w:rsidR="00C93AD8" w:rsidRPr="008E1600">
        <w:rPr>
          <w:rFonts w:cs="Arial"/>
          <w:i w:val="0"/>
        </w:rPr>
        <w:t xml:space="preserve"> de dicha ley</w:t>
      </w:r>
      <w:r w:rsidR="008E32BB" w:rsidRPr="008E1600">
        <w:rPr>
          <w:rFonts w:cs="Arial"/>
          <w:i w:val="0"/>
        </w:rPr>
        <w:t xml:space="preserve">, </w:t>
      </w:r>
      <w:r w:rsidR="00C93AD8" w:rsidRPr="008E1600">
        <w:rPr>
          <w:rFonts w:cs="Arial"/>
          <w:i w:val="0"/>
        </w:rPr>
        <w:t xml:space="preserve">mediante el mecanismo de evaluación de puntos y porcentajes, que consiste en determinar la solvencia de las proposiciones, a partir del número de puntos o unidades porcentuales que </w:t>
      </w:r>
      <w:r w:rsidR="00C93AD8" w:rsidRPr="008E1600">
        <w:rPr>
          <w:rFonts w:cs="Arial"/>
          <w:i w:val="0"/>
        </w:rPr>
        <w:lastRenderedPageBreak/>
        <w:t>obtengan las proposiciones conforme a la puntuación o ponderación establecida en la convocatoria</w:t>
      </w:r>
      <w:r w:rsidR="002901B5" w:rsidRPr="008E1600">
        <w:rPr>
          <w:rFonts w:cs="Arial"/>
          <w:i w:val="0"/>
        </w:rPr>
        <w:t xml:space="preserve"> a la licitación pública</w:t>
      </w:r>
      <w:r w:rsidR="008E32BB" w:rsidRPr="008E1600">
        <w:rPr>
          <w:rFonts w:cs="Arial"/>
          <w:i w:val="0"/>
        </w:rPr>
        <w:t>.</w:t>
      </w:r>
    </w:p>
    <w:p w14:paraId="411FDE3B" w14:textId="77777777" w:rsidR="008E32BB" w:rsidRPr="008E1600" w:rsidRDefault="008E32BB" w:rsidP="008E32BB">
      <w:pPr>
        <w:jc w:val="both"/>
        <w:rPr>
          <w:rFonts w:cs="Arial"/>
          <w:i w:val="0"/>
        </w:rPr>
      </w:pPr>
    </w:p>
    <w:p w14:paraId="7E9D6535" w14:textId="1F70AB16" w:rsidR="008E32BB" w:rsidRPr="008E1600" w:rsidRDefault="008E32BB" w:rsidP="008E32BB">
      <w:pPr>
        <w:jc w:val="both"/>
        <w:rPr>
          <w:rFonts w:cs="Arial"/>
          <w:b/>
          <w:i w:val="0"/>
        </w:rPr>
      </w:pPr>
      <w:r w:rsidRPr="008E1600">
        <w:rPr>
          <w:rFonts w:cs="Arial"/>
          <w:i w:val="0"/>
        </w:rPr>
        <w:t xml:space="preserve">La </w:t>
      </w:r>
      <w:r w:rsidRPr="008E1600">
        <w:rPr>
          <w:i w:val="0"/>
        </w:rPr>
        <w:t>Secretaria de Desarrollo Urbano, Vivienda y Obras Públicas</w:t>
      </w:r>
      <w:r w:rsidRPr="008E1600">
        <w:rPr>
          <w:rFonts w:cs="Arial"/>
          <w:i w:val="0"/>
        </w:rPr>
        <w:t xml:space="preserve">, en caso de considerarlo conveniente, aunque no será forzoso para ésta, podrá solicitar a los licitantes las aclaraciones pertinentes, o que aporte información adicional para realizar la correcta evaluación de las proposiciones, siempre y cuando no implique alteración alguna a la parte técnica o económica de su proposición, procediendo de conformidad con lo establecido por el artículo </w:t>
      </w:r>
      <w:r w:rsidR="009C5A2F" w:rsidRPr="008E1600">
        <w:rPr>
          <w:rFonts w:cs="Arial"/>
          <w:i w:val="0"/>
        </w:rPr>
        <w:t>43</w:t>
      </w:r>
      <w:r w:rsidRPr="008E1600">
        <w:rPr>
          <w:rFonts w:cs="Arial"/>
          <w:i w:val="0"/>
        </w:rPr>
        <w:t xml:space="preserve"> del Reglamento de la Ley de Obras Públicas y Servicios Relacionados con las Mismas</w:t>
      </w:r>
      <w:r w:rsidR="009C5A2F" w:rsidRPr="008E1600">
        <w:rPr>
          <w:rFonts w:cs="Arial"/>
          <w:i w:val="0"/>
        </w:rPr>
        <w:t xml:space="preserve"> del Estado de San Luis Potosí</w:t>
      </w:r>
      <w:r w:rsidRPr="008E1600">
        <w:rPr>
          <w:rFonts w:cs="Arial"/>
          <w:i w:val="0"/>
        </w:rPr>
        <w:t>.</w:t>
      </w:r>
    </w:p>
    <w:p w14:paraId="7740920B" w14:textId="77777777" w:rsidR="008E32BB" w:rsidRPr="008E1600" w:rsidRDefault="008E32BB" w:rsidP="008E32BB">
      <w:pPr>
        <w:jc w:val="both"/>
        <w:rPr>
          <w:rFonts w:cs="Arial"/>
          <w:i w:val="0"/>
        </w:rPr>
      </w:pPr>
    </w:p>
    <w:p w14:paraId="032FB081" w14:textId="77777777" w:rsidR="008E32BB" w:rsidRPr="008E1600" w:rsidRDefault="008E32BB" w:rsidP="008E32BB">
      <w:pPr>
        <w:jc w:val="both"/>
        <w:rPr>
          <w:rFonts w:cs="Arial"/>
          <w:i w:val="0"/>
        </w:rPr>
      </w:pPr>
      <w:r w:rsidRPr="008E1600">
        <w:rPr>
          <w:rFonts w:cs="Arial"/>
          <w:i w:val="0"/>
        </w:rPr>
        <w:t xml:space="preserve">Las proposiciones se evaluarán en dos formas, una cuantitativa, donde para la recepción de las mismas sólo bastará verificar la presentación de los documentos, sin entrar a la revisión de su contenido, y otra cualitativa, donde se realizará el estudio detallado de las proposiciones presentadas, procediendo en primer término con la evaluación de las propuestas técnicas y posteriormente con la evaluación de las propuestas económicas, a efecto de que la </w:t>
      </w:r>
      <w:r w:rsidRPr="008E1600">
        <w:rPr>
          <w:i w:val="0"/>
        </w:rPr>
        <w:t xml:space="preserve">Secretaria de Desarrollo Urbano, Vivienda y Obras Públicas </w:t>
      </w:r>
      <w:r w:rsidRPr="008E1600">
        <w:rPr>
          <w:rFonts w:cs="Arial"/>
          <w:i w:val="0"/>
        </w:rPr>
        <w:t>tenga los elementos necesarios para determinar la solvencia de las condiciones legales, técnicas y económicas requeridas.</w:t>
      </w:r>
    </w:p>
    <w:p w14:paraId="5792E5C1" w14:textId="77777777" w:rsidR="008E32BB" w:rsidRPr="008E1600" w:rsidRDefault="008E32BB" w:rsidP="008E32BB">
      <w:pPr>
        <w:jc w:val="both"/>
        <w:rPr>
          <w:rFonts w:cs="Arial"/>
          <w:i w:val="0"/>
        </w:rPr>
      </w:pPr>
    </w:p>
    <w:p w14:paraId="3985135A" w14:textId="77777777" w:rsidR="008E32BB" w:rsidRPr="008E1600" w:rsidRDefault="008E32BB" w:rsidP="008E32BB">
      <w:pPr>
        <w:jc w:val="both"/>
        <w:rPr>
          <w:rFonts w:cs="Arial"/>
          <w:i w:val="0"/>
        </w:rPr>
      </w:pPr>
      <w:r w:rsidRPr="008E1600">
        <w:rPr>
          <w:rFonts w:cs="Arial"/>
          <w:i w:val="0"/>
        </w:rPr>
        <w:t xml:space="preserve">La </w:t>
      </w:r>
      <w:r w:rsidRPr="008E1600">
        <w:rPr>
          <w:i w:val="0"/>
        </w:rPr>
        <w:t xml:space="preserve">Secretaria de Desarrollo Urbano, Vivienda y Obras Públicas </w:t>
      </w:r>
      <w:r w:rsidRPr="008E1600">
        <w:rPr>
          <w:rFonts w:cs="Arial"/>
          <w:i w:val="0"/>
        </w:rPr>
        <w:t>sólo procederá a realizar la evaluación de las propuestas económicas, de aquéllas proposiciones cuya propuesta técnica resulte solvente por haber obtenido la puntuación o unidades porcentuales iguales o superiores al mínimo establecido en esta convocatoria para las propuestas técnicas.</w:t>
      </w:r>
    </w:p>
    <w:p w14:paraId="4144464D" w14:textId="77777777" w:rsidR="008E32BB" w:rsidRPr="008E1600" w:rsidRDefault="008E32BB" w:rsidP="008E32BB">
      <w:pPr>
        <w:jc w:val="both"/>
        <w:rPr>
          <w:rFonts w:cs="Arial"/>
          <w:i w:val="0"/>
        </w:rPr>
      </w:pPr>
    </w:p>
    <w:p w14:paraId="7349D34F" w14:textId="77777777" w:rsidR="008E32BB" w:rsidRPr="008E1600" w:rsidRDefault="008E32BB" w:rsidP="008E32BB">
      <w:pPr>
        <w:pStyle w:val="ROMANOS"/>
        <w:spacing w:after="0" w:line="240" w:lineRule="auto"/>
        <w:ind w:left="0" w:firstLine="0"/>
        <w:rPr>
          <w:rFonts w:cs="Arial"/>
          <w:i w:val="0"/>
          <w:sz w:val="20"/>
          <w:lang w:val="es-MX"/>
        </w:rPr>
      </w:pPr>
      <w:r w:rsidRPr="008E1600">
        <w:rPr>
          <w:rFonts w:cs="Arial"/>
          <w:i w:val="0"/>
          <w:sz w:val="20"/>
          <w:lang w:val="es-MX"/>
        </w:rPr>
        <w:t xml:space="preserve">Para la evaluación de las proposiciones técnicas, la </w:t>
      </w:r>
      <w:r w:rsidRPr="008E1600">
        <w:rPr>
          <w:i w:val="0"/>
          <w:sz w:val="20"/>
        </w:rPr>
        <w:t xml:space="preserve">Secretaría de Desarrollo Urbano, Vivienda y Obras Publicas </w:t>
      </w:r>
      <w:r w:rsidRPr="008E1600">
        <w:rPr>
          <w:rFonts w:cs="Arial"/>
          <w:i w:val="0"/>
          <w:sz w:val="20"/>
          <w:lang w:val="es-MX"/>
        </w:rPr>
        <w:t>asignará la puntuación o unidades porcentuales de conformidad con lo siguiente:</w:t>
      </w:r>
    </w:p>
    <w:p w14:paraId="723C67A5" w14:textId="77777777" w:rsidR="008E32BB" w:rsidRPr="008E1600" w:rsidRDefault="008E32BB" w:rsidP="008E32BB">
      <w:pPr>
        <w:jc w:val="both"/>
        <w:rPr>
          <w:rFonts w:cs="Arial"/>
          <w:i w:val="0"/>
        </w:rPr>
      </w:pPr>
    </w:p>
    <w:p w14:paraId="12611F27" w14:textId="77777777" w:rsidR="008E32BB" w:rsidRPr="008E1600" w:rsidRDefault="008E32BB" w:rsidP="008E32BB">
      <w:pPr>
        <w:jc w:val="both"/>
        <w:rPr>
          <w:rFonts w:cs="Arial"/>
          <w:i w:val="0"/>
        </w:rPr>
      </w:pPr>
    </w:p>
    <w:p w14:paraId="32F4D889" w14:textId="285689B0" w:rsidR="008E32BB" w:rsidRPr="008E1600" w:rsidRDefault="008E32BB" w:rsidP="008E32BB">
      <w:pPr>
        <w:pStyle w:val="ROMANOS"/>
        <w:tabs>
          <w:tab w:val="left" w:pos="0"/>
          <w:tab w:val="left" w:pos="142"/>
        </w:tabs>
        <w:spacing w:after="0" w:line="240" w:lineRule="auto"/>
        <w:ind w:left="0" w:firstLine="0"/>
        <w:rPr>
          <w:rFonts w:cs="Arial"/>
          <w:b/>
          <w:i w:val="0"/>
          <w:sz w:val="20"/>
          <w:lang w:val="es-MX"/>
        </w:rPr>
      </w:pPr>
      <w:r w:rsidRPr="008E1600">
        <w:rPr>
          <w:rFonts w:cs="Arial"/>
          <w:b/>
          <w:i w:val="0"/>
          <w:sz w:val="20"/>
          <w:highlight w:val="cyan"/>
          <w:lang w:val="es-MX"/>
        </w:rPr>
        <w:t>I.</w:t>
      </w:r>
      <w:r w:rsidRPr="008E1600">
        <w:rPr>
          <w:rFonts w:cs="Arial"/>
          <w:b/>
          <w:i w:val="0"/>
          <w:sz w:val="20"/>
          <w:highlight w:val="cyan"/>
          <w:lang w:val="es-MX"/>
        </w:rPr>
        <w:tab/>
        <w:t xml:space="preserve">La puntuación o unidades porcentuales a obtener en la propuesta técnica para ser considerada solvente y, por tanto, no ser desechada, será de cuando menos 37.5 de los 50 máximos que se pueden obtener en su evaluación, conforme a lo establecido en el primer párrafo fracción II del artículo </w:t>
      </w:r>
      <w:r w:rsidR="009E0A7D" w:rsidRPr="008E1600">
        <w:rPr>
          <w:rFonts w:cs="Arial"/>
          <w:b/>
          <w:i w:val="0"/>
          <w:sz w:val="20"/>
          <w:highlight w:val="cyan"/>
          <w:lang w:val="es-MX"/>
        </w:rPr>
        <w:t>40</w:t>
      </w:r>
      <w:r w:rsidRPr="008E1600">
        <w:rPr>
          <w:rFonts w:cs="Arial"/>
          <w:b/>
          <w:i w:val="0"/>
          <w:sz w:val="20"/>
          <w:highlight w:val="cyan"/>
          <w:lang w:val="es-MX"/>
        </w:rPr>
        <w:t xml:space="preserve"> del Reglamento de la Ley de Obras Publicas y Servicios Relacionados con las Mismas</w:t>
      </w:r>
      <w:r w:rsidR="009E0A7D" w:rsidRPr="008E1600">
        <w:rPr>
          <w:rFonts w:cs="Arial"/>
          <w:b/>
          <w:i w:val="0"/>
          <w:sz w:val="20"/>
          <w:highlight w:val="cyan"/>
          <w:lang w:val="es-MX"/>
        </w:rPr>
        <w:t xml:space="preserve"> del Estado de San Luis Potosí</w:t>
      </w:r>
      <w:r w:rsidRPr="008E1600">
        <w:rPr>
          <w:rFonts w:cs="Arial"/>
          <w:b/>
          <w:i w:val="0"/>
          <w:sz w:val="20"/>
          <w:highlight w:val="cyan"/>
          <w:lang w:val="es-MX"/>
        </w:rPr>
        <w:t xml:space="preserve"> y los “Lineamientos para la aplicación del criterio de evaluación de proposiciones a través del mecanismo de puntos o porcentajes en los procedimientos de contratación regulados por la Ley de Obras Publicas y Servicios Relacionados con las Mismas</w:t>
      </w:r>
      <w:r w:rsidR="004F5766" w:rsidRPr="008E1600">
        <w:rPr>
          <w:rFonts w:cs="Arial"/>
          <w:b/>
          <w:i w:val="0"/>
          <w:sz w:val="20"/>
          <w:highlight w:val="cyan"/>
          <w:lang w:val="es-MX"/>
        </w:rPr>
        <w:t xml:space="preserve"> del Estado de San Luis Potosí</w:t>
      </w:r>
      <w:r w:rsidRPr="008E1600">
        <w:rPr>
          <w:rFonts w:cs="Arial"/>
          <w:b/>
          <w:i w:val="0"/>
          <w:sz w:val="20"/>
          <w:highlight w:val="cyan"/>
          <w:lang w:val="es-MX"/>
        </w:rPr>
        <w:t xml:space="preserve">”, </w:t>
      </w:r>
      <w:r w:rsidRPr="008E1600">
        <w:rPr>
          <w:rFonts w:cs="Arial"/>
          <w:b/>
          <w:i w:val="0"/>
          <w:sz w:val="20"/>
          <w:lang w:val="es-MX"/>
        </w:rPr>
        <w:t xml:space="preserve"> emitidos</w:t>
      </w:r>
      <w:r w:rsidR="004F5766" w:rsidRPr="008E1600">
        <w:rPr>
          <w:rFonts w:cs="Arial"/>
          <w:b/>
          <w:i w:val="0"/>
          <w:sz w:val="20"/>
          <w:lang w:val="es-MX"/>
        </w:rPr>
        <w:t xml:space="preserve"> </w:t>
      </w:r>
      <w:r w:rsidRPr="008E1600">
        <w:rPr>
          <w:rFonts w:cs="Arial"/>
          <w:b/>
          <w:i w:val="0"/>
          <w:sz w:val="20"/>
          <w:lang w:val="es-MX"/>
        </w:rPr>
        <w:t xml:space="preserve">por </w:t>
      </w:r>
      <w:r w:rsidR="004F5766" w:rsidRPr="008E1600">
        <w:rPr>
          <w:rFonts w:cs="Arial"/>
          <w:b/>
          <w:i w:val="0"/>
          <w:sz w:val="20"/>
          <w:lang w:val="es-MX"/>
        </w:rPr>
        <w:t xml:space="preserve">el Comité de Obras Públicas de la </w:t>
      </w:r>
      <w:r w:rsidRPr="008E1600">
        <w:rPr>
          <w:rFonts w:cs="Arial"/>
          <w:b/>
          <w:i w:val="0"/>
          <w:sz w:val="20"/>
          <w:lang w:val="es-MX"/>
        </w:rPr>
        <w:t xml:space="preserve"> Secretaría </w:t>
      </w:r>
      <w:r w:rsidR="004F5766" w:rsidRPr="008E1600">
        <w:rPr>
          <w:rFonts w:cs="Arial"/>
          <w:b/>
          <w:i w:val="0"/>
          <w:sz w:val="20"/>
          <w:lang w:val="es-MX"/>
        </w:rPr>
        <w:t>de Desarrollo, Urbano Vivienda y Obras Públicas conforme a lo dispuesto por el artículo 4</w:t>
      </w:r>
      <w:r w:rsidR="005139C4" w:rsidRPr="008E1600">
        <w:rPr>
          <w:rFonts w:cs="Arial"/>
          <w:b/>
          <w:i w:val="0"/>
          <w:sz w:val="20"/>
          <w:lang w:val="es-MX"/>
        </w:rPr>
        <w:t xml:space="preserve"> fracción IV</w:t>
      </w:r>
      <w:r w:rsidR="004F5766" w:rsidRPr="008E1600">
        <w:rPr>
          <w:rFonts w:cs="Arial"/>
          <w:b/>
          <w:i w:val="0"/>
          <w:sz w:val="20"/>
          <w:lang w:val="es-MX"/>
        </w:rPr>
        <w:t xml:space="preserve"> del reglamento de la ley</w:t>
      </w:r>
      <w:r w:rsidR="00050B2E" w:rsidRPr="008E1600">
        <w:rPr>
          <w:rFonts w:cs="Arial"/>
          <w:b/>
          <w:i w:val="0"/>
          <w:sz w:val="20"/>
          <w:lang w:val="es-MX"/>
        </w:rPr>
        <w:t xml:space="preserve"> en mención</w:t>
      </w:r>
      <w:r w:rsidRPr="008E1600">
        <w:rPr>
          <w:rFonts w:cs="Arial"/>
          <w:b/>
          <w:i w:val="0"/>
          <w:sz w:val="20"/>
          <w:lang w:val="es-MX"/>
        </w:rPr>
        <w:t>.</w:t>
      </w:r>
    </w:p>
    <w:p w14:paraId="7623D08A" w14:textId="77777777" w:rsidR="008E32BB" w:rsidRPr="008E1600" w:rsidRDefault="008E32BB" w:rsidP="008E32BB">
      <w:pPr>
        <w:pStyle w:val="texto"/>
        <w:spacing w:after="0" w:line="240" w:lineRule="auto"/>
        <w:ind w:hanging="11"/>
        <w:rPr>
          <w:rFonts w:cs="Arial"/>
          <w:i w:val="0"/>
          <w:sz w:val="20"/>
          <w:lang w:val="es-MX"/>
        </w:rPr>
      </w:pPr>
    </w:p>
    <w:p w14:paraId="570436FE" w14:textId="77777777" w:rsidR="008E32BB" w:rsidRPr="008E1600" w:rsidRDefault="008E32BB" w:rsidP="008E32BB">
      <w:pPr>
        <w:pStyle w:val="romanos0"/>
        <w:spacing w:after="0" w:line="240" w:lineRule="auto"/>
        <w:ind w:left="0" w:hanging="11"/>
        <w:rPr>
          <w:b/>
          <w:sz w:val="20"/>
          <w:szCs w:val="20"/>
        </w:rPr>
      </w:pPr>
      <w:r w:rsidRPr="008E1600">
        <w:rPr>
          <w:b/>
          <w:sz w:val="20"/>
          <w:szCs w:val="20"/>
        </w:rPr>
        <w:t>En la propuesta técnica los rubros a considerar serán:</w:t>
      </w:r>
    </w:p>
    <w:p w14:paraId="57BE87A9" w14:textId="77777777" w:rsidR="008E32BB" w:rsidRPr="008E1600" w:rsidRDefault="008E32BB" w:rsidP="008E32BB">
      <w:pPr>
        <w:pStyle w:val="romanos0"/>
        <w:spacing w:after="0" w:line="240" w:lineRule="auto"/>
        <w:ind w:left="0" w:hanging="11"/>
        <w:rPr>
          <w:sz w:val="20"/>
          <w:szCs w:val="20"/>
        </w:rPr>
      </w:pPr>
    </w:p>
    <w:p w14:paraId="436752FC" w14:textId="71A37F81" w:rsidR="008E32BB" w:rsidRPr="008E1600" w:rsidRDefault="008E32BB" w:rsidP="008E32BB">
      <w:pPr>
        <w:pStyle w:val="romanos0"/>
        <w:numPr>
          <w:ilvl w:val="0"/>
          <w:numId w:val="11"/>
        </w:numPr>
        <w:spacing w:after="0" w:line="240" w:lineRule="auto"/>
        <w:ind w:left="284" w:hanging="284"/>
        <w:rPr>
          <w:sz w:val="20"/>
          <w:szCs w:val="20"/>
        </w:rPr>
      </w:pPr>
      <w:r w:rsidRPr="008E1600">
        <w:rPr>
          <w:b/>
          <w:bCs/>
          <w:sz w:val="20"/>
          <w:szCs w:val="20"/>
        </w:rPr>
        <w:t>Calidad en la obra.</w:t>
      </w:r>
      <w:r w:rsidRPr="008E1600">
        <w:rPr>
          <w:sz w:val="20"/>
          <w:szCs w:val="20"/>
        </w:rPr>
        <w:t xml:space="preserve"> Se refiere a las </w:t>
      </w:r>
      <w:r w:rsidRPr="008E1600">
        <w:rPr>
          <w:sz w:val="20"/>
          <w:szCs w:val="20"/>
          <w:u w:val="single"/>
        </w:rPr>
        <w:t>características relacionadas con las especificaciones técnicas propias de la obra y de los procedimientos para ejecutar la misma</w:t>
      </w:r>
      <w:r w:rsidRPr="008E1600">
        <w:rPr>
          <w:sz w:val="20"/>
          <w:szCs w:val="20"/>
        </w:rPr>
        <w:t>, además de aquellos aspectos que se considere</w:t>
      </w:r>
      <w:r w:rsidR="00C5602D" w:rsidRPr="008E1600">
        <w:rPr>
          <w:sz w:val="20"/>
          <w:szCs w:val="20"/>
        </w:rPr>
        <w:t>n</w:t>
      </w:r>
      <w:r w:rsidRPr="008E1600">
        <w:rPr>
          <w:sz w:val="20"/>
          <w:szCs w:val="20"/>
        </w:rPr>
        <w:t xml:space="preserve"> pertinente incluir para garantizar mejores resultados. Dichas características serán las señaladas en la descripción detallada de la obra que se prevean en esta convocatoria, así como en los anexos técnicos que formen parte de la misma.</w:t>
      </w:r>
    </w:p>
    <w:p w14:paraId="6DE7594C" w14:textId="77777777" w:rsidR="008E32BB" w:rsidRPr="008E1600" w:rsidRDefault="008E32BB" w:rsidP="008E32BB">
      <w:pPr>
        <w:pStyle w:val="inciso0"/>
        <w:spacing w:after="0" w:line="240" w:lineRule="auto"/>
        <w:ind w:left="0" w:firstLine="0"/>
        <w:rPr>
          <w:sz w:val="20"/>
          <w:szCs w:val="20"/>
        </w:rPr>
      </w:pPr>
    </w:p>
    <w:p w14:paraId="5F59AAF3" w14:textId="77777777" w:rsidR="008E32BB" w:rsidRPr="008E1600" w:rsidRDefault="008E32BB" w:rsidP="008E32BB">
      <w:pPr>
        <w:pStyle w:val="inciso0"/>
        <w:spacing w:after="0" w:line="240" w:lineRule="auto"/>
        <w:ind w:left="284" w:firstLine="0"/>
        <w:rPr>
          <w:sz w:val="20"/>
          <w:szCs w:val="20"/>
        </w:rPr>
      </w:pPr>
      <w:r w:rsidRPr="008E1600">
        <w:rPr>
          <w:sz w:val="20"/>
          <w:szCs w:val="20"/>
          <w:u w:val="single"/>
        </w:rPr>
        <w:t>La acreditación sobre la certificación relacionada con el objeto de la obra a contratar</w:t>
      </w:r>
      <w:r w:rsidRPr="008E1600">
        <w:rPr>
          <w:sz w:val="20"/>
          <w:szCs w:val="20"/>
        </w:rPr>
        <w:t xml:space="preserve"> en materia de calidad, seguridad o medio ambiente, se deberá realizar con los documentos emitidos conforme a la Ley Federal sobre Metrología y Normalización; en el caso de extranjeros, aceptándose normas equivalentes.</w:t>
      </w:r>
    </w:p>
    <w:p w14:paraId="0E000D50" w14:textId="77777777" w:rsidR="008E32BB" w:rsidRPr="008E1600" w:rsidRDefault="008E32BB" w:rsidP="008E32BB">
      <w:pPr>
        <w:pStyle w:val="romanos0"/>
        <w:spacing w:after="0" w:line="240" w:lineRule="auto"/>
        <w:ind w:left="0" w:firstLine="0"/>
        <w:rPr>
          <w:sz w:val="20"/>
          <w:szCs w:val="20"/>
        </w:rPr>
      </w:pPr>
    </w:p>
    <w:p w14:paraId="330B7228" w14:textId="77777777" w:rsidR="008E32BB" w:rsidRPr="008E1600" w:rsidRDefault="008E32BB" w:rsidP="008E32BB">
      <w:pPr>
        <w:pStyle w:val="romanos0"/>
        <w:numPr>
          <w:ilvl w:val="0"/>
          <w:numId w:val="11"/>
        </w:numPr>
        <w:spacing w:after="0" w:line="240" w:lineRule="auto"/>
        <w:ind w:left="284" w:hanging="284"/>
        <w:rPr>
          <w:sz w:val="20"/>
          <w:szCs w:val="20"/>
        </w:rPr>
      </w:pPr>
      <w:r w:rsidRPr="008E1600">
        <w:rPr>
          <w:b/>
          <w:bCs/>
          <w:sz w:val="20"/>
          <w:szCs w:val="20"/>
        </w:rPr>
        <w:lastRenderedPageBreak/>
        <w:t>Capacidad del licitante.</w:t>
      </w:r>
      <w:r w:rsidRPr="008E1600">
        <w:rPr>
          <w:sz w:val="20"/>
          <w:szCs w:val="20"/>
        </w:rPr>
        <w:t xml:space="preserve"> Consiste en los recursos humanos y económicos con que cuente el licitante, que le permita ejecutar la obra en el tiempo requerido por la Secretaria de Desarrollo Urbano, Vivienda y Obras Públicas, así como otorgar garantías de funcionamiento, servicios de mantenimiento u operación o cualquier otro aspecto indispensable para que el licitante pueda cumplir con las obligaciones previstas en el contrato.</w:t>
      </w:r>
    </w:p>
    <w:p w14:paraId="592735EE" w14:textId="77777777" w:rsidR="008E32BB" w:rsidRPr="008E1600" w:rsidRDefault="008E32BB" w:rsidP="008E32BB">
      <w:pPr>
        <w:pStyle w:val="romanos0"/>
        <w:spacing w:after="0" w:line="240" w:lineRule="auto"/>
        <w:ind w:left="284" w:firstLine="0"/>
        <w:rPr>
          <w:b/>
          <w:bCs/>
          <w:sz w:val="20"/>
          <w:szCs w:val="20"/>
        </w:rPr>
      </w:pPr>
    </w:p>
    <w:p w14:paraId="504CDDA7" w14:textId="77777777" w:rsidR="008E32BB" w:rsidRPr="008E1600" w:rsidRDefault="008E32BB" w:rsidP="008E32BB">
      <w:pPr>
        <w:pStyle w:val="romanos0"/>
        <w:spacing w:after="0" w:line="240" w:lineRule="auto"/>
        <w:ind w:left="284" w:firstLine="0"/>
        <w:rPr>
          <w:sz w:val="20"/>
          <w:szCs w:val="20"/>
        </w:rPr>
      </w:pPr>
      <w:r w:rsidRPr="008E1600">
        <w:rPr>
          <w:bCs/>
          <w:sz w:val="20"/>
          <w:szCs w:val="20"/>
        </w:rPr>
        <w:t>La Secretaria de Desarrollo Urbano, Vivienda y Obras Públicas, señalara en cada subrubro cuáles serán los documentos necesarios para que el licitante acredite los aspectos a que se refiere este rubro.</w:t>
      </w:r>
    </w:p>
    <w:p w14:paraId="2FE0229D" w14:textId="77777777" w:rsidR="008E32BB" w:rsidRPr="008E1600" w:rsidRDefault="008E32BB" w:rsidP="008E32BB">
      <w:pPr>
        <w:pStyle w:val="romanos0"/>
        <w:spacing w:after="0" w:line="240" w:lineRule="auto"/>
        <w:ind w:left="0" w:firstLine="0"/>
        <w:rPr>
          <w:sz w:val="20"/>
          <w:szCs w:val="20"/>
        </w:rPr>
      </w:pPr>
    </w:p>
    <w:p w14:paraId="449CBDCC" w14:textId="77777777" w:rsidR="008E32BB" w:rsidRPr="008E1600" w:rsidRDefault="008E32BB" w:rsidP="008E32BB">
      <w:pPr>
        <w:pStyle w:val="inciso0"/>
        <w:spacing w:after="0" w:line="240" w:lineRule="auto"/>
        <w:ind w:left="284" w:firstLine="0"/>
        <w:rPr>
          <w:sz w:val="20"/>
          <w:szCs w:val="20"/>
        </w:rPr>
      </w:pPr>
      <w:r w:rsidRPr="008E1600">
        <w:rPr>
          <w:sz w:val="20"/>
          <w:szCs w:val="20"/>
        </w:rPr>
        <w:t xml:space="preserve">Los recursos económicos del licitante se comprobarán con documentos que acrediten la capacidad financiera del licitante, tales como declaraciones fiscales, estados financieros dictaminados o no de los últimos dos ejercicios fiscales, o en caso de empresas de nueva creación, los más actualizados a la fecha de presentación de la proposición </w:t>
      </w:r>
      <w:r w:rsidRPr="008E1600">
        <w:rPr>
          <w:b/>
          <w:sz w:val="20"/>
          <w:szCs w:val="20"/>
        </w:rPr>
        <w:t>(Anexo Técnico AT 6)</w:t>
      </w:r>
      <w:r w:rsidRPr="008E1600">
        <w:rPr>
          <w:sz w:val="20"/>
          <w:szCs w:val="20"/>
        </w:rPr>
        <w:t>.</w:t>
      </w:r>
    </w:p>
    <w:p w14:paraId="4C2A1001" w14:textId="77777777" w:rsidR="008E32BB" w:rsidRPr="008E1600" w:rsidRDefault="008E32BB" w:rsidP="008E32BB">
      <w:pPr>
        <w:pStyle w:val="romanos0"/>
        <w:spacing w:after="0" w:line="240" w:lineRule="auto"/>
        <w:ind w:left="0" w:firstLine="0"/>
        <w:rPr>
          <w:sz w:val="20"/>
          <w:szCs w:val="20"/>
        </w:rPr>
      </w:pPr>
    </w:p>
    <w:p w14:paraId="04B4C87D" w14:textId="7B82992E" w:rsidR="008E32BB" w:rsidRPr="008E1600" w:rsidRDefault="008E32BB" w:rsidP="008E32BB">
      <w:pPr>
        <w:pStyle w:val="inciso0"/>
        <w:spacing w:after="0" w:line="240" w:lineRule="auto"/>
        <w:ind w:left="284" w:firstLine="0"/>
        <w:rPr>
          <w:sz w:val="20"/>
          <w:szCs w:val="20"/>
        </w:rPr>
      </w:pPr>
      <w:r w:rsidRPr="008E1600">
        <w:rPr>
          <w:sz w:val="20"/>
          <w:szCs w:val="20"/>
        </w:rPr>
        <w:t xml:space="preserve">En este rubro, se considerará lo dispuesto en el segundo párrafo del artículo </w:t>
      </w:r>
      <w:r w:rsidR="004021AF" w:rsidRPr="008E1600">
        <w:rPr>
          <w:sz w:val="20"/>
          <w:szCs w:val="20"/>
        </w:rPr>
        <w:t>76</w:t>
      </w:r>
      <w:r w:rsidRPr="008E1600">
        <w:rPr>
          <w:sz w:val="20"/>
          <w:szCs w:val="20"/>
        </w:rPr>
        <w:t xml:space="preserve"> de la </w:t>
      </w:r>
      <w:r w:rsidR="004021AF" w:rsidRPr="008E1600">
        <w:t>Ley de Obras Públicas y Servicios Relacionados con las Mismas del Estado de San Luis Potosí</w:t>
      </w:r>
      <w:r w:rsidRPr="008E1600">
        <w:rPr>
          <w:sz w:val="20"/>
          <w:szCs w:val="20"/>
        </w:rPr>
        <w:t xml:space="preserve">, a efecto de otorgar puntuación o unidades porcentuales a personas con discapacidad </w:t>
      </w:r>
      <w:r w:rsidRPr="008E1600">
        <w:rPr>
          <w:b/>
          <w:sz w:val="20"/>
          <w:szCs w:val="20"/>
        </w:rPr>
        <w:t>(Anexo Técnico AT 11)</w:t>
      </w:r>
      <w:r w:rsidRPr="008E1600">
        <w:rPr>
          <w:sz w:val="20"/>
          <w:szCs w:val="20"/>
        </w:rPr>
        <w:t xml:space="preserve"> o a empresas que cuenten con trabajadores con discapacidad. </w:t>
      </w:r>
    </w:p>
    <w:p w14:paraId="267C19E3" w14:textId="77777777" w:rsidR="008E32BB" w:rsidRPr="008E1600" w:rsidRDefault="008E32BB" w:rsidP="008E32BB">
      <w:pPr>
        <w:pStyle w:val="inciso0"/>
        <w:spacing w:after="0" w:line="240" w:lineRule="auto"/>
        <w:ind w:left="284" w:firstLine="0"/>
        <w:rPr>
          <w:sz w:val="20"/>
          <w:szCs w:val="20"/>
        </w:rPr>
      </w:pPr>
    </w:p>
    <w:p w14:paraId="01F9CEF8" w14:textId="77777777" w:rsidR="008E32BB" w:rsidRPr="008E1600" w:rsidRDefault="008E32BB" w:rsidP="008E32BB">
      <w:pPr>
        <w:pStyle w:val="romanos0"/>
        <w:numPr>
          <w:ilvl w:val="0"/>
          <w:numId w:val="11"/>
        </w:numPr>
        <w:spacing w:after="0" w:line="240" w:lineRule="auto"/>
        <w:ind w:left="284" w:hanging="284"/>
        <w:rPr>
          <w:sz w:val="20"/>
          <w:szCs w:val="20"/>
        </w:rPr>
      </w:pPr>
      <w:r w:rsidRPr="008E1600">
        <w:rPr>
          <w:b/>
          <w:bCs/>
          <w:sz w:val="20"/>
          <w:szCs w:val="20"/>
        </w:rPr>
        <w:t>Experiencia y especialidad del licitante.</w:t>
      </w:r>
      <w:r w:rsidRPr="008E1600">
        <w:rPr>
          <w:sz w:val="20"/>
          <w:szCs w:val="20"/>
        </w:rPr>
        <w:t xml:space="preserve"> En la experiencia se tomará en cuenta el tiempo en que el licitante ha ejecutado, para cualquier persona, obras de la misma naturaleza de la que es objeto en este procedimiento de contratación.</w:t>
      </w:r>
    </w:p>
    <w:p w14:paraId="6785A7BB" w14:textId="77777777" w:rsidR="008E32BB" w:rsidRPr="008E1600" w:rsidRDefault="008E32BB" w:rsidP="008E32BB">
      <w:pPr>
        <w:pStyle w:val="romanos0"/>
        <w:spacing w:after="0" w:line="240" w:lineRule="auto"/>
        <w:ind w:left="0" w:firstLine="0"/>
        <w:rPr>
          <w:sz w:val="20"/>
          <w:szCs w:val="20"/>
        </w:rPr>
      </w:pPr>
    </w:p>
    <w:p w14:paraId="0D808E26" w14:textId="77777777" w:rsidR="008E32BB" w:rsidRPr="008E1600" w:rsidRDefault="008E32BB" w:rsidP="008E32BB">
      <w:pPr>
        <w:pStyle w:val="inciso0"/>
        <w:spacing w:after="0" w:line="240" w:lineRule="auto"/>
        <w:ind w:left="284" w:firstLine="0"/>
        <w:rPr>
          <w:sz w:val="20"/>
          <w:szCs w:val="20"/>
        </w:rPr>
      </w:pPr>
      <w:r w:rsidRPr="008E1600">
        <w:rPr>
          <w:sz w:val="20"/>
          <w:szCs w:val="20"/>
        </w:rPr>
        <w:t>En la especialidad se valorará si las obras a que se refiere el párrafo anterior que ha venido ejecutando el licitante, corresponden a las características, complejidad y magnitud específicas y a los volúmenes y condiciones similares a las requeridas en esta licitación pública.</w:t>
      </w:r>
    </w:p>
    <w:p w14:paraId="17DA10CA" w14:textId="77777777" w:rsidR="008E32BB" w:rsidRPr="008E1600" w:rsidRDefault="008E32BB" w:rsidP="008E32BB">
      <w:pPr>
        <w:pStyle w:val="romanos0"/>
        <w:spacing w:after="0" w:line="240" w:lineRule="auto"/>
        <w:ind w:left="0" w:firstLine="0"/>
        <w:rPr>
          <w:sz w:val="20"/>
          <w:szCs w:val="20"/>
        </w:rPr>
      </w:pPr>
    </w:p>
    <w:p w14:paraId="23C2C5B7" w14:textId="77777777" w:rsidR="008E32BB" w:rsidRPr="008E1600" w:rsidRDefault="008E32BB" w:rsidP="008E32BB">
      <w:pPr>
        <w:ind w:left="284"/>
        <w:jc w:val="both"/>
        <w:rPr>
          <w:i w:val="0"/>
        </w:rPr>
      </w:pPr>
      <w:r w:rsidRPr="008E1600">
        <w:rPr>
          <w:i w:val="0"/>
        </w:rPr>
        <w:t>La acreditación de este rubro podrá realizarse con los contratos o cualquier otro documento que, a consideración de la Secretaria de Desarrollo Urbano, Vivienda y Obras Públicas, permita que el licitante compruebe que ha ejecutado obras en los términos señalados en los párrafos anteriores de este inciso.</w:t>
      </w:r>
    </w:p>
    <w:p w14:paraId="0227B708" w14:textId="77777777" w:rsidR="008E32BB" w:rsidRPr="008E1600" w:rsidRDefault="008E32BB" w:rsidP="008E32BB">
      <w:pPr>
        <w:ind w:left="284"/>
        <w:jc w:val="both"/>
        <w:rPr>
          <w:i w:val="0"/>
        </w:rPr>
      </w:pPr>
    </w:p>
    <w:p w14:paraId="48A54E33" w14:textId="77777777" w:rsidR="008E32BB" w:rsidRPr="008E1600" w:rsidRDefault="008E32BB" w:rsidP="008E32BB">
      <w:pPr>
        <w:ind w:left="284"/>
        <w:jc w:val="both"/>
        <w:rPr>
          <w:rFonts w:cs="Arial"/>
          <w:i w:val="0"/>
        </w:rPr>
      </w:pPr>
      <w:r w:rsidRPr="008E1600">
        <w:rPr>
          <w:i w:val="0"/>
        </w:rPr>
        <w:t xml:space="preserve">Para ello, es requisito indispensable que los licitantes presenten un mínimo de </w:t>
      </w:r>
      <w:r w:rsidRPr="008E1600">
        <w:rPr>
          <w:i w:val="0"/>
          <w:highlight w:val="cyan"/>
        </w:rPr>
        <w:t>__</w:t>
      </w:r>
      <w:r w:rsidRPr="008E1600">
        <w:rPr>
          <w:b/>
          <w:i w:val="0"/>
          <w:highlight w:val="cyan"/>
        </w:rPr>
        <w:t>cinco</w:t>
      </w:r>
      <w:r w:rsidRPr="008E1600">
        <w:rPr>
          <w:i w:val="0"/>
          <w:highlight w:val="cyan"/>
        </w:rPr>
        <w:t>__</w:t>
      </w:r>
      <w:r w:rsidRPr="008E1600">
        <w:rPr>
          <w:i w:val="0"/>
        </w:rPr>
        <w:t xml:space="preserve"> contratos o documentos, que hayan suscrito o tengan adjudicados con anterioridad a la fecha de esta convocatoria a la licitación pública y un tiempo mínimo de experiencia de </w:t>
      </w:r>
      <w:r w:rsidRPr="008E1600">
        <w:rPr>
          <w:i w:val="0"/>
          <w:highlight w:val="cyan"/>
          <w:u w:val="single"/>
        </w:rPr>
        <w:t>_</w:t>
      </w:r>
      <w:r w:rsidRPr="008E1600">
        <w:rPr>
          <w:b/>
          <w:i w:val="0"/>
          <w:highlight w:val="cyan"/>
          <w:u w:val="single"/>
        </w:rPr>
        <w:t>cinco__</w:t>
      </w:r>
      <w:r w:rsidRPr="008E1600">
        <w:rPr>
          <w:i w:val="0"/>
        </w:rPr>
        <w:t xml:space="preserve"> años; </w:t>
      </w:r>
      <w:r w:rsidRPr="008E1600">
        <w:rPr>
          <w:rFonts w:cs="Arial"/>
          <w:b/>
          <w:i w:val="0"/>
        </w:rPr>
        <w:t>(Documentos Técnicos AT 3 y AT 4)</w:t>
      </w:r>
      <w:r w:rsidRPr="008E1600">
        <w:rPr>
          <w:rFonts w:cs="Arial"/>
          <w:i w:val="0"/>
        </w:rPr>
        <w:t>.</w:t>
      </w:r>
    </w:p>
    <w:p w14:paraId="08B5DF63" w14:textId="77777777" w:rsidR="008E32BB" w:rsidRPr="008E1600" w:rsidRDefault="008E32BB" w:rsidP="008E32BB">
      <w:pPr>
        <w:pStyle w:val="inciso0"/>
        <w:spacing w:after="0" w:line="240" w:lineRule="auto"/>
        <w:ind w:left="284" w:firstLine="0"/>
        <w:rPr>
          <w:sz w:val="20"/>
          <w:szCs w:val="20"/>
        </w:rPr>
      </w:pPr>
    </w:p>
    <w:p w14:paraId="44478FD0" w14:textId="77777777" w:rsidR="008E32BB" w:rsidRPr="008E1600" w:rsidRDefault="008E32BB" w:rsidP="008E32BB">
      <w:pPr>
        <w:pStyle w:val="romanos0"/>
        <w:numPr>
          <w:ilvl w:val="0"/>
          <w:numId w:val="11"/>
        </w:numPr>
        <w:spacing w:after="0" w:line="240" w:lineRule="auto"/>
        <w:ind w:left="284"/>
        <w:rPr>
          <w:sz w:val="20"/>
          <w:szCs w:val="20"/>
        </w:rPr>
      </w:pPr>
      <w:r w:rsidRPr="008E1600">
        <w:rPr>
          <w:b/>
          <w:bCs/>
          <w:sz w:val="20"/>
          <w:szCs w:val="20"/>
        </w:rPr>
        <w:t xml:space="preserve">Cumplimiento de contratos. </w:t>
      </w:r>
      <w:r w:rsidRPr="008E1600">
        <w:rPr>
          <w:sz w:val="20"/>
          <w:szCs w:val="20"/>
        </w:rPr>
        <w:t>Se medirá el desempeño o cumplimiento que ha tenido el licitante en la ejecución oportuna y adecuada de las obras de la misma naturaleza objeto de este procedimiento de contratación, que hubieren sido contratadas por alguna dependencia, entidad o cualquier otra persona.</w:t>
      </w:r>
    </w:p>
    <w:p w14:paraId="0864F6E8" w14:textId="77777777" w:rsidR="008E32BB" w:rsidRPr="008E1600" w:rsidRDefault="008E32BB" w:rsidP="008E32BB">
      <w:pPr>
        <w:pStyle w:val="romanos0"/>
        <w:spacing w:after="0" w:line="240" w:lineRule="auto"/>
        <w:ind w:left="1080" w:firstLine="0"/>
        <w:rPr>
          <w:sz w:val="20"/>
          <w:szCs w:val="20"/>
        </w:rPr>
      </w:pPr>
    </w:p>
    <w:p w14:paraId="2460DBAE" w14:textId="77777777" w:rsidR="008E32BB" w:rsidRPr="008E1600" w:rsidRDefault="008E32BB" w:rsidP="008E32BB">
      <w:pPr>
        <w:pStyle w:val="inciso0"/>
        <w:spacing w:after="0" w:line="240" w:lineRule="auto"/>
        <w:ind w:left="284" w:firstLine="0"/>
        <w:rPr>
          <w:sz w:val="20"/>
          <w:szCs w:val="20"/>
        </w:rPr>
      </w:pPr>
      <w:r w:rsidRPr="008E1600">
        <w:rPr>
          <w:sz w:val="20"/>
          <w:szCs w:val="20"/>
        </w:rPr>
        <w:t>Para acreditar este rubro,  se requiere que los licitantes presenten los contratos relativos a las obras de la misma naturaleza ejecutadas con anterioridad, así como respecto de cada uno de ellos el documento en el que conste la cancelación de la garantía de cumplimiento respectiva, la manifestación expresa de la contratante sobre el cumplimiento total de las obligaciones contractuales, el acta de extinción de derechos y obligaciones o cualquier otro documento con el que se corrobore dicho cumplimiento.</w:t>
      </w:r>
    </w:p>
    <w:p w14:paraId="32D85AEF" w14:textId="77777777" w:rsidR="008E32BB" w:rsidRPr="008E1600" w:rsidRDefault="008E32BB" w:rsidP="008E32BB">
      <w:pPr>
        <w:pStyle w:val="romanos0"/>
        <w:spacing w:after="0" w:line="240" w:lineRule="auto"/>
        <w:ind w:left="0" w:firstLine="0"/>
        <w:rPr>
          <w:sz w:val="20"/>
          <w:szCs w:val="20"/>
        </w:rPr>
      </w:pPr>
    </w:p>
    <w:p w14:paraId="3125498F" w14:textId="77777777" w:rsidR="008E32BB" w:rsidRPr="008E1600" w:rsidRDefault="008E32BB" w:rsidP="008E32BB">
      <w:pPr>
        <w:pStyle w:val="inciso0"/>
        <w:spacing w:after="0" w:line="240" w:lineRule="auto"/>
        <w:ind w:left="284" w:firstLine="0"/>
        <w:rPr>
          <w:sz w:val="20"/>
          <w:szCs w:val="20"/>
        </w:rPr>
      </w:pPr>
      <w:r w:rsidRPr="008E1600">
        <w:rPr>
          <w:sz w:val="20"/>
          <w:szCs w:val="20"/>
        </w:rPr>
        <w:t xml:space="preserve">En razón de solicitarse un tiempo mínimo de experiencia de los licitantes de </w:t>
      </w:r>
      <w:r w:rsidRPr="008E1600">
        <w:rPr>
          <w:b/>
          <w:sz w:val="20"/>
          <w:szCs w:val="20"/>
          <w:highlight w:val="cyan"/>
        </w:rPr>
        <w:t>_cinco_</w:t>
      </w:r>
      <w:r w:rsidRPr="008E1600">
        <w:rPr>
          <w:sz w:val="20"/>
          <w:szCs w:val="20"/>
        </w:rPr>
        <w:t xml:space="preserve"> años, se requiere la acreditación del cumplimiento con los contratos suscritos sobre obras de la misma naturaleza objeto del procedimiento de contratación. El número de contratos que los licitantes deben presentar para el periodo determinado con anterioridad, será de por lo menos un contrato por cada año de experiencia establecido o bien un contrato plurianual que cubra el período solicitado.</w:t>
      </w:r>
    </w:p>
    <w:p w14:paraId="7E83B867" w14:textId="77777777" w:rsidR="008E32BB" w:rsidRPr="008E1600" w:rsidRDefault="008E32BB" w:rsidP="008E32BB">
      <w:pPr>
        <w:pStyle w:val="romanos0"/>
        <w:spacing w:after="0" w:line="240" w:lineRule="auto"/>
        <w:ind w:left="0" w:firstLine="0"/>
        <w:rPr>
          <w:sz w:val="20"/>
          <w:szCs w:val="20"/>
        </w:rPr>
      </w:pPr>
    </w:p>
    <w:p w14:paraId="1E46563C" w14:textId="77777777" w:rsidR="008E32BB" w:rsidRPr="008E1600" w:rsidRDefault="008E32BB" w:rsidP="008E32BB">
      <w:pPr>
        <w:pStyle w:val="inciso0"/>
        <w:spacing w:after="0" w:line="240" w:lineRule="auto"/>
        <w:ind w:left="284" w:firstLine="0"/>
        <w:rPr>
          <w:sz w:val="20"/>
          <w:szCs w:val="20"/>
        </w:rPr>
      </w:pPr>
      <w:r w:rsidRPr="008E1600">
        <w:rPr>
          <w:sz w:val="20"/>
          <w:szCs w:val="20"/>
        </w:rPr>
        <w:t>Los contratos cumplidos podrán ser los correspondientes a los presentados por el licitante para acreditar el rubro señalado en el inciso c) de esta fracción.</w:t>
      </w:r>
    </w:p>
    <w:p w14:paraId="0B66F75E" w14:textId="77777777" w:rsidR="008E32BB" w:rsidRPr="008E1600" w:rsidRDefault="008E32BB" w:rsidP="008E32BB">
      <w:pPr>
        <w:pStyle w:val="romanos0"/>
        <w:spacing w:after="0" w:line="240" w:lineRule="auto"/>
        <w:ind w:left="0" w:firstLine="0"/>
        <w:rPr>
          <w:sz w:val="20"/>
          <w:szCs w:val="20"/>
        </w:rPr>
      </w:pPr>
    </w:p>
    <w:p w14:paraId="082C9423" w14:textId="77777777" w:rsidR="008E32BB" w:rsidRPr="008E1600" w:rsidRDefault="008E32BB" w:rsidP="008E32BB">
      <w:pPr>
        <w:pStyle w:val="ROMANOS"/>
        <w:tabs>
          <w:tab w:val="left" w:pos="0"/>
        </w:tabs>
        <w:spacing w:after="0" w:line="240" w:lineRule="auto"/>
        <w:ind w:left="0" w:firstLine="0"/>
        <w:rPr>
          <w:rFonts w:cs="Arial"/>
          <w:i w:val="0"/>
          <w:sz w:val="20"/>
          <w:lang w:val="es-MX"/>
        </w:rPr>
      </w:pPr>
    </w:p>
    <w:p w14:paraId="313BC507" w14:textId="77777777" w:rsidR="008E32BB" w:rsidRPr="008E1600" w:rsidRDefault="008E32BB" w:rsidP="008E32BB">
      <w:pPr>
        <w:pStyle w:val="ROMANOS"/>
        <w:tabs>
          <w:tab w:val="left" w:pos="0"/>
        </w:tabs>
        <w:spacing w:after="0" w:line="240" w:lineRule="auto"/>
        <w:ind w:left="0" w:firstLine="0"/>
        <w:rPr>
          <w:rFonts w:cs="Arial"/>
          <w:b/>
          <w:i w:val="0"/>
          <w:sz w:val="20"/>
          <w:lang w:val="es-MX"/>
        </w:rPr>
      </w:pPr>
      <w:r w:rsidRPr="008E1600">
        <w:rPr>
          <w:rFonts w:cs="Arial"/>
          <w:b/>
          <w:i w:val="0"/>
          <w:sz w:val="20"/>
          <w:highlight w:val="cyan"/>
          <w:lang w:val="es-MX"/>
        </w:rPr>
        <w:t>La suma de la puntuación o unidades porcentuales de todos los rubros con sus respectivos subrubros deberá ser igual a 50. Para la asignación de puntuación o unidades porcentuales en cada rubro y su distribución en los subrubros, se procederá en la siguiente forma:</w:t>
      </w:r>
    </w:p>
    <w:p w14:paraId="5D026DDD" w14:textId="77777777" w:rsidR="008E32BB" w:rsidRPr="008E1600" w:rsidRDefault="008E32BB" w:rsidP="008E32BB">
      <w:pPr>
        <w:pStyle w:val="texto"/>
        <w:spacing w:after="0" w:line="240" w:lineRule="auto"/>
        <w:ind w:firstLine="0"/>
        <w:rPr>
          <w:rFonts w:cs="Arial"/>
          <w:i w:val="0"/>
          <w:sz w:val="20"/>
          <w:lang w:val="es-MX"/>
        </w:rPr>
      </w:pPr>
    </w:p>
    <w:p w14:paraId="413DACB3" w14:textId="77777777" w:rsidR="008E32BB" w:rsidRPr="008E1600" w:rsidRDefault="008E32BB" w:rsidP="008E32BB">
      <w:pPr>
        <w:pStyle w:val="ROMANOS"/>
        <w:tabs>
          <w:tab w:val="left" w:pos="284"/>
        </w:tabs>
        <w:spacing w:after="0" w:line="240" w:lineRule="auto"/>
        <w:ind w:left="284" w:hanging="284"/>
        <w:rPr>
          <w:rFonts w:cs="Arial"/>
          <w:i w:val="0"/>
          <w:sz w:val="20"/>
          <w:lang w:val="es-MX"/>
        </w:rPr>
      </w:pPr>
      <w:r w:rsidRPr="008E1600">
        <w:rPr>
          <w:rFonts w:cs="Arial"/>
          <w:b/>
          <w:bCs/>
          <w:i w:val="0"/>
          <w:sz w:val="20"/>
          <w:lang w:val="es-MX"/>
        </w:rPr>
        <w:t>1.</w:t>
      </w:r>
      <w:r w:rsidRPr="008E1600">
        <w:rPr>
          <w:rFonts w:cs="Arial"/>
          <w:b/>
          <w:bCs/>
          <w:i w:val="0"/>
          <w:sz w:val="20"/>
          <w:lang w:val="es-MX"/>
        </w:rPr>
        <w:tab/>
        <w:t>Calidad en la obra.</w:t>
      </w:r>
      <w:r w:rsidRPr="008E1600">
        <w:rPr>
          <w:rFonts w:cs="Arial"/>
          <w:i w:val="0"/>
          <w:sz w:val="20"/>
          <w:lang w:val="es-MX"/>
        </w:rPr>
        <w:t xml:space="preserve"> Este rubro tendrá una puntuación o unidades porcentuales de </w:t>
      </w:r>
      <w:r w:rsidRPr="008E1600">
        <w:rPr>
          <w:rFonts w:cs="Arial"/>
          <w:b/>
          <w:i w:val="0"/>
          <w:sz w:val="20"/>
          <w:highlight w:val="cyan"/>
          <w:lang w:val="es-MX"/>
        </w:rPr>
        <w:t>__15__</w:t>
      </w:r>
      <w:r w:rsidRPr="008E1600">
        <w:rPr>
          <w:rFonts w:cs="Arial"/>
          <w:i w:val="0"/>
          <w:sz w:val="20"/>
          <w:lang w:val="es-MX"/>
        </w:rPr>
        <w:t>que serán distribuidos, entre los subrubros, que como mínimo a continuación se mencionan:</w:t>
      </w:r>
    </w:p>
    <w:p w14:paraId="76171AB4" w14:textId="77777777" w:rsidR="008E32BB" w:rsidRPr="008E1600" w:rsidRDefault="008E32BB" w:rsidP="008E32BB">
      <w:pPr>
        <w:pStyle w:val="ROMANOS"/>
        <w:tabs>
          <w:tab w:val="left" w:pos="284"/>
        </w:tabs>
        <w:spacing w:after="0" w:line="240" w:lineRule="auto"/>
        <w:ind w:left="284" w:hanging="284"/>
        <w:rPr>
          <w:rFonts w:cs="Arial"/>
          <w:i w:val="0"/>
          <w:sz w:val="20"/>
          <w:lang w:val="es-MX"/>
        </w:rPr>
      </w:pPr>
      <w:r w:rsidRPr="008E1600">
        <w:rPr>
          <w:rFonts w:cs="Arial"/>
          <w:i w:val="0"/>
          <w:sz w:val="20"/>
          <w:lang w:val="es-MX"/>
        </w:rPr>
        <w:tab/>
      </w:r>
    </w:p>
    <w:p w14:paraId="6F6856C3" w14:textId="77777777" w:rsidR="008E32BB" w:rsidRPr="008E1600" w:rsidRDefault="008E32BB" w:rsidP="008E32BB">
      <w:pPr>
        <w:pStyle w:val="Prrafodelista"/>
        <w:numPr>
          <w:ilvl w:val="1"/>
          <w:numId w:val="12"/>
        </w:numPr>
        <w:tabs>
          <w:tab w:val="clear" w:pos="1440"/>
          <w:tab w:val="left" w:pos="567"/>
        </w:tabs>
        <w:ind w:left="567" w:hanging="283"/>
        <w:jc w:val="both"/>
        <w:rPr>
          <w:rFonts w:cs="Arial"/>
          <w:i w:val="0"/>
        </w:rPr>
      </w:pPr>
      <w:r w:rsidRPr="008E1600">
        <w:rPr>
          <w:rFonts w:cs="Arial"/>
          <w:b/>
          <w:i w:val="0"/>
        </w:rPr>
        <w:t>Materiales y maquinaria y equipo de instalación permanente</w:t>
      </w:r>
      <w:r w:rsidRPr="008E1600">
        <w:rPr>
          <w:rFonts w:cs="Arial"/>
          <w:b/>
          <w:i w:val="0"/>
          <w:highlight w:val="cyan"/>
        </w:rPr>
        <w:t>__1__</w:t>
      </w:r>
      <w:r w:rsidRPr="008E1600">
        <w:rPr>
          <w:rFonts w:cs="Arial"/>
          <w:i w:val="0"/>
        </w:rPr>
        <w:t>punto o unidades porcentuales. Se verificara:(Documentos AT 7, AT 8 A y AT 10 A).</w:t>
      </w:r>
    </w:p>
    <w:p w14:paraId="10D55BEC" w14:textId="77777777" w:rsidR="008E32BB" w:rsidRPr="008E1600" w:rsidRDefault="008E32BB" w:rsidP="008E32BB">
      <w:pPr>
        <w:pStyle w:val="texto"/>
        <w:tabs>
          <w:tab w:val="left" w:pos="567"/>
        </w:tabs>
        <w:spacing w:after="0" w:line="240" w:lineRule="auto"/>
        <w:ind w:left="567" w:firstLine="0"/>
        <w:rPr>
          <w:rFonts w:cs="Arial"/>
          <w:b/>
          <w:i w:val="0"/>
          <w:sz w:val="20"/>
          <w:lang w:val="es-MX"/>
        </w:rPr>
      </w:pPr>
    </w:p>
    <w:p w14:paraId="6434218F" w14:textId="77777777" w:rsidR="008E32BB" w:rsidRPr="008E1600" w:rsidRDefault="008E32BB" w:rsidP="008E32BB">
      <w:pPr>
        <w:pStyle w:val="Default"/>
        <w:ind w:left="567"/>
        <w:jc w:val="both"/>
        <w:rPr>
          <w:rFonts w:eastAsia="Times New Roman"/>
          <w:color w:val="auto"/>
          <w:sz w:val="20"/>
          <w:szCs w:val="20"/>
          <w:lang w:eastAsia="es-MX"/>
        </w:rPr>
      </w:pPr>
      <w:r w:rsidRPr="008E1600">
        <w:rPr>
          <w:color w:val="auto"/>
          <w:sz w:val="20"/>
          <w:szCs w:val="20"/>
        </w:rPr>
        <w:t>Que cada documento contenga toda la información solicitada</w:t>
      </w:r>
      <w:r w:rsidRPr="008E1600">
        <w:rPr>
          <w:rFonts w:eastAsia="Times New Roman"/>
          <w:color w:val="auto"/>
          <w:sz w:val="20"/>
          <w:szCs w:val="20"/>
          <w:lang w:eastAsia="es-MX"/>
        </w:rPr>
        <w:t>.</w:t>
      </w:r>
    </w:p>
    <w:p w14:paraId="3EF846F6" w14:textId="77777777" w:rsidR="008E32BB" w:rsidRPr="008E1600" w:rsidRDefault="008E32BB" w:rsidP="008E32BB">
      <w:pPr>
        <w:pStyle w:val="Default"/>
        <w:ind w:left="567"/>
        <w:jc w:val="both"/>
        <w:rPr>
          <w:b/>
          <w:bCs/>
          <w:color w:val="auto"/>
          <w:sz w:val="20"/>
          <w:szCs w:val="20"/>
        </w:rPr>
      </w:pPr>
    </w:p>
    <w:p w14:paraId="55C7274E" w14:textId="77777777" w:rsidR="008E32BB" w:rsidRPr="008E1600" w:rsidRDefault="008E32BB" w:rsidP="008E32BB">
      <w:pPr>
        <w:pStyle w:val="Default"/>
        <w:ind w:left="567"/>
        <w:jc w:val="both"/>
        <w:rPr>
          <w:color w:val="auto"/>
          <w:sz w:val="20"/>
          <w:szCs w:val="20"/>
        </w:rPr>
      </w:pPr>
      <w:r w:rsidRPr="008E1600">
        <w:rPr>
          <w:color w:val="auto"/>
          <w:sz w:val="20"/>
          <w:szCs w:val="20"/>
        </w:rPr>
        <w:t>Que las características, especificaciones y calidad de los materiales y equipos de instalación permanente sean las requeridas en las normas de calidad y especificaciones generales y particulares de construcción establecida en la convocatoria a la licitación pública.</w:t>
      </w:r>
    </w:p>
    <w:p w14:paraId="543BB04E" w14:textId="77777777" w:rsidR="008E32BB" w:rsidRPr="008E1600" w:rsidRDefault="008E32BB" w:rsidP="008E32BB">
      <w:pPr>
        <w:pStyle w:val="texto"/>
        <w:spacing w:after="0" w:line="240" w:lineRule="auto"/>
        <w:ind w:firstLine="0"/>
        <w:rPr>
          <w:rFonts w:cs="Arial"/>
          <w:i w:val="0"/>
          <w:sz w:val="20"/>
          <w:lang w:val="es-MX"/>
        </w:rPr>
      </w:pPr>
    </w:p>
    <w:p w14:paraId="10E7796E"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Al cumplir el Licitante con estos dos aspectos a revisar se le otorgará el punto o unidad porcentual; en caso de cumplir solo algunos de los aspectos a revisar se prorrateara el número de aspectos cumplidos entre el número total de aspectos a revisar. En caso de no cumplir todos los aspectos a revisar no se le otorgaran puntos.</w:t>
      </w:r>
    </w:p>
    <w:p w14:paraId="1B2A2351" w14:textId="77777777" w:rsidR="008E32BB" w:rsidRPr="008E1600" w:rsidRDefault="008E32BB" w:rsidP="008E32BB">
      <w:pPr>
        <w:pStyle w:val="texto"/>
        <w:spacing w:after="0" w:line="240" w:lineRule="auto"/>
        <w:ind w:firstLine="0"/>
        <w:rPr>
          <w:rFonts w:cs="Arial"/>
          <w:i w:val="0"/>
          <w:sz w:val="20"/>
          <w:lang w:val="es-MX"/>
        </w:rPr>
      </w:pPr>
    </w:p>
    <w:p w14:paraId="3A99904D" w14:textId="77777777" w:rsidR="008E32BB" w:rsidRPr="008E1600" w:rsidRDefault="008E32BB" w:rsidP="008E32BB">
      <w:pPr>
        <w:pStyle w:val="Default"/>
        <w:numPr>
          <w:ilvl w:val="1"/>
          <w:numId w:val="12"/>
        </w:numPr>
        <w:tabs>
          <w:tab w:val="clear" w:pos="1440"/>
        </w:tabs>
        <w:ind w:left="567"/>
        <w:jc w:val="both"/>
        <w:rPr>
          <w:color w:val="auto"/>
          <w:sz w:val="20"/>
          <w:szCs w:val="20"/>
        </w:rPr>
      </w:pPr>
      <w:r w:rsidRPr="008E1600">
        <w:rPr>
          <w:b/>
          <w:color w:val="auto"/>
          <w:sz w:val="20"/>
          <w:szCs w:val="20"/>
        </w:rPr>
        <w:t>Mano de obra</w:t>
      </w:r>
      <w:r w:rsidRPr="008E1600">
        <w:rPr>
          <w:b/>
          <w:color w:val="auto"/>
          <w:sz w:val="20"/>
          <w:szCs w:val="20"/>
          <w:highlight w:val="cyan"/>
        </w:rPr>
        <w:t>__1__</w:t>
      </w:r>
      <w:r w:rsidRPr="008E1600">
        <w:rPr>
          <w:color w:val="auto"/>
          <w:sz w:val="20"/>
          <w:szCs w:val="20"/>
        </w:rPr>
        <w:t>punto o unidades porcentuales. Se verificara:</w:t>
      </w:r>
      <w:r w:rsidRPr="008E1600">
        <w:rPr>
          <w:rFonts w:eastAsia="Times New Roman"/>
          <w:color w:val="auto"/>
          <w:sz w:val="20"/>
          <w:szCs w:val="20"/>
          <w:lang w:eastAsia="es-MX"/>
        </w:rPr>
        <w:t xml:space="preserve"> (Documentos AT 7, AT 8 B, AT 10 B y AT 10 D).</w:t>
      </w:r>
    </w:p>
    <w:p w14:paraId="3041A474" w14:textId="77777777" w:rsidR="008E32BB" w:rsidRPr="008E1600" w:rsidRDefault="008E32BB" w:rsidP="008E32BB">
      <w:pPr>
        <w:pStyle w:val="Prrafodelista"/>
        <w:ind w:left="426"/>
        <w:jc w:val="both"/>
        <w:rPr>
          <w:rFonts w:cs="Arial"/>
          <w:b/>
          <w:i w:val="0"/>
        </w:rPr>
      </w:pPr>
    </w:p>
    <w:p w14:paraId="614EBEBF" w14:textId="77777777" w:rsidR="008E32BB" w:rsidRPr="008E1600" w:rsidRDefault="008E32BB" w:rsidP="008E32BB">
      <w:pPr>
        <w:pStyle w:val="Default"/>
        <w:ind w:left="567"/>
        <w:jc w:val="both"/>
        <w:rPr>
          <w:color w:val="auto"/>
          <w:szCs w:val="18"/>
        </w:rPr>
      </w:pPr>
      <w:r w:rsidRPr="008E1600">
        <w:rPr>
          <w:color w:val="auto"/>
          <w:sz w:val="18"/>
          <w:szCs w:val="18"/>
        </w:rPr>
        <w:t>Que cada documento contenga toda la información solicitada;</w:t>
      </w:r>
    </w:p>
    <w:p w14:paraId="24F87F9A" w14:textId="77777777" w:rsidR="008E32BB" w:rsidRPr="008E1600" w:rsidRDefault="008E32BB" w:rsidP="008E32BB">
      <w:pPr>
        <w:pStyle w:val="texto"/>
        <w:tabs>
          <w:tab w:val="left" w:pos="567"/>
        </w:tabs>
        <w:spacing w:after="0" w:line="240" w:lineRule="auto"/>
        <w:ind w:left="1287" w:firstLine="0"/>
        <w:rPr>
          <w:szCs w:val="18"/>
        </w:rPr>
      </w:pPr>
    </w:p>
    <w:p w14:paraId="6C440518" w14:textId="77777777" w:rsidR="008E32BB" w:rsidRPr="008E1600" w:rsidRDefault="008E32BB" w:rsidP="008E32BB">
      <w:pPr>
        <w:pStyle w:val="texto"/>
        <w:tabs>
          <w:tab w:val="left" w:pos="567"/>
        </w:tabs>
        <w:spacing w:after="0" w:line="240" w:lineRule="auto"/>
        <w:ind w:left="567" w:firstLine="0"/>
        <w:rPr>
          <w:rFonts w:cs="Arial"/>
          <w:i w:val="0"/>
          <w:sz w:val="20"/>
          <w:lang w:val="es-MX"/>
        </w:rPr>
      </w:pPr>
      <w:r w:rsidRPr="008E1600">
        <w:rPr>
          <w:rFonts w:cs="Arial"/>
          <w:i w:val="0"/>
          <w:sz w:val="20"/>
          <w:lang w:val="es-MX"/>
        </w:rPr>
        <w:t>Que el personal administrativo, técnico y de obra sea el adecuado y suficiente para ejecutar los trabajos;</w:t>
      </w:r>
    </w:p>
    <w:p w14:paraId="088454DF" w14:textId="77777777" w:rsidR="008E32BB" w:rsidRPr="008E1600" w:rsidRDefault="008E32BB" w:rsidP="008E32BB">
      <w:pPr>
        <w:pStyle w:val="texto"/>
        <w:tabs>
          <w:tab w:val="left" w:pos="567"/>
        </w:tabs>
        <w:spacing w:after="0" w:line="240" w:lineRule="auto"/>
        <w:ind w:left="567" w:firstLine="0"/>
        <w:rPr>
          <w:szCs w:val="18"/>
        </w:rPr>
      </w:pPr>
    </w:p>
    <w:p w14:paraId="57B898E5" w14:textId="77777777" w:rsidR="008E32BB" w:rsidRPr="008E1600" w:rsidRDefault="008E32BB" w:rsidP="008E32BB">
      <w:pPr>
        <w:pStyle w:val="texto"/>
        <w:tabs>
          <w:tab w:val="left" w:pos="567"/>
        </w:tabs>
        <w:spacing w:after="0" w:line="240" w:lineRule="auto"/>
        <w:ind w:left="567" w:firstLine="0"/>
        <w:rPr>
          <w:rFonts w:cs="Arial"/>
          <w:i w:val="0"/>
          <w:sz w:val="20"/>
          <w:lang w:val="es-MX"/>
        </w:rPr>
      </w:pPr>
      <w:r w:rsidRPr="008E1600">
        <w:rPr>
          <w:rFonts w:cs="Arial"/>
          <w:i w:val="0"/>
          <w:sz w:val="20"/>
          <w:lang w:val="es-MX"/>
        </w:rPr>
        <w:t>Que se hayan considerado trabajadores de la especialidad requerida para la ejecución de los conceptos más significativos.</w:t>
      </w:r>
    </w:p>
    <w:p w14:paraId="5FCE77A2" w14:textId="77777777" w:rsidR="008E32BB" w:rsidRPr="008E1600" w:rsidRDefault="008E32BB" w:rsidP="008E32BB">
      <w:pPr>
        <w:pStyle w:val="texto"/>
        <w:spacing w:after="0" w:line="240" w:lineRule="auto"/>
        <w:ind w:left="426" w:firstLine="0"/>
        <w:rPr>
          <w:rFonts w:cs="Arial"/>
          <w:i w:val="0"/>
          <w:sz w:val="20"/>
        </w:rPr>
      </w:pPr>
    </w:p>
    <w:p w14:paraId="0ED07804" w14:textId="77777777" w:rsidR="008E32BB" w:rsidRPr="008E1600" w:rsidRDefault="008E32BB" w:rsidP="008E32BB">
      <w:pPr>
        <w:pStyle w:val="texto"/>
        <w:spacing w:after="0" w:line="240" w:lineRule="auto"/>
        <w:ind w:left="567" w:firstLine="0"/>
        <w:rPr>
          <w:rFonts w:cs="Arial"/>
          <w:i w:val="0"/>
          <w:sz w:val="20"/>
        </w:rPr>
      </w:pPr>
      <w:r w:rsidRPr="008E1600">
        <w:rPr>
          <w:rFonts w:cs="Arial"/>
          <w:i w:val="0"/>
          <w:sz w:val="20"/>
        </w:rPr>
        <w:t>Al cumplir el Licitante con estos tres aspectos a revisar se le otorgará el punto o unidad porcentual; en caso de cumplir solo algunos de los aspectos a revisar se prorrateara el número de aspectos cumplidos entre el número total de aspectos a revisar; en caso de no cumplir todos los aspectos a revisar no se le otorgaran puntos.</w:t>
      </w:r>
    </w:p>
    <w:p w14:paraId="6E98F616" w14:textId="77777777" w:rsidR="008E32BB" w:rsidRPr="008E1600" w:rsidRDefault="008E32BB" w:rsidP="008E32BB">
      <w:pPr>
        <w:pStyle w:val="texto"/>
        <w:spacing w:after="0" w:line="240" w:lineRule="auto"/>
        <w:ind w:left="426" w:firstLine="0"/>
        <w:rPr>
          <w:rFonts w:cs="Arial"/>
          <w:i w:val="0"/>
          <w:sz w:val="20"/>
        </w:rPr>
      </w:pPr>
    </w:p>
    <w:p w14:paraId="7D259284" w14:textId="77777777" w:rsidR="008E32BB" w:rsidRPr="008E1600" w:rsidRDefault="008E32BB" w:rsidP="008E32BB">
      <w:pPr>
        <w:pStyle w:val="Prrafodelista"/>
        <w:numPr>
          <w:ilvl w:val="1"/>
          <w:numId w:val="12"/>
        </w:numPr>
        <w:tabs>
          <w:tab w:val="clear" w:pos="1440"/>
        </w:tabs>
        <w:ind w:left="567"/>
        <w:jc w:val="both"/>
        <w:rPr>
          <w:rFonts w:cs="Arial"/>
          <w:i w:val="0"/>
        </w:rPr>
      </w:pPr>
      <w:r w:rsidRPr="008E1600">
        <w:rPr>
          <w:rFonts w:cs="Arial"/>
          <w:b/>
          <w:i w:val="0"/>
        </w:rPr>
        <w:t>Maquinaria y equipo de construcción</w:t>
      </w:r>
      <w:r w:rsidRPr="008E1600">
        <w:rPr>
          <w:rFonts w:cs="Arial"/>
          <w:b/>
          <w:i w:val="0"/>
          <w:highlight w:val="cyan"/>
        </w:rPr>
        <w:t>__1__</w:t>
      </w:r>
      <w:r w:rsidRPr="008E1600">
        <w:rPr>
          <w:rFonts w:cs="Arial"/>
          <w:i w:val="0"/>
        </w:rPr>
        <w:t>puntos o unidades porcentuales. Se verificara:(Documentos AT 7, AT 8 C y AT 10 C).</w:t>
      </w:r>
    </w:p>
    <w:p w14:paraId="2572BAC8" w14:textId="77777777" w:rsidR="008E32BB" w:rsidRPr="008E1600" w:rsidRDefault="008E32BB" w:rsidP="008E32BB">
      <w:pPr>
        <w:pStyle w:val="Prrafodelista"/>
        <w:ind w:left="567"/>
        <w:jc w:val="both"/>
        <w:rPr>
          <w:rFonts w:cs="Arial"/>
        </w:rPr>
      </w:pPr>
    </w:p>
    <w:p w14:paraId="3D7442A1" w14:textId="77777777" w:rsidR="008E32BB" w:rsidRPr="008E1600" w:rsidRDefault="008E32BB" w:rsidP="008E32BB">
      <w:pPr>
        <w:pStyle w:val="Default"/>
        <w:ind w:left="567"/>
        <w:jc w:val="both"/>
        <w:rPr>
          <w:color w:val="auto"/>
          <w:szCs w:val="18"/>
        </w:rPr>
      </w:pPr>
      <w:r w:rsidRPr="008E1600">
        <w:rPr>
          <w:color w:val="auto"/>
          <w:sz w:val="18"/>
          <w:szCs w:val="18"/>
        </w:rPr>
        <w:t>Que cada documento contenga toda la información solicitada;</w:t>
      </w:r>
    </w:p>
    <w:p w14:paraId="302CE844" w14:textId="77777777" w:rsidR="008E32BB" w:rsidRPr="008E1600" w:rsidRDefault="008E32BB" w:rsidP="008E32BB">
      <w:pPr>
        <w:pStyle w:val="texto"/>
        <w:spacing w:after="0" w:line="240" w:lineRule="auto"/>
        <w:ind w:firstLine="0"/>
        <w:rPr>
          <w:rFonts w:cs="Arial"/>
          <w:i w:val="0"/>
          <w:sz w:val="20"/>
          <w:lang w:val="es-MX"/>
        </w:rPr>
      </w:pPr>
    </w:p>
    <w:p w14:paraId="45D74102" w14:textId="77777777" w:rsidR="008E32BB" w:rsidRPr="008E1600" w:rsidRDefault="008E32BB" w:rsidP="008E32BB">
      <w:pPr>
        <w:pStyle w:val="Default"/>
        <w:ind w:left="567"/>
        <w:jc w:val="both"/>
        <w:rPr>
          <w:color w:val="auto"/>
          <w:sz w:val="20"/>
          <w:szCs w:val="20"/>
        </w:rPr>
      </w:pPr>
      <w:r w:rsidRPr="008E1600">
        <w:rPr>
          <w:color w:val="auto"/>
          <w:sz w:val="20"/>
          <w:szCs w:val="20"/>
        </w:rPr>
        <w:t xml:space="preserve">Que la maquinaria y el equipo de construcción sean los adecuados, necesarios y suficientes para ejecutar los trabajos objeto de la licitación pública, y que los datos coincidan con el listado de maquinaria y equipo presentado por el licitante; </w:t>
      </w:r>
    </w:p>
    <w:p w14:paraId="6DE5CE6D" w14:textId="77777777" w:rsidR="008E32BB" w:rsidRPr="008E1600" w:rsidRDefault="008E32BB" w:rsidP="008E32BB">
      <w:pPr>
        <w:pStyle w:val="texto"/>
        <w:tabs>
          <w:tab w:val="left" w:pos="567"/>
        </w:tabs>
        <w:spacing w:after="0" w:line="240" w:lineRule="auto"/>
        <w:ind w:left="567" w:firstLine="0"/>
        <w:rPr>
          <w:rFonts w:cs="Arial"/>
          <w:i w:val="0"/>
          <w:sz w:val="20"/>
          <w:lang w:val="es-MX"/>
        </w:rPr>
      </w:pPr>
    </w:p>
    <w:p w14:paraId="242D3099" w14:textId="77777777" w:rsidR="008E32BB" w:rsidRPr="008E1600" w:rsidRDefault="008E32BB" w:rsidP="008E32BB">
      <w:pPr>
        <w:pStyle w:val="texto"/>
        <w:tabs>
          <w:tab w:val="left" w:pos="567"/>
        </w:tabs>
        <w:spacing w:after="0" w:line="240" w:lineRule="auto"/>
        <w:ind w:left="567" w:firstLine="0"/>
        <w:rPr>
          <w:i w:val="0"/>
          <w:sz w:val="20"/>
        </w:rPr>
      </w:pPr>
      <w:r w:rsidRPr="008E1600">
        <w:rPr>
          <w:i w:val="0"/>
          <w:sz w:val="20"/>
        </w:rPr>
        <w:lastRenderedPageBreak/>
        <w:t xml:space="preserve">Que las características y capacidad de la maquinaria y equipo de construcción consideradas por el licitante sean las adecuadas para desarrollar el trabajo en las condiciones particulares donde deberá ejecutarse y que sean congruentes con el procedimiento de construcción propuesto por el contratista o con las restricciones técnicas, cuando la dependencia o entidad fije un procedimiento, y </w:t>
      </w:r>
    </w:p>
    <w:p w14:paraId="74AE20F1" w14:textId="77777777" w:rsidR="008E32BB" w:rsidRPr="008E1600" w:rsidRDefault="008E32BB" w:rsidP="008E32BB">
      <w:pPr>
        <w:pStyle w:val="Default"/>
        <w:ind w:left="567"/>
        <w:jc w:val="both"/>
        <w:rPr>
          <w:rFonts w:eastAsia="Times New Roman"/>
          <w:color w:val="auto"/>
          <w:sz w:val="20"/>
          <w:szCs w:val="20"/>
          <w:lang w:eastAsia="es-MX"/>
        </w:rPr>
      </w:pPr>
    </w:p>
    <w:p w14:paraId="5732A2B4" w14:textId="77777777" w:rsidR="008E32BB" w:rsidRPr="008E1600" w:rsidRDefault="008E32BB" w:rsidP="008E32BB">
      <w:pPr>
        <w:pStyle w:val="texto"/>
        <w:spacing w:after="0" w:line="240" w:lineRule="auto"/>
        <w:ind w:left="567" w:firstLine="0"/>
        <w:rPr>
          <w:i w:val="0"/>
          <w:sz w:val="20"/>
        </w:rPr>
      </w:pPr>
      <w:r w:rsidRPr="008E1600">
        <w:rPr>
          <w:i w:val="0"/>
          <w:sz w:val="20"/>
        </w:rPr>
        <w:t>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w:t>
      </w:r>
    </w:p>
    <w:p w14:paraId="4C98B59F" w14:textId="77777777" w:rsidR="008E32BB" w:rsidRPr="008E1600" w:rsidRDefault="008E32BB" w:rsidP="008E32BB">
      <w:pPr>
        <w:pStyle w:val="texto"/>
        <w:spacing w:after="0" w:line="240" w:lineRule="auto"/>
        <w:ind w:left="567" w:firstLine="0"/>
        <w:rPr>
          <w:rFonts w:cs="Arial"/>
          <w:i w:val="0"/>
          <w:sz w:val="20"/>
        </w:rPr>
      </w:pPr>
    </w:p>
    <w:p w14:paraId="197C73A0" w14:textId="77777777" w:rsidR="008E32BB" w:rsidRPr="008E1600" w:rsidRDefault="008E32BB" w:rsidP="008E32BB">
      <w:pPr>
        <w:pStyle w:val="texto"/>
        <w:spacing w:after="0" w:line="240" w:lineRule="auto"/>
        <w:ind w:left="567" w:firstLine="0"/>
        <w:rPr>
          <w:rFonts w:cs="Arial"/>
          <w:i w:val="0"/>
          <w:sz w:val="20"/>
        </w:rPr>
      </w:pPr>
      <w:r w:rsidRPr="008E1600">
        <w:rPr>
          <w:rFonts w:cs="Arial"/>
          <w:i w:val="0"/>
          <w:sz w:val="20"/>
        </w:rPr>
        <w:t>Al cumplir el Licitante con estos cuatro aspectos a revisar se le otorgará el punto o unidad porcentual; en caso de cumplir solo algunos de los aspectos a revisar se prorrateara el número de aspectos cumplidos entre el número total de aspectos a revisar; en caso de no cumplir todos los aspectos a revisar no se le otorgaran puntos.</w:t>
      </w:r>
    </w:p>
    <w:p w14:paraId="566C72F4" w14:textId="77777777" w:rsidR="008E32BB" w:rsidRPr="008E1600" w:rsidRDefault="008E32BB" w:rsidP="008E32BB">
      <w:pPr>
        <w:pStyle w:val="texto"/>
        <w:spacing w:after="0" w:line="240" w:lineRule="auto"/>
        <w:ind w:left="567" w:firstLine="0"/>
        <w:rPr>
          <w:rFonts w:cs="Arial"/>
          <w:i w:val="0"/>
          <w:sz w:val="20"/>
        </w:rPr>
      </w:pPr>
    </w:p>
    <w:p w14:paraId="1982CC77" w14:textId="77777777" w:rsidR="008E32BB" w:rsidRPr="008E1600" w:rsidRDefault="008E32BB" w:rsidP="008E32BB">
      <w:pPr>
        <w:pStyle w:val="texto"/>
        <w:numPr>
          <w:ilvl w:val="1"/>
          <w:numId w:val="12"/>
        </w:numPr>
        <w:tabs>
          <w:tab w:val="clear" w:pos="1440"/>
          <w:tab w:val="left" w:pos="567"/>
          <w:tab w:val="num" w:pos="1134"/>
        </w:tabs>
        <w:spacing w:after="0" w:line="240" w:lineRule="auto"/>
        <w:ind w:left="567" w:hanging="283"/>
        <w:rPr>
          <w:rFonts w:cs="Arial"/>
          <w:b/>
          <w:i w:val="0"/>
          <w:sz w:val="20"/>
          <w:lang w:val="es-MX"/>
        </w:rPr>
      </w:pPr>
      <w:r w:rsidRPr="008E1600">
        <w:rPr>
          <w:rFonts w:cs="Arial"/>
          <w:b/>
          <w:i w:val="0"/>
          <w:sz w:val="20"/>
          <w:lang w:val="es-MX"/>
        </w:rPr>
        <w:t xml:space="preserve">Esquema estructural de la organización de los profesionales técnicos que se encargarán de la dirección y coordinación de los trabajos </w:t>
      </w:r>
      <w:r w:rsidRPr="008E1600">
        <w:rPr>
          <w:rFonts w:cs="Arial"/>
          <w:b/>
          <w:i w:val="0"/>
          <w:sz w:val="20"/>
          <w:highlight w:val="cyan"/>
          <w:lang w:val="es-MX"/>
        </w:rPr>
        <w:t>__1__</w:t>
      </w:r>
      <w:r w:rsidRPr="008E1600">
        <w:rPr>
          <w:rFonts w:cs="Arial"/>
          <w:i w:val="0"/>
          <w:sz w:val="20"/>
          <w:lang w:val="es-MX"/>
        </w:rPr>
        <w:t>puntos o unidades porcentuales. Se verificara:</w:t>
      </w:r>
    </w:p>
    <w:p w14:paraId="49EAB231" w14:textId="77777777" w:rsidR="008E32BB" w:rsidRPr="008E1600" w:rsidRDefault="008E32BB" w:rsidP="008E32BB">
      <w:pPr>
        <w:pStyle w:val="texto"/>
        <w:tabs>
          <w:tab w:val="left" w:pos="567"/>
          <w:tab w:val="num" w:pos="1134"/>
        </w:tabs>
        <w:spacing w:after="0" w:line="240" w:lineRule="auto"/>
        <w:ind w:left="567" w:firstLine="0"/>
        <w:rPr>
          <w:rFonts w:cs="Arial"/>
          <w:i w:val="0"/>
          <w:sz w:val="20"/>
          <w:lang w:val="en-US"/>
        </w:rPr>
      </w:pPr>
      <w:proofErr w:type="gramStart"/>
      <w:r w:rsidRPr="008E1600">
        <w:rPr>
          <w:rFonts w:cs="Arial"/>
          <w:i w:val="0"/>
          <w:sz w:val="20"/>
          <w:lang w:val="en-US"/>
        </w:rPr>
        <w:t>(Documentos, AT 3, AT 4 y AT 10 D).</w:t>
      </w:r>
      <w:proofErr w:type="gramEnd"/>
    </w:p>
    <w:p w14:paraId="4BC2EE26" w14:textId="77777777" w:rsidR="008E32BB" w:rsidRPr="008E1600" w:rsidRDefault="008E32BB" w:rsidP="008E32BB">
      <w:pPr>
        <w:pStyle w:val="texto"/>
        <w:tabs>
          <w:tab w:val="left" w:pos="567"/>
          <w:tab w:val="num" w:pos="1134"/>
        </w:tabs>
        <w:spacing w:after="0" w:line="240" w:lineRule="auto"/>
        <w:ind w:left="567" w:firstLine="0"/>
        <w:rPr>
          <w:rFonts w:cs="Arial"/>
          <w:i w:val="0"/>
          <w:sz w:val="20"/>
          <w:lang w:val="en-US"/>
        </w:rPr>
      </w:pPr>
    </w:p>
    <w:p w14:paraId="1036F44F" w14:textId="77777777" w:rsidR="008E32BB" w:rsidRPr="008E1600" w:rsidRDefault="008E32BB" w:rsidP="008E32BB">
      <w:pPr>
        <w:pStyle w:val="texto"/>
        <w:tabs>
          <w:tab w:val="left" w:pos="567"/>
          <w:tab w:val="num" w:pos="1134"/>
        </w:tabs>
        <w:spacing w:after="0" w:line="240" w:lineRule="auto"/>
        <w:ind w:left="567" w:firstLine="0"/>
        <w:rPr>
          <w:rFonts w:cs="Arial"/>
          <w:i w:val="0"/>
          <w:sz w:val="20"/>
          <w:lang w:val="es-MX"/>
        </w:rPr>
      </w:pPr>
      <w:r w:rsidRPr="008E1600">
        <w:rPr>
          <w:rFonts w:cs="Arial"/>
          <w:i w:val="0"/>
          <w:sz w:val="20"/>
          <w:lang w:val="es-MX"/>
        </w:rPr>
        <w:t>Que cada documento contenga toda la información solicitada;</w:t>
      </w:r>
    </w:p>
    <w:p w14:paraId="27473FA3" w14:textId="77777777" w:rsidR="008E32BB" w:rsidRPr="008E1600" w:rsidRDefault="008E32BB" w:rsidP="008E32BB">
      <w:pPr>
        <w:pStyle w:val="texto"/>
        <w:tabs>
          <w:tab w:val="left" w:pos="567"/>
          <w:tab w:val="num" w:pos="1134"/>
        </w:tabs>
        <w:spacing w:after="0" w:line="240" w:lineRule="auto"/>
        <w:ind w:left="567" w:firstLine="0"/>
        <w:rPr>
          <w:rFonts w:cs="Arial"/>
          <w:i w:val="0"/>
          <w:sz w:val="20"/>
          <w:lang w:val="es-MX"/>
        </w:rPr>
      </w:pPr>
    </w:p>
    <w:p w14:paraId="736107E2" w14:textId="77777777" w:rsidR="008E32BB" w:rsidRPr="008E1600" w:rsidRDefault="008E32BB" w:rsidP="008E32BB">
      <w:pPr>
        <w:pStyle w:val="Default"/>
        <w:ind w:left="567"/>
        <w:jc w:val="both"/>
        <w:rPr>
          <w:rFonts w:eastAsia="Times New Roman"/>
          <w:color w:val="auto"/>
          <w:sz w:val="20"/>
          <w:szCs w:val="20"/>
          <w:lang w:eastAsia="es-MX"/>
        </w:rPr>
      </w:pPr>
      <w:r w:rsidRPr="008E1600">
        <w:rPr>
          <w:rFonts w:eastAsia="Times New Roman"/>
          <w:color w:val="auto"/>
          <w:sz w:val="20"/>
          <w:szCs w:val="20"/>
          <w:lang w:eastAsia="es-MX"/>
        </w:rPr>
        <w:t>Que los profesionales técnicos que se encargarán de la dirección de los trabajos, cuenten con la experiencia y capacidad necesaria para llevar la adecuada administración de los mismos. En los aspectos referentes a la experiencia y capacidad técnica que deben cumplir los licitantes se considerarán, entre otros, el grado académico de preparación profesional, la experiencia laboral minina comprobable de cinco años en obras o servicios similares y la capacidad técnica de las personas físicas que estarán relacionados con la ejecución de los trabajos;</w:t>
      </w:r>
    </w:p>
    <w:p w14:paraId="6C7867BA" w14:textId="77777777" w:rsidR="008E32BB" w:rsidRPr="008E1600" w:rsidRDefault="008E32BB" w:rsidP="008E32BB">
      <w:pPr>
        <w:pStyle w:val="texto"/>
        <w:spacing w:after="0" w:line="240" w:lineRule="auto"/>
        <w:ind w:firstLine="0"/>
        <w:rPr>
          <w:rFonts w:cs="Arial"/>
          <w:i w:val="0"/>
          <w:sz w:val="20"/>
          <w:lang w:val="es-MX"/>
        </w:rPr>
      </w:pPr>
    </w:p>
    <w:p w14:paraId="623049DF"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Al cumplir el Licitante con estos dos aspectos a revisar se le otorgará el punto o unidad porcentual; en caso de cumplir solo alguno de los aspectos a revisar se prorrateara el número de aspectos cumplidos entre el número total de aspectos a revisar; en caso de no cumplir todos los aspectos a revisar no se le otorgaran puntos.</w:t>
      </w:r>
    </w:p>
    <w:p w14:paraId="718EE13A" w14:textId="77777777" w:rsidR="008E32BB" w:rsidRPr="008E1600" w:rsidRDefault="008E32BB" w:rsidP="008E32BB">
      <w:pPr>
        <w:pStyle w:val="texto"/>
        <w:spacing w:after="0" w:line="240" w:lineRule="auto"/>
        <w:ind w:firstLine="0"/>
        <w:rPr>
          <w:rFonts w:cs="Arial"/>
          <w:i w:val="0"/>
          <w:sz w:val="20"/>
          <w:lang w:val="es-MX"/>
        </w:rPr>
      </w:pPr>
    </w:p>
    <w:p w14:paraId="11635985" w14:textId="77777777" w:rsidR="008E32BB" w:rsidRPr="008E1600" w:rsidRDefault="008E32BB" w:rsidP="008E32BB">
      <w:pPr>
        <w:pStyle w:val="texto"/>
        <w:numPr>
          <w:ilvl w:val="1"/>
          <w:numId w:val="12"/>
        </w:numPr>
        <w:tabs>
          <w:tab w:val="clear" w:pos="1440"/>
          <w:tab w:val="left" w:pos="284"/>
        </w:tabs>
        <w:spacing w:after="0" w:line="240" w:lineRule="auto"/>
        <w:ind w:left="567" w:hanging="283"/>
        <w:rPr>
          <w:rFonts w:cs="Arial"/>
          <w:i w:val="0"/>
          <w:sz w:val="20"/>
          <w:lang w:val="es-MX"/>
        </w:rPr>
      </w:pPr>
      <w:r w:rsidRPr="008E1600">
        <w:rPr>
          <w:rFonts w:cs="Arial"/>
          <w:b/>
          <w:i w:val="0"/>
          <w:sz w:val="20"/>
          <w:lang w:val="es-MX"/>
        </w:rPr>
        <w:t>Procedimientos constructivos</w:t>
      </w:r>
      <w:r w:rsidRPr="008E1600">
        <w:rPr>
          <w:rFonts w:cs="Arial"/>
          <w:b/>
          <w:i w:val="0"/>
          <w:sz w:val="20"/>
          <w:highlight w:val="cyan"/>
          <w:lang w:val="es-MX"/>
        </w:rPr>
        <w:t>__3__</w:t>
      </w:r>
      <w:r w:rsidRPr="008E1600">
        <w:rPr>
          <w:rFonts w:cs="Arial"/>
          <w:b/>
          <w:i w:val="0"/>
          <w:sz w:val="20"/>
          <w:lang w:val="es-MX"/>
        </w:rPr>
        <w:t xml:space="preserve"> puntos o unidades porcentuales. </w:t>
      </w:r>
      <w:r w:rsidRPr="008E1600">
        <w:rPr>
          <w:rFonts w:cs="Arial"/>
          <w:i w:val="0"/>
          <w:sz w:val="20"/>
          <w:lang w:val="es-MX"/>
        </w:rPr>
        <w:t>Se verificara:</w:t>
      </w:r>
    </w:p>
    <w:p w14:paraId="2B6E0914" w14:textId="77777777" w:rsidR="008E32BB" w:rsidRPr="008E1600" w:rsidRDefault="008E32BB" w:rsidP="008E32BB">
      <w:pPr>
        <w:pStyle w:val="texto"/>
        <w:tabs>
          <w:tab w:val="left" w:pos="284"/>
        </w:tabs>
        <w:spacing w:after="0" w:line="240" w:lineRule="auto"/>
        <w:ind w:left="567" w:firstLine="0"/>
        <w:rPr>
          <w:rFonts w:cs="Arial"/>
          <w:i w:val="0"/>
          <w:sz w:val="20"/>
          <w:lang w:val="en-US"/>
        </w:rPr>
      </w:pPr>
      <w:proofErr w:type="gramStart"/>
      <w:r w:rsidRPr="008E1600">
        <w:rPr>
          <w:rFonts w:cs="Arial"/>
          <w:i w:val="0"/>
          <w:sz w:val="20"/>
          <w:lang w:val="en-US"/>
        </w:rPr>
        <w:t>(Documentos, AT 2, AT 9, AT 10 A, AT 10 B, AT 10 C y AT 10 D).</w:t>
      </w:r>
      <w:proofErr w:type="gramEnd"/>
    </w:p>
    <w:p w14:paraId="375EFBDD" w14:textId="77777777" w:rsidR="008E32BB" w:rsidRPr="008E1600" w:rsidRDefault="008E32BB" w:rsidP="008E32BB">
      <w:pPr>
        <w:pStyle w:val="texto"/>
        <w:tabs>
          <w:tab w:val="left" w:pos="284"/>
        </w:tabs>
        <w:spacing w:after="0" w:line="240" w:lineRule="auto"/>
        <w:ind w:left="567" w:firstLine="0"/>
        <w:rPr>
          <w:rFonts w:cs="Arial"/>
          <w:i w:val="0"/>
          <w:sz w:val="20"/>
          <w:lang w:val="en-US"/>
        </w:rPr>
      </w:pPr>
    </w:p>
    <w:p w14:paraId="51F11E95" w14:textId="77777777" w:rsidR="008E32BB" w:rsidRPr="008E1600" w:rsidRDefault="008E32BB" w:rsidP="008E32BB">
      <w:pPr>
        <w:pStyle w:val="texto"/>
        <w:spacing w:after="0" w:line="240" w:lineRule="auto"/>
        <w:ind w:left="567" w:firstLine="0"/>
        <w:jc w:val="left"/>
        <w:rPr>
          <w:rFonts w:cs="Arial"/>
          <w:i w:val="0"/>
          <w:sz w:val="20"/>
          <w:lang w:val="es-MX"/>
        </w:rPr>
      </w:pPr>
      <w:r w:rsidRPr="008E1600">
        <w:rPr>
          <w:rFonts w:cs="Arial"/>
          <w:i w:val="0"/>
          <w:sz w:val="20"/>
          <w:lang w:val="es-MX"/>
        </w:rPr>
        <w:t>Que cada documento contenga toda la información solicitada;</w:t>
      </w:r>
    </w:p>
    <w:p w14:paraId="2A2F170B" w14:textId="77777777" w:rsidR="008E32BB" w:rsidRPr="008E1600" w:rsidRDefault="008E32BB" w:rsidP="008E32BB">
      <w:pPr>
        <w:pStyle w:val="texto"/>
        <w:spacing w:after="0" w:line="240" w:lineRule="auto"/>
        <w:ind w:left="567" w:firstLine="0"/>
        <w:jc w:val="left"/>
        <w:rPr>
          <w:rFonts w:cs="Arial"/>
          <w:i w:val="0"/>
          <w:sz w:val="20"/>
          <w:lang w:val="es-MX"/>
        </w:rPr>
      </w:pPr>
    </w:p>
    <w:p w14:paraId="6B93BD76"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Que el procedimiento constructivo descrito por el licitante demuestre que éste conoce los trabajos a realizar y que tiene la capacidad y la experiencia de cinco años, para ejecutarlos satisfactoriamente; dicho procedimiento debe ser acorde con el programa de ejecución considerado en su proposición;</w:t>
      </w:r>
    </w:p>
    <w:p w14:paraId="1DD8481D" w14:textId="77777777" w:rsidR="008E32BB" w:rsidRPr="008E1600" w:rsidRDefault="008E32BB" w:rsidP="008E32BB">
      <w:pPr>
        <w:pStyle w:val="texto"/>
        <w:spacing w:after="0" w:line="240" w:lineRule="auto"/>
        <w:ind w:left="567" w:firstLine="0"/>
        <w:jc w:val="left"/>
        <w:rPr>
          <w:rFonts w:cs="Arial"/>
          <w:i w:val="0"/>
          <w:sz w:val="20"/>
          <w:lang w:val="es-MX"/>
        </w:rPr>
      </w:pPr>
    </w:p>
    <w:p w14:paraId="0D5337E9" w14:textId="77777777" w:rsidR="008E32BB" w:rsidRPr="008E1600" w:rsidRDefault="008E32BB" w:rsidP="008E32BB">
      <w:pPr>
        <w:pStyle w:val="texto"/>
        <w:spacing w:after="0" w:line="240" w:lineRule="auto"/>
        <w:ind w:left="567" w:firstLine="0"/>
        <w:jc w:val="left"/>
        <w:rPr>
          <w:rFonts w:cs="Arial"/>
          <w:i w:val="0"/>
          <w:sz w:val="20"/>
          <w:lang w:val="es-MX"/>
        </w:rPr>
      </w:pPr>
      <w:r w:rsidRPr="008E1600">
        <w:rPr>
          <w:rFonts w:cs="Arial"/>
          <w:i w:val="0"/>
          <w:sz w:val="20"/>
          <w:lang w:val="es-MX"/>
        </w:rPr>
        <w:t>Se valorará las formas y técnicas de construcción que el licitante utilizará para la ejecución de los trabajos.</w:t>
      </w:r>
    </w:p>
    <w:p w14:paraId="4C94A209" w14:textId="77777777" w:rsidR="008E32BB" w:rsidRPr="008E1600" w:rsidRDefault="008E32BB" w:rsidP="008E32BB">
      <w:pPr>
        <w:pStyle w:val="texto"/>
        <w:spacing w:after="0" w:line="240" w:lineRule="auto"/>
        <w:ind w:left="567" w:firstLine="0"/>
        <w:jc w:val="left"/>
        <w:rPr>
          <w:rFonts w:cs="Arial"/>
          <w:i w:val="0"/>
          <w:sz w:val="20"/>
          <w:lang w:val="es-MX"/>
        </w:rPr>
      </w:pPr>
    </w:p>
    <w:p w14:paraId="7D191C8A"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Al cumplir el Licitante con estos tres aspectos a revisar se le otorgará el punto o unidad porcentual; en caso de cumplir solo algunos de los aspectos a revisar se prorrateara el número de aspectos cumplidos entre el número total de aspectos a revisar; en caso de no cumplir todos los aspectos a revisar no se le otorgaran puntos.</w:t>
      </w:r>
    </w:p>
    <w:p w14:paraId="4768E234" w14:textId="77777777" w:rsidR="008E32BB" w:rsidRPr="008E1600" w:rsidRDefault="008E32BB" w:rsidP="008E32BB">
      <w:pPr>
        <w:pStyle w:val="texto"/>
        <w:spacing w:after="0" w:line="240" w:lineRule="auto"/>
        <w:ind w:firstLine="0"/>
        <w:rPr>
          <w:rFonts w:cs="Arial"/>
          <w:i w:val="0"/>
          <w:sz w:val="20"/>
          <w:lang w:val="es-MX"/>
        </w:rPr>
      </w:pPr>
    </w:p>
    <w:p w14:paraId="1DBAB956" w14:textId="77777777" w:rsidR="008E32BB" w:rsidRPr="008E1600" w:rsidRDefault="008E32BB" w:rsidP="008E32BB">
      <w:pPr>
        <w:pStyle w:val="texto"/>
        <w:numPr>
          <w:ilvl w:val="1"/>
          <w:numId w:val="12"/>
        </w:numPr>
        <w:tabs>
          <w:tab w:val="clear" w:pos="1440"/>
          <w:tab w:val="left" w:pos="284"/>
        </w:tabs>
        <w:spacing w:after="0" w:line="240" w:lineRule="auto"/>
        <w:ind w:left="567"/>
        <w:rPr>
          <w:rFonts w:cs="Arial"/>
          <w:i w:val="0"/>
          <w:sz w:val="20"/>
          <w:lang w:val="en-US"/>
        </w:rPr>
      </w:pPr>
      <w:r w:rsidRPr="008E1600">
        <w:rPr>
          <w:rFonts w:cs="Arial"/>
          <w:b/>
          <w:i w:val="0"/>
        </w:rPr>
        <w:lastRenderedPageBreak/>
        <w:t>Programas</w:t>
      </w:r>
      <w:r w:rsidRPr="008E1600">
        <w:rPr>
          <w:rFonts w:cs="Arial"/>
          <w:b/>
          <w:i w:val="0"/>
          <w:highlight w:val="cyan"/>
        </w:rPr>
        <w:t>__4__</w:t>
      </w:r>
      <w:r w:rsidRPr="008E1600">
        <w:rPr>
          <w:rFonts w:cs="Arial"/>
          <w:b/>
          <w:i w:val="0"/>
        </w:rPr>
        <w:t xml:space="preserve"> puntos o unidades porcentuales. </w:t>
      </w:r>
      <w:r w:rsidRPr="008E1600">
        <w:rPr>
          <w:rFonts w:cs="Arial"/>
          <w:i w:val="0"/>
          <w:lang w:val="en-US"/>
        </w:rPr>
        <w:t xml:space="preserve">Se verificara: </w:t>
      </w:r>
      <w:r w:rsidRPr="008E1600">
        <w:rPr>
          <w:rFonts w:cs="Arial"/>
          <w:i w:val="0"/>
          <w:sz w:val="20"/>
          <w:lang w:val="en-US"/>
        </w:rPr>
        <w:t>(Documentos AT 2, AT 9, AT 10 A, AT 10 B, AT 10 C y AT 10 D).</w:t>
      </w:r>
    </w:p>
    <w:p w14:paraId="1F64E6EB" w14:textId="77777777" w:rsidR="008E32BB" w:rsidRPr="008E1600" w:rsidRDefault="008E32BB" w:rsidP="008E32BB">
      <w:pPr>
        <w:pStyle w:val="Prrafodelista"/>
        <w:ind w:left="567"/>
        <w:jc w:val="both"/>
        <w:rPr>
          <w:rFonts w:cs="Arial"/>
          <w:b/>
          <w:i w:val="0"/>
          <w:lang w:val="en-US"/>
        </w:rPr>
      </w:pPr>
    </w:p>
    <w:p w14:paraId="7CFB9491"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Que cada documento contenga toda la información solicitada; además se revisara que el programa de ejecución general de los trabajos contenga los mismos conceptos registrados en el catálogo de concepto a cotizar solicitados por la Secretaria de Desarrollo Urbano, Vivienda y Obras Públicas.</w:t>
      </w:r>
    </w:p>
    <w:p w14:paraId="5A7F7EA7" w14:textId="77777777" w:rsidR="008E32BB" w:rsidRPr="008E1600" w:rsidRDefault="008E32BB" w:rsidP="008E32BB">
      <w:pPr>
        <w:pStyle w:val="Prrafodelista"/>
        <w:ind w:left="567"/>
        <w:jc w:val="both"/>
        <w:rPr>
          <w:rFonts w:cs="Arial"/>
          <w:b/>
          <w:i w:val="0"/>
        </w:rPr>
      </w:pPr>
    </w:p>
    <w:p w14:paraId="682AAFCC" w14:textId="77777777" w:rsidR="008E32BB" w:rsidRPr="008E1600" w:rsidRDefault="008E32BB" w:rsidP="008E32BB">
      <w:pPr>
        <w:pStyle w:val="texto"/>
        <w:spacing w:after="0" w:line="240" w:lineRule="auto"/>
        <w:ind w:left="567" w:firstLine="0"/>
        <w:rPr>
          <w:rFonts w:cs="Arial"/>
          <w:i w:val="0"/>
          <w:sz w:val="20"/>
          <w:u w:val="single"/>
          <w:lang w:val="es-MX"/>
        </w:rPr>
      </w:pPr>
      <w:r w:rsidRPr="008E1600">
        <w:rPr>
          <w:rFonts w:cs="Arial"/>
          <w:i w:val="0"/>
          <w:sz w:val="20"/>
          <w:lang w:val="es-MX"/>
        </w:rPr>
        <w:t>Que el programa de ejecución de los trabajos corresponda al plazo establecido por la convocante;</w:t>
      </w:r>
    </w:p>
    <w:p w14:paraId="48A70ADD" w14:textId="77777777" w:rsidR="008E32BB" w:rsidRPr="008E1600" w:rsidRDefault="008E32BB" w:rsidP="008E32BB">
      <w:pPr>
        <w:pStyle w:val="Default"/>
        <w:ind w:left="567"/>
        <w:jc w:val="both"/>
        <w:rPr>
          <w:color w:val="auto"/>
          <w:sz w:val="20"/>
          <w:szCs w:val="20"/>
        </w:rPr>
      </w:pPr>
    </w:p>
    <w:p w14:paraId="4B588D63"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Que los programas específicos cuantificados y calendarizados de suministros y utilización sean congruentes con el programa calendarizado de ejecución general de los trabajos;</w:t>
      </w:r>
    </w:p>
    <w:p w14:paraId="1F34E549" w14:textId="77777777" w:rsidR="008E32BB" w:rsidRPr="008E1600" w:rsidRDefault="008E32BB" w:rsidP="008E32BB">
      <w:pPr>
        <w:pStyle w:val="texto"/>
        <w:spacing w:after="0" w:line="240" w:lineRule="auto"/>
        <w:ind w:left="567" w:firstLine="0"/>
        <w:rPr>
          <w:rFonts w:cs="Arial"/>
          <w:i w:val="0"/>
          <w:sz w:val="20"/>
          <w:u w:val="single"/>
          <w:lang w:val="es-MX"/>
        </w:rPr>
      </w:pPr>
    </w:p>
    <w:p w14:paraId="4B4CDE96" w14:textId="77777777" w:rsidR="008E32BB" w:rsidRPr="008E1600" w:rsidRDefault="008E32BB" w:rsidP="008E32BB">
      <w:pPr>
        <w:pStyle w:val="texto"/>
        <w:spacing w:after="0" w:line="240" w:lineRule="auto"/>
        <w:ind w:left="567" w:firstLine="0"/>
        <w:rPr>
          <w:rFonts w:cs="Arial"/>
          <w:i w:val="0"/>
          <w:sz w:val="20"/>
          <w:u w:val="single"/>
          <w:lang w:val="es-MX"/>
        </w:rPr>
      </w:pPr>
      <w:r w:rsidRPr="008E1600">
        <w:rPr>
          <w:rFonts w:cs="Arial"/>
          <w:i w:val="0"/>
          <w:sz w:val="20"/>
          <w:lang w:val="es-MX"/>
        </w:rPr>
        <w:t>Que los programas de suministro y utilización de materiales, mano de obra y maquinaria y equipo de construcción, así como el de utilización del personal profesional técnico, administrativo y de servicio sean congruentes con los consumos y rendimientos considerados por el licitante y en el procedimiento constructivo a realizar;</w:t>
      </w:r>
    </w:p>
    <w:p w14:paraId="5F03FBC1" w14:textId="77777777" w:rsidR="008E32BB" w:rsidRPr="008E1600" w:rsidRDefault="008E32BB" w:rsidP="008E32BB">
      <w:pPr>
        <w:pStyle w:val="texto"/>
        <w:spacing w:after="0" w:line="240" w:lineRule="auto"/>
        <w:ind w:left="567" w:firstLine="0"/>
        <w:rPr>
          <w:rFonts w:cs="Arial"/>
          <w:i w:val="0"/>
          <w:sz w:val="20"/>
          <w:u w:val="single"/>
          <w:lang w:val="es-MX"/>
        </w:rPr>
      </w:pPr>
    </w:p>
    <w:p w14:paraId="36DDFE18"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Que los suministros sean congruentes con el programa de ejecución general, en caso de que se requiera de equipo de instalación permanente, y</w:t>
      </w:r>
    </w:p>
    <w:p w14:paraId="7D69B688" w14:textId="77777777" w:rsidR="008E32BB" w:rsidRPr="008E1600" w:rsidRDefault="008E32BB" w:rsidP="008E32BB">
      <w:pPr>
        <w:pStyle w:val="texto"/>
        <w:spacing w:after="0" w:line="240" w:lineRule="auto"/>
        <w:ind w:left="567" w:firstLine="0"/>
        <w:rPr>
          <w:rFonts w:cs="Arial"/>
          <w:i w:val="0"/>
          <w:sz w:val="20"/>
          <w:lang w:val="es-MX"/>
        </w:rPr>
      </w:pPr>
    </w:p>
    <w:p w14:paraId="5B8C7B1D"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Que los insumos propuestos por el licitante correspondan a los periodos presentados en los programas;</w:t>
      </w:r>
    </w:p>
    <w:p w14:paraId="375BDD2E" w14:textId="77777777" w:rsidR="008E32BB" w:rsidRPr="008E1600" w:rsidRDefault="008E32BB" w:rsidP="008E32BB">
      <w:pPr>
        <w:pStyle w:val="Prrafodelista"/>
        <w:ind w:left="567"/>
        <w:rPr>
          <w:rFonts w:cs="Arial"/>
          <w:b/>
          <w:i w:val="0"/>
          <w:lang w:val="es-ES_tradnl"/>
        </w:rPr>
      </w:pPr>
    </w:p>
    <w:p w14:paraId="5A40F8CA" w14:textId="77777777" w:rsidR="008E32BB" w:rsidRPr="008E1600" w:rsidRDefault="008E32BB" w:rsidP="008E32BB">
      <w:pPr>
        <w:pStyle w:val="Prrafodelista"/>
        <w:ind w:left="567"/>
        <w:rPr>
          <w:rFonts w:cs="Arial"/>
          <w:b/>
          <w:i w:val="0"/>
          <w:lang w:val="es-ES_tradnl"/>
        </w:rPr>
      </w:pPr>
      <w:r w:rsidRPr="008E1600">
        <w:rPr>
          <w:rFonts w:cs="Arial"/>
          <w:i w:val="0"/>
          <w:lang w:val="es-ES_tradnl"/>
        </w:rPr>
        <w:t>A</w:t>
      </w:r>
      <w:r w:rsidRPr="008E1600">
        <w:rPr>
          <w:rFonts w:cs="Arial"/>
          <w:i w:val="0"/>
        </w:rPr>
        <w:t>l cumplir el Licitante con estos seis aspectos a revisar se le otorgarán los cuatro puntos o unidades porcentuales; en caso de cumplir solo algunos de los aspectos a revisar se prorrateara el número de aspectos cumplidos entre el número total de aspectos a revisar; en caso de no cumplir todos los aspectos a revisar no se le otorgaran puntos.</w:t>
      </w:r>
    </w:p>
    <w:p w14:paraId="09953760" w14:textId="77777777" w:rsidR="008E32BB" w:rsidRPr="008E1600" w:rsidRDefault="008E32BB" w:rsidP="008E32BB">
      <w:pPr>
        <w:pStyle w:val="Prrafodelista"/>
        <w:ind w:left="567"/>
        <w:rPr>
          <w:rFonts w:cs="Arial"/>
          <w:b/>
          <w:i w:val="0"/>
          <w:lang w:val="es-ES_tradnl"/>
        </w:rPr>
      </w:pPr>
    </w:p>
    <w:p w14:paraId="3C7A171F" w14:textId="77777777" w:rsidR="008E32BB" w:rsidRPr="008E1600" w:rsidRDefault="008E32BB" w:rsidP="008E32BB">
      <w:pPr>
        <w:pStyle w:val="texto"/>
        <w:numPr>
          <w:ilvl w:val="1"/>
          <w:numId w:val="12"/>
        </w:numPr>
        <w:tabs>
          <w:tab w:val="clear" w:pos="1440"/>
          <w:tab w:val="left" w:pos="284"/>
          <w:tab w:val="num" w:pos="851"/>
        </w:tabs>
        <w:spacing w:after="0" w:line="240" w:lineRule="auto"/>
        <w:ind w:left="567" w:hanging="425"/>
        <w:rPr>
          <w:rFonts w:cs="Arial"/>
          <w:i w:val="0"/>
          <w:sz w:val="20"/>
          <w:lang w:val="es-MX"/>
        </w:rPr>
      </w:pPr>
      <w:r w:rsidRPr="008E1600">
        <w:rPr>
          <w:rFonts w:cs="Arial"/>
          <w:b/>
          <w:i w:val="0"/>
          <w:sz w:val="20"/>
          <w:lang w:val="es-MX"/>
        </w:rPr>
        <w:t>Sistema de aseguramiento de calidad.</w:t>
      </w:r>
      <w:r w:rsidRPr="008E1600">
        <w:rPr>
          <w:rFonts w:cs="Arial"/>
          <w:b/>
          <w:i w:val="0"/>
          <w:sz w:val="20"/>
          <w:highlight w:val="cyan"/>
          <w:lang w:val="es-MX"/>
        </w:rPr>
        <w:t>_2__</w:t>
      </w:r>
      <w:r w:rsidRPr="008E1600">
        <w:rPr>
          <w:rFonts w:cs="Arial"/>
          <w:b/>
          <w:i w:val="0"/>
          <w:sz w:val="20"/>
          <w:lang w:val="es-MX"/>
        </w:rPr>
        <w:t xml:space="preserve"> puntos o unidades porcentuales</w:t>
      </w:r>
      <w:r w:rsidRPr="008E1600">
        <w:rPr>
          <w:rFonts w:cs="Arial"/>
          <w:i w:val="0"/>
          <w:sz w:val="20"/>
          <w:lang w:val="es-MX"/>
        </w:rPr>
        <w:t>. Se verificara:</w:t>
      </w:r>
    </w:p>
    <w:p w14:paraId="32D5D169" w14:textId="77777777" w:rsidR="008E32BB" w:rsidRPr="008E1600" w:rsidRDefault="008E32BB" w:rsidP="008E32BB">
      <w:pPr>
        <w:pStyle w:val="texto"/>
        <w:tabs>
          <w:tab w:val="left" w:pos="284"/>
        </w:tabs>
        <w:spacing w:after="0" w:line="240" w:lineRule="auto"/>
        <w:ind w:left="567" w:firstLine="0"/>
        <w:rPr>
          <w:rFonts w:cs="Arial"/>
          <w:i w:val="0"/>
          <w:sz w:val="20"/>
          <w:lang w:val="en-US"/>
        </w:rPr>
      </w:pPr>
      <w:proofErr w:type="gramStart"/>
      <w:r w:rsidRPr="008E1600">
        <w:rPr>
          <w:rFonts w:cs="Arial"/>
          <w:i w:val="0"/>
          <w:sz w:val="20"/>
          <w:lang w:val="en-US"/>
        </w:rPr>
        <w:t>(</w:t>
      </w:r>
      <w:r w:rsidRPr="008E1600">
        <w:rPr>
          <w:rFonts w:cs="Arial"/>
          <w:i w:val="0"/>
          <w:sz w:val="20"/>
          <w:lang w:val="es-MX"/>
        </w:rPr>
        <w:t>Documentos</w:t>
      </w:r>
      <w:r w:rsidRPr="008E1600">
        <w:rPr>
          <w:rFonts w:cs="Arial"/>
          <w:i w:val="0"/>
          <w:sz w:val="20"/>
          <w:lang w:val="en-US"/>
        </w:rPr>
        <w:t xml:space="preserve"> AT 2 y AT 9).</w:t>
      </w:r>
      <w:proofErr w:type="gramEnd"/>
    </w:p>
    <w:p w14:paraId="4FCF781E" w14:textId="77777777" w:rsidR="008E32BB" w:rsidRPr="008E1600" w:rsidRDefault="008E32BB" w:rsidP="008E32BB">
      <w:pPr>
        <w:pStyle w:val="texto"/>
        <w:tabs>
          <w:tab w:val="left" w:pos="284"/>
        </w:tabs>
        <w:spacing w:after="0" w:line="240" w:lineRule="auto"/>
        <w:ind w:left="567" w:firstLine="0"/>
        <w:rPr>
          <w:rFonts w:cs="Arial"/>
          <w:i w:val="0"/>
          <w:sz w:val="20"/>
          <w:lang w:val="es-MX"/>
        </w:rPr>
      </w:pPr>
    </w:p>
    <w:p w14:paraId="654001F8" w14:textId="77777777" w:rsidR="008E32BB" w:rsidRPr="008E1600" w:rsidRDefault="008E32BB" w:rsidP="008E32BB">
      <w:pPr>
        <w:pStyle w:val="texto"/>
        <w:tabs>
          <w:tab w:val="left" w:pos="284"/>
        </w:tabs>
        <w:ind w:left="567" w:firstLine="0"/>
        <w:rPr>
          <w:rFonts w:cs="Arial"/>
          <w:i w:val="0"/>
          <w:sz w:val="20"/>
          <w:lang w:val="es-MX"/>
        </w:rPr>
      </w:pPr>
      <w:r w:rsidRPr="008E1600">
        <w:rPr>
          <w:rFonts w:cs="Arial"/>
          <w:i w:val="0"/>
          <w:sz w:val="20"/>
          <w:lang w:val="es-MX"/>
        </w:rPr>
        <w:t>Que cada documento contenga toda la información solicitada;</w:t>
      </w:r>
    </w:p>
    <w:p w14:paraId="63987696" w14:textId="4AFC1D36" w:rsidR="008E32BB" w:rsidRPr="008E1600" w:rsidRDefault="008E32BB" w:rsidP="008E32BB">
      <w:pPr>
        <w:pStyle w:val="texto"/>
        <w:tabs>
          <w:tab w:val="left" w:pos="284"/>
        </w:tabs>
        <w:spacing w:after="0" w:line="240" w:lineRule="auto"/>
        <w:ind w:left="567" w:firstLine="0"/>
        <w:rPr>
          <w:rFonts w:cs="Arial"/>
          <w:i w:val="0"/>
          <w:sz w:val="20"/>
          <w:lang w:val="es-MX"/>
        </w:rPr>
      </w:pPr>
      <w:r w:rsidRPr="008E1600">
        <w:rPr>
          <w:rFonts w:cs="Arial"/>
          <w:i w:val="0"/>
          <w:sz w:val="20"/>
          <w:lang w:val="es-MX"/>
        </w:rPr>
        <w:t>Además, se valorará el sistema que al respecto presente el licitante</w:t>
      </w:r>
      <w:r w:rsidR="006F5D05" w:rsidRPr="008E1600">
        <w:rPr>
          <w:rFonts w:cs="Arial"/>
          <w:i w:val="0"/>
          <w:sz w:val="20"/>
          <w:lang w:val="es-MX"/>
        </w:rPr>
        <w:t xml:space="preserve"> </w:t>
      </w:r>
      <w:r w:rsidRPr="008E1600">
        <w:rPr>
          <w:rFonts w:cs="Arial"/>
          <w:i w:val="0"/>
          <w:sz w:val="20"/>
          <w:lang w:val="es-MX"/>
        </w:rPr>
        <w:t>en la Planeación integral de los trabajos y/o en los procedimientos constructivos que proponga para asegurar la calidad de la obra en sus aspectos de:</w:t>
      </w:r>
    </w:p>
    <w:p w14:paraId="6B0A3D1E" w14:textId="77777777" w:rsidR="008E32BB" w:rsidRPr="008E1600" w:rsidRDefault="008E32BB" w:rsidP="008E32BB">
      <w:pPr>
        <w:pStyle w:val="texto"/>
        <w:tabs>
          <w:tab w:val="left" w:pos="284"/>
        </w:tabs>
        <w:spacing w:after="0" w:line="240" w:lineRule="auto"/>
        <w:ind w:left="567" w:hanging="283"/>
        <w:rPr>
          <w:rFonts w:cs="Arial"/>
          <w:i w:val="0"/>
          <w:sz w:val="20"/>
          <w:lang w:val="es-MX"/>
        </w:rPr>
      </w:pPr>
    </w:p>
    <w:p w14:paraId="02D7A5EF" w14:textId="77777777" w:rsidR="008E32BB" w:rsidRPr="008E1600" w:rsidRDefault="008E32BB" w:rsidP="008E32BB">
      <w:pPr>
        <w:pStyle w:val="texto"/>
        <w:numPr>
          <w:ilvl w:val="0"/>
          <w:numId w:val="15"/>
        </w:numPr>
        <w:tabs>
          <w:tab w:val="left" w:pos="284"/>
        </w:tabs>
        <w:spacing w:after="0" w:line="240" w:lineRule="auto"/>
        <w:rPr>
          <w:rFonts w:cs="Arial"/>
          <w:i w:val="0"/>
          <w:sz w:val="20"/>
          <w:lang w:val="es-MX"/>
        </w:rPr>
      </w:pPr>
      <w:r w:rsidRPr="008E1600">
        <w:rPr>
          <w:rFonts w:cs="Arial"/>
          <w:i w:val="0"/>
          <w:sz w:val="20"/>
          <w:lang w:val="es-MX"/>
        </w:rPr>
        <w:t>Pruebas de laboratorio y de campo, de control de calidad que realizara a los trabajos que así lo requieran (de laboratorio de geotecnia, de resistencia de materiales y radiografías industriales, entre otros);</w:t>
      </w:r>
    </w:p>
    <w:p w14:paraId="26056305" w14:textId="77777777" w:rsidR="008E32BB" w:rsidRPr="008E1600" w:rsidRDefault="008E32BB" w:rsidP="008E32BB">
      <w:pPr>
        <w:pStyle w:val="texto"/>
        <w:numPr>
          <w:ilvl w:val="0"/>
          <w:numId w:val="15"/>
        </w:numPr>
        <w:tabs>
          <w:tab w:val="left" w:pos="284"/>
        </w:tabs>
        <w:spacing w:after="0" w:line="240" w:lineRule="auto"/>
        <w:rPr>
          <w:rFonts w:cs="Arial"/>
          <w:i w:val="0"/>
          <w:sz w:val="20"/>
          <w:lang w:val="es-MX"/>
        </w:rPr>
      </w:pPr>
      <w:r w:rsidRPr="008E1600">
        <w:rPr>
          <w:rFonts w:cs="Arial"/>
          <w:i w:val="0"/>
          <w:sz w:val="20"/>
          <w:lang w:val="es-MX"/>
        </w:rPr>
        <w:t>certificados de garantía de calidad y funcionamiento de los bienes a instalar.</w:t>
      </w:r>
    </w:p>
    <w:p w14:paraId="37B47C34" w14:textId="77777777" w:rsidR="008E32BB" w:rsidRPr="008E1600" w:rsidRDefault="008E32BB" w:rsidP="008E32BB">
      <w:pPr>
        <w:pStyle w:val="texto"/>
        <w:numPr>
          <w:ilvl w:val="0"/>
          <w:numId w:val="15"/>
        </w:numPr>
        <w:tabs>
          <w:tab w:val="left" w:pos="284"/>
        </w:tabs>
        <w:spacing w:after="0" w:line="240" w:lineRule="auto"/>
        <w:rPr>
          <w:rFonts w:cs="Arial"/>
          <w:i w:val="0"/>
          <w:sz w:val="20"/>
          <w:lang w:val="es-MX"/>
        </w:rPr>
      </w:pPr>
      <w:r w:rsidRPr="008E1600">
        <w:rPr>
          <w:rFonts w:cs="Arial"/>
          <w:i w:val="0"/>
          <w:sz w:val="20"/>
          <w:lang w:val="es-MX"/>
        </w:rPr>
        <w:t>Controles de calidad que aplicará, para que los reportes de laboratorio con el resultado de las comprobaciones se tengan oportunamente.</w:t>
      </w:r>
    </w:p>
    <w:p w14:paraId="220DA904" w14:textId="77777777" w:rsidR="008E32BB" w:rsidRPr="008E1600" w:rsidRDefault="008E32BB" w:rsidP="008E32BB">
      <w:pPr>
        <w:pStyle w:val="texto"/>
        <w:numPr>
          <w:ilvl w:val="0"/>
          <w:numId w:val="15"/>
        </w:numPr>
        <w:tabs>
          <w:tab w:val="left" w:pos="284"/>
        </w:tabs>
        <w:spacing w:after="0" w:line="240" w:lineRule="auto"/>
        <w:rPr>
          <w:rFonts w:cs="Arial"/>
          <w:i w:val="0"/>
          <w:sz w:val="20"/>
          <w:lang w:val="es-MX"/>
        </w:rPr>
      </w:pPr>
      <w:r w:rsidRPr="008E1600">
        <w:rPr>
          <w:rFonts w:cs="Arial"/>
          <w:i w:val="0"/>
          <w:sz w:val="20"/>
          <w:lang w:val="es-MX"/>
        </w:rPr>
        <w:t>Qué medidas tomara en el caso de que los resultados de las pruebas aplicadas, comprueben que no se obtuvo la calidad requerida en las normas de calidad del proyecto ejecutivo de la obra.</w:t>
      </w:r>
    </w:p>
    <w:p w14:paraId="0119B4EE" w14:textId="77777777" w:rsidR="008E32BB" w:rsidRPr="008E1600" w:rsidRDefault="008E32BB" w:rsidP="008E32BB">
      <w:pPr>
        <w:pStyle w:val="texto"/>
        <w:tabs>
          <w:tab w:val="left" w:pos="284"/>
        </w:tabs>
        <w:spacing w:after="0" w:line="240" w:lineRule="auto"/>
        <w:ind w:left="567" w:firstLine="0"/>
        <w:rPr>
          <w:rFonts w:cs="Arial"/>
          <w:i w:val="0"/>
          <w:sz w:val="20"/>
          <w:lang w:val="es-MX"/>
        </w:rPr>
      </w:pPr>
    </w:p>
    <w:p w14:paraId="523EC3F5" w14:textId="70B65F8B" w:rsidR="008E32BB" w:rsidRPr="008E1600" w:rsidRDefault="008E32BB" w:rsidP="008E32BB">
      <w:pPr>
        <w:pStyle w:val="texto"/>
        <w:tabs>
          <w:tab w:val="left" w:pos="284"/>
        </w:tabs>
        <w:spacing w:after="0" w:line="240" w:lineRule="auto"/>
        <w:ind w:left="567" w:firstLine="0"/>
        <w:rPr>
          <w:rFonts w:cs="Arial"/>
          <w:i w:val="0"/>
          <w:sz w:val="20"/>
          <w:lang w:val="es-MX"/>
        </w:rPr>
      </w:pPr>
      <w:r w:rsidRPr="008E1600">
        <w:rPr>
          <w:rFonts w:cs="Arial"/>
          <w:i w:val="0"/>
          <w:sz w:val="20"/>
          <w:lang w:val="es-MX"/>
        </w:rPr>
        <w:t xml:space="preserve">Al cumplir el Licitante con estos cinco aspectos a revisar se le otorgará el punto o unidad porcentual; en caso de cumplir solo alguno de los aspectos a revisar se prorrateara el número de aspectos cumplidos entre </w:t>
      </w:r>
      <w:r w:rsidR="00C5602D" w:rsidRPr="008E1600">
        <w:rPr>
          <w:rFonts w:cs="Arial"/>
          <w:i w:val="0"/>
          <w:sz w:val="20"/>
          <w:lang w:val="es-MX"/>
        </w:rPr>
        <w:t>el número</w:t>
      </w:r>
      <w:r w:rsidRPr="008E1600">
        <w:rPr>
          <w:rFonts w:cs="Arial"/>
          <w:i w:val="0"/>
          <w:sz w:val="20"/>
          <w:lang w:val="es-MX"/>
        </w:rPr>
        <w:t xml:space="preserve"> total de aspectos a revisar; en caso de no cumplir todos los aspectos a revisar no se le otorgaran puntos.</w:t>
      </w:r>
    </w:p>
    <w:p w14:paraId="4CF0825E" w14:textId="77777777" w:rsidR="008E32BB" w:rsidRPr="008E1600" w:rsidRDefault="008E32BB" w:rsidP="008E32BB">
      <w:pPr>
        <w:pStyle w:val="texto"/>
        <w:tabs>
          <w:tab w:val="left" w:pos="284"/>
        </w:tabs>
        <w:spacing w:after="0" w:line="240" w:lineRule="auto"/>
        <w:ind w:left="567" w:firstLine="0"/>
        <w:rPr>
          <w:rFonts w:cs="Arial"/>
          <w:i w:val="0"/>
          <w:sz w:val="20"/>
          <w:lang w:val="es-MX"/>
        </w:rPr>
      </w:pPr>
    </w:p>
    <w:p w14:paraId="41C638D3" w14:textId="77777777" w:rsidR="008E32BB" w:rsidRPr="008E1600" w:rsidRDefault="008E32BB" w:rsidP="008E32BB">
      <w:pPr>
        <w:pStyle w:val="Prrafodelista"/>
        <w:numPr>
          <w:ilvl w:val="1"/>
          <w:numId w:val="12"/>
        </w:numPr>
        <w:tabs>
          <w:tab w:val="clear" w:pos="1440"/>
        </w:tabs>
        <w:ind w:left="567"/>
        <w:jc w:val="both"/>
        <w:rPr>
          <w:rFonts w:cs="Arial"/>
          <w:i w:val="0"/>
        </w:rPr>
      </w:pPr>
      <w:r w:rsidRPr="008E1600">
        <w:rPr>
          <w:rFonts w:cs="Arial"/>
          <w:b/>
          <w:i w:val="0"/>
        </w:rPr>
        <w:lastRenderedPageBreak/>
        <w:t>Descripción de la planeación integral para la ejecución de los trabajos</w:t>
      </w:r>
      <w:r w:rsidRPr="008E1600">
        <w:rPr>
          <w:rFonts w:cs="Arial"/>
          <w:b/>
          <w:i w:val="0"/>
          <w:highlight w:val="cyan"/>
        </w:rPr>
        <w:t>_2_</w:t>
      </w:r>
      <w:r w:rsidRPr="008E1600">
        <w:rPr>
          <w:rFonts w:cs="Arial"/>
          <w:b/>
          <w:i w:val="0"/>
        </w:rPr>
        <w:t xml:space="preserve"> puntos o unidades porcentuales</w:t>
      </w:r>
      <w:r w:rsidRPr="008E1600">
        <w:rPr>
          <w:rFonts w:cs="Arial"/>
          <w:i w:val="0"/>
        </w:rPr>
        <w:t>. Se verificara:</w:t>
      </w:r>
      <w:r w:rsidRPr="008E1600">
        <w:rPr>
          <w:rFonts w:cs="Arial"/>
          <w:i w:val="0"/>
          <w:lang w:val="en-US"/>
        </w:rPr>
        <w:t>(Documentos AT 2 y AT 9).</w:t>
      </w:r>
    </w:p>
    <w:p w14:paraId="6C7EC6F9" w14:textId="77777777" w:rsidR="008E32BB" w:rsidRPr="008E1600" w:rsidRDefault="008E32BB" w:rsidP="008E32BB">
      <w:pPr>
        <w:pStyle w:val="Prrafodelista"/>
        <w:ind w:left="567"/>
        <w:jc w:val="both"/>
        <w:rPr>
          <w:rFonts w:cs="Arial"/>
          <w:b/>
          <w:i w:val="0"/>
        </w:rPr>
      </w:pPr>
    </w:p>
    <w:p w14:paraId="56A433DE" w14:textId="77777777" w:rsidR="008E32BB" w:rsidRPr="008E1600" w:rsidRDefault="008E32BB" w:rsidP="008E32BB">
      <w:pPr>
        <w:pStyle w:val="Prrafodelista"/>
        <w:ind w:left="567"/>
        <w:rPr>
          <w:rFonts w:cs="Arial"/>
          <w:i w:val="0"/>
        </w:rPr>
      </w:pPr>
      <w:r w:rsidRPr="008E1600">
        <w:rPr>
          <w:rFonts w:cs="Arial"/>
          <w:i w:val="0"/>
        </w:rPr>
        <w:t>Que cada documento contenga toda la información solicitada;</w:t>
      </w:r>
    </w:p>
    <w:p w14:paraId="7466BDC3" w14:textId="77777777" w:rsidR="008E32BB" w:rsidRPr="008E1600" w:rsidRDefault="008E32BB" w:rsidP="008E32BB">
      <w:pPr>
        <w:pStyle w:val="texto"/>
        <w:tabs>
          <w:tab w:val="left" w:pos="567"/>
        </w:tabs>
        <w:spacing w:after="0" w:line="240" w:lineRule="auto"/>
        <w:ind w:left="567" w:firstLine="0"/>
        <w:rPr>
          <w:szCs w:val="18"/>
        </w:rPr>
      </w:pPr>
    </w:p>
    <w:p w14:paraId="248AD42F" w14:textId="77777777" w:rsidR="008E32BB" w:rsidRPr="008E1600" w:rsidRDefault="008E32BB" w:rsidP="008E32BB">
      <w:pPr>
        <w:pStyle w:val="texto"/>
        <w:tabs>
          <w:tab w:val="left" w:pos="567"/>
        </w:tabs>
        <w:spacing w:after="0" w:line="240" w:lineRule="auto"/>
        <w:ind w:left="567" w:firstLine="0"/>
        <w:rPr>
          <w:rFonts w:cs="Arial"/>
          <w:i w:val="0"/>
          <w:sz w:val="20"/>
          <w:lang w:val="es-MX"/>
        </w:rPr>
      </w:pPr>
      <w:r w:rsidRPr="008E1600">
        <w:rPr>
          <w:rFonts w:cs="Arial"/>
          <w:i w:val="0"/>
          <w:sz w:val="20"/>
          <w:lang w:val="es-MX"/>
        </w:rPr>
        <w:t>Que la planeación integral propuesta por el licitante para el desarrollo y organización de los trabajos, sea congruente con las características, complejidad y magnitud de los mismos y con el programa general de ejecución de los trabajos;</w:t>
      </w:r>
    </w:p>
    <w:p w14:paraId="7CFAC9BD" w14:textId="77777777" w:rsidR="008E32BB" w:rsidRPr="008E1600" w:rsidRDefault="008E32BB" w:rsidP="008E32BB">
      <w:pPr>
        <w:pStyle w:val="texto"/>
        <w:spacing w:after="0" w:line="240" w:lineRule="auto"/>
        <w:ind w:firstLine="0"/>
        <w:rPr>
          <w:rFonts w:cs="Arial"/>
          <w:i w:val="0"/>
          <w:sz w:val="20"/>
          <w:lang w:val="es-MX"/>
        </w:rPr>
      </w:pPr>
    </w:p>
    <w:p w14:paraId="3C1A607B" w14:textId="77777777" w:rsidR="008E32BB" w:rsidRPr="008E1600" w:rsidRDefault="008E32BB" w:rsidP="008E32BB">
      <w:pPr>
        <w:pStyle w:val="Prrafodelista"/>
        <w:ind w:left="567"/>
        <w:jc w:val="both"/>
        <w:rPr>
          <w:rFonts w:cs="Arial"/>
          <w:i w:val="0"/>
        </w:rPr>
      </w:pPr>
      <w:r w:rsidRPr="008E1600">
        <w:rPr>
          <w:rFonts w:cs="Arial"/>
          <w:i w:val="0"/>
        </w:rPr>
        <w:t xml:space="preserve">Al cumplir el Licitante con estos dos aspectos a revisar se le otorgarán los dos puntos o unidades porcentuales; en caso de cumplir solo alguno de los aspectos a revisar se prorrateara el número de aspectos cumplidos entre el número total de aspectos a revisar; en caso de no cumplir todos los aspectos a revisar no se le otorgaran puntos. </w:t>
      </w:r>
    </w:p>
    <w:p w14:paraId="5AF41C3C" w14:textId="77777777" w:rsidR="008E32BB" w:rsidRPr="008E1600" w:rsidRDefault="008E32BB" w:rsidP="008E32BB">
      <w:pPr>
        <w:pStyle w:val="texto"/>
        <w:spacing w:after="0" w:line="240" w:lineRule="auto"/>
        <w:ind w:firstLine="0"/>
        <w:rPr>
          <w:rFonts w:cs="Arial"/>
          <w:i w:val="0"/>
          <w:sz w:val="20"/>
          <w:lang w:val="es-MX"/>
        </w:rPr>
      </w:pPr>
    </w:p>
    <w:p w14:paraId="61EC038F" w14:textId="77777777" w:rsidR="008E32BB" w:rsidRPr="008E1600" w:rsidRDefault="008E32BB" w:rsidP="008E32BB">
      <w:pPr>
        <w:pStyle w:val="texto"/>
        <w:spacing w:after="0" w:line="240" w:lineRule="auto"/>
        <w:ind w:firstLine="0"/>
        <w:rPr>
          <w:rFonts w:cs="Arial"/>
          <w:i w:val="0"/>
          <w:sz w:val="20"/>
          <w:lang w:val="es-MX"/>
        </w:rPr>
      </w:pPr>
    </w:p>
    <w:p w14:paraId="36517604" w14:textId="77777777" w:rsidR="008E32BB" w:rsidRPr="008E1600" w:rsidRDefault="008E32BB" w:rsidP="008E32BB">
      <w:pPr>
        <w:pStyle w:val="ROMANOS"/>
        <w:tabs>
          <w:tab w:val="left" w:pos="284"/>
        </w:tabs>
        <w:spacing w:after="0" w:line="240" w:lineRule="auto"/>
        <w:ind w:left="284" w:hanging="284"/>
        <w:rPr>
          <w:rFonts w:cs="Arial"/>
          <w:i w:val="0"/>
          <w:sz w:val="20"/>
          <w:lang w:val="es-MX"/>
        </w:rPr>
      </w:pPr>
      <w:r w:rsidRPr="008E1600">
        <w:rPr>
          <w:rFonts w:cs="Arial"/>
          <w:b/>
          <w:bCs/>
          <w:i w:val="0"/>
          <w:sz w:val="20"/>
          <w:lang w:val="es-MX"/>
        </w:rPr>
        <w:t>2.</w:t>
      </w:r>
      <w:r w:rsidRPr="008E1600">
        <w:rPr>
          <w:rFonts w:cs="Arial"/>
          <w:b/>
          <w:bCs/>
          <w:i w:val="0"/>
          <w:sz w:val="20"/>
          <w:lang w:val="es-MX"/>
        </w:rPr>
        <w:tab/>
        <w:t>Capacidad del licitante</w:t>
      </w:r>
      <w:r w:rsidRPr="008E1600">
        <w:rPr>
          <w:rFonts w:cs="Arial"/>
          <w:i w:val="0"/>
          <w:sz w:val="20"/>
          <w:lang w:val="es-MX"/>
        </w:rPr>
        <w:t xml:space="preserve">. Este rubro tendrá una puntuación de </w:t>
      </w:r>
      <w:r w:rsidRPr="008E1600">
        <w:rPr>
          <w:rFonts w:cs="Arial"/>
          <w:b/>
          <w:i w:val="0"/>
          <w:sz w:val="20"/>
          <w:highlight w:val="cyan"/>
          <w:lang w:val="es-MX"/>
        </w:rPr>
        <w:t>_19.0_</w:t>
      </w:r>
      <w:r w:rsidRPr="008E1600">
        <w:rPr>
          <w:rFonts w:cs="Arial"/>
          <w:b/>
          <w:i w:val="0"/>
          <w:sz w:val="20"/>
          <w:lang w:val="es-MX"/>
        </w:rPr>
        <w:t>puntos o unidades porcentuales</w:t>
      </w:r>
      <w:r w:rsidRPr="008E1600">
        <w:rPr>
          <w:rFonts w:cs="Arial"/>
          <w:i w:val="0"/>
          <w:sz w:val="20"/>
          <w:lang w:val="es-MX"/>
        </w:rPr>
        <w:t>, que serán distribuidos, entre los subrubros, que como mínimo se indican a continuación:</w:t>
      </w:r>
    </w:p>
    <w:p w14:paraId="6E2954F6" w14:textId="77777777" w:rsidR="008E32BB" w:rsidRPr="008E1600" w:rsidRDefault="008E32BB" w:rsidP="008E32BB">
      <w:pPr>
        <w:pStyle w:val="ROMANOS"/>
        <w:tabs>
          <w:tab w:val="left" w:pos="284"/>
        </w:tabs>
        <w:spacing w:after="0" w:line="240" w:lineRule="auto"/>
        <w:ind w:left="284" w:hanging="284"/>
        <w:rPr>
          <w:rFonts w:cs="Arial"/>
          <w:i w:val="0"/>
          <w:sz w:val="20"/>
          <w:lang w:val="es-MX"/>
        </w:rPr>
      </w:pPr>
    </w:p>
    <w:p w14:paraId="42AD5595" w14:textId="77777777" w:rsidR="008E32BB" w:rsidRPr="008E1600" w:rsidRDefault="008E32BB" w:rsidP="008E32BB">
      <w:pPr>
        <w:pStyle w:val="Prrafodelista"/>
        <w:ind w:left="567" w:hanging="425"/>
        <w:jc w:val="both"/>
        <w:rPr>
          <w:rFonts w:cs="Arial"/>
          <w:i w:val="0"/>
        </w:rPr>
      </w:pPr>
      <w:r w:rsidRPr="008E1600">
        <w:rPr>
          <w:rFonts w:cs="Arial"/>
          <w:b/>
          <w:i w:val="0"/>
        </w:rPr>
        <w:t>a) Capacidad de los recursos humanos.</w:t>
      </w:r>
      <w:r w:rsidRPr="008E1600">
        <w:rPr>
          <w:rFonts w:cs="Arial"/>
          <w:b/>
          <w:i w:val="0"/>
          <w:highlight w:val="yellow"/>
        </w:rPr>
        <w:t xml:space="preserve"> (</w:t>
      </w:r>
      <w:r w:rsidRPr="008E1600">
        <w:rPr>
          <w:rFonts w:cs="Arial"/>
          <w:b/>
          <w:i w:val="0"/>
          <w:highlight w:val="yellow"/>
          <w:u w:val="single"/>
        </w:rPr>
        <w:t>Este subrubro tendrá 10.0 puntos o unidades porcentuales</w:t>
      </w:r>
      <w:r w:rsidRPr="008E1600">
        <w:rPr>
          <w:rFonts w:cs="Arial"/>
          <w:b/>
          <w:i w:val="0"/>
          <w:highlight w:val="yellow"/>
        </w:rPr>
        <w:t>)</w:t>
      </w:r>
      <w:r w:rsidRPr="008E1600">
        <w:rPr>
          <w:rFonts w:cs="Arial"/>
          <w:b/>
          <w:i w:val="0"/>
        </w:rPr>
        <w:t xml:space="preserve">. </w:t>
      </w:r>
      <w:r w:rsidRPr="008E1600">
        <w:rPr>
          <w:rFonts w:cs="Arial"/>
          <w:i w:val="0"/>
        </w:rPr>
        <w:t>Se tomará en cuenta los niveles de preparación y la cantidad de personal que se requiera para dirigir y coordinar la ejecución de la obra. Se verificara: (Documentos AT 3 y AT 4).</w:t>
      </w:r>
    </w:p>
    <w:p w14:paraId="0EB9047B" w14:textId="77777777" w:rsidR="008E32BB" w:rsidRPr="008E1600" w:rsidRDefault="008E32BB" w:rsidP="008E32BB">
      <w:pPr>
        <w:pStyle w:val="texto"/>
        <w:tabs>
          <w:tab w:val="left" w:pos="709"/>
        </w:tabs>
        <w:spacing w:after="0" w:line="240" w:lineRule="auto"/>
        <w:ind w:left="644" w:firstLine="0"/>
        <w:rPr>
          <w:rFonts w:cs="Arial"/>
          <w:b/>
          <w:i w:val="0"/>
          <w:sz w:val="20"/>
          <w:lang w:val="es-MX"/>
        </w:rPr>
      </w:pPr>
    </w:p>
    <w:p w14:paraId="6AEDA3DE"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A efecto de evaluar la preparación de cada una de las citadas personas, se asignará la puntuación o unidades porcentuales conforme a los siguientes aspectos:</w:t>
      </w:r>
    </w:p>
    <w:p w14:paraId="39B47CE7" w14:textId="77777777" w:rsidR="008E32BB" w:rsidRPr="008E1600" w:rsidRDefault="008E32BB" w:rsidP="008E32BB">
      <w:pPr>
        <w:pStyle w:val="texto"/>
        <w:spacing w:after="0" w:line="240" w:lineRule="auto"/>
        <w:ind w:firstLine="0"/>
        <w:rPr>
          <w:rFonts w:cs="Arial"/>
          <w:i w:val="0"/>
          <w:sz w:val="20"/>
          <w:lang w:val="es-MX"/>
        </w:rPr>
      </w:pPr>
    </w:p>
    <w:p w14:paraId="5C286A21" w14:textId="2FC5043B" w:rsidR="008E32BB" w:rsidRPr="008E1600" w:rsidRDefault="008E32BB" w:rsidP="008E32BB">
      <w:pPr>
        <w:ind w:left="567"/>
        <w:jc w:val="both"/>
        <w:rPr>
          <w:rFonts w:cs="Arial"/>
          <w:i w:val="0"/>
        </w:rPr>
      </w:pPr>
      <w:r w:rsidRPr="008E1600">
        <w:rPr>
          <w:rFonts w:cs="Arial"/>
          <w:b/>
          <w:bCs/>
          <w:i w:val="0"/>
        </w:rPr>
        <w:t>Primero.</w:t>
      </w:r>
      <w:r w:rsidRPr="008E1600">
        <w:rPr>
          <w:rFonts w:cs="Arial"/>
          <w:i w:val="0"/>
        </w:rPr>
        <w:tab/>
      </w:r>
      <w:r w:rsidRPr="008E1600">
        <w:rPr>
          <w:rFonts w:cs="Arial"/>
          <w:b/>
          <w:i w:val="0"/>
        </w:rPr>
        <w:t xml:space="preserve">Experiencia en obras de la misma naturaleza con un </w:t>
      </w:r>
      <w:r w:rsidR="006F5D05" w:rsidRPr="008E1600">
        <w:rPr>
          <w:rFonts w:cs="Arial"/>
          <w:b/>
          <w:i w:val="0"/>
        </w:rPr>
        <w:t>mínimo</w:t>
      </w:r>
      <w:r w:rsidRPr="008E1600">
        <w:rPr>
          <w:rFonts w:cs="Arial"/>
          <w:b/>
          <w:i w:val="0"/>
        </w:rPr>
        <w:t xml:space="preserve"> de cinco años  </w:t>
      </w:r>
      <w:r w:rsidRPr="008E1600">
        <w:rPr>
          <w:rFonts w:cs="Arial"/>
          <w:i w:val="0"/>
        </w:rPr>
        <w:t xml:space="preserve">de las que son objeto del presente procedimiento de contratación </w:t>
      </w:r>
      <w:r w:rsidRPr="008E1600">
        <w:rPr>
          <w:rFonts w:cs="Arial"/>
          <w:b/>
          <w:i w:val="0"/>
          <w:highlight w:val="yellow"/>
        </w:rPr>
        <w:t>(Este subrubro tendrá 3.0 puntos o unidades porcentuales).</w:t>
      </w:r>
    </w:p>
    <w:p w14:paraId="157C6761" w14:textId="77777777" w:rsidR="008E32BB" w:rsidRPr="008E1600" w:rsidRDefault="008E32BB" w:rsidP="008E32BB">
      <w:pPr>
        <w:ind w:left="567"/>
        <w:jc w:val="both"/>
        <w:rPr>
          <w:rFonts w:cs="Arial"/>
          <w:i w:val="0"/>
        </w:rPr>
      </w:pPr>
    </w:p>
    <w:p w14:paraId="6096C396" w14:textId="77777777" w:rsidR="008E32BB" w:rsidRPr="008E1600" w:rsidRDefault="008E32BB" w:rsidP="008E32BB">
      <w:pPr>
        <w:ind w:left="567"/>
        <w:jc w:val="both"/>
        <w:rPr>
          <w:rFonts w:cs="Arial"/>
          <w:b/>
          <w:i w:val="0"/>
        </w:rPr>
      </w:pPr>
      <w:r w:rsidRPr="008E1600">
        <w:rPr>
          <w:rFonts w:cs="Arial"/>
          <w:b/>
          <w:bCs/>
          <w:i w:val="0"/>
        </w:rPr>
        <w:t xml:space="preserve">Segundo. </w:t>
      </w:r>
      <w:r w:rsidRPr="008E1600">
        <w:rPr>
          <w:rFonts w:cs="Arial"/>
          <w:b/>
          <w:i w:val="0"/>
        </w:rPr>
        <w:t>Competencia o habilidad en el trabajo</w:t>
      </w:r>
      <w:r w:rsidRPr="008E1600">
        <w:rPr>
          <w:rFonts w:cs="Arial"/>
          <w:i w:val="0"/>
        </w:rPr>
        <w:t xml:space="preserve"> de acuerdo a sus conocimientos académicos o profesionales </w:t>
      </w:r>
      <w:r w:rsidRPr="008E1600">
        <w:rPr>
          <w:rFonts w:cs="Arial"/>
          <w:b/>
          <w:i w:val="0"/>
          <w:highlight w:val="yellow"/>
        </w:rPr>
        <w:t>(Este subrubro tendrá 6.0 puntos o unidades porcentuales).</w:t>
      </w:r>
    </w:p>
    <w:p w14:paraId="12DA390C" w14:textId="77777777" w:rsidR="008E32BB" w:rsidRPr="008E1600" w:rsidRDefault="008E32BB" w:rsidP="008E32BB">
      <w:pPr>
        <w:ind w:left="567"/>
        <w:jc w:val="both"/>
        <w:rPr>
          <w:rFonts w:cs="Arial"/>
          <w:b/>
          <w:i w:val="0"/>
        </w:rPr>
      </w:pPr>
    </w:p>
    <w:p w14:paraId="58CB35E2" w14:textId="77777777" w:rsidR="008E32BB" w:rsidRPr="008E1600" w:rsidRDefault="008E32BB" w:rsidP="008E32BB">
      <w:pPr>
        <w:ind w:left="567"/>
        <w:jc w:val="both"/>
        <w:rPr>
          <w:rFonts w:cs="Arial"/>
          <w:i w:val="0"/>
        </w:rPr>
      </w:pPr>
      <w:r w:rsidRPr="008E1600">
        <w:rPr>
          <w:rFonts w:cs="Arial"/>
          <w:b/>
          <w:bCs/>
          <w:i w:val="0"/>
        </w:rPr>
        <w:t>Tercero.</w:t>
      </w:r>
      <w:r w:rsidRPr="008E1600">
        <w:rPr>
          <w:rFonts w:cs="Arial"/>
          <w:i w:val="0"/>
        </w:rPr>
        <w:tab/>
      </w:r>
      <w:r w:rsidRPr="008E1600">
        <w:rPr>
          <w:rFonts w:cs="Arial"/>
          <w:b/>
          <w:i w:val="0"/>
        </w:rPr>
        <w:t>Dominio de herramientas relacionadas con la obra a ejecutar</w:t>
      </w:r>
      <w:r w:rsidRPr="008E1600">
        <w:rPr>
          <w:rFonts w:cs="Arial"/>
          <w:i w:val="0"/>
        </w:rPr>
        <w:t xml:space="preserve">, como puede ser el idioma, programas informáticos o participación en la resolución o tratamiento de problemáticas similares a la que sea materia de la obra </w:t>
      </w:r>
      <w:r w:rsidRPr="008E1600">
        <w:rPr>
          <w:rFonts w:cs="Arial"/>
          <w:b/>
          <w:i w:val="0"/>
          <w:highlight w:val="yellow"/>
        </w:rPr>
        <w:t>(Este subrubro tendrá 1 puntos o unidades porcentuales)</w:t>
      </w:r>
      <w:r w:rsidRPr="008E1600">
        <w:rPr>
          <w:rFonts w:cs="Arial"/>
          <w:i w:val="0"/>
        </w:rPr>
        <w:t>.</w:t>
      </w:r>
    </w:p>
    <w:p w14:paraId="06DF059B" w14:textId="77777777" w:rsidR="008E32BB" w:rsidRPr="008E1600" w:rsidRDefault="008E32BB" w:rsidP="008E32BB">
      <w:pPr>
        <w:ind w:left="567"/>
        <w:jc w:val="both"/>
        <w:rPr>
          <w:rFonts w:cs="Arial"/>
          <w:i w:val="0"/>
        </w:rPr>
      </w:pPr>
    </w:p>
    <w:p w14:paraId="34E6D15E" w14:textId="77777777" w:rsidR="008E32BB" w:rsidRPr="008E1600" w:rsidRDefault="008E32BB" w:rsidP="008E32BB">
      <w:pPr>
        <w:pStyle w:val="Prrafodelista"/>
        <w:ind w:left="567" w:hanging="425"/>
        <w:jc w:val="both"/>
        <w:rPr>
          <w:rFonts w:cs="Arial"/>
          <w:i w:val="0"/>
        </w:rPr>
      </w:pPr>
      <w:r w:rsidRPr="008E1600">
        <w:rPr>
          <w:rFonts w:cs="Arial"/>
          <w:b/>
          <w:i w:val="0"/>
        </w:rPr>
        <w:t xml:space="preserve">b) Capacidad de los recursos económicos. Para este rubro, se aplica una asignación de </w:t>
      </w:r>
      <w:r w:rsidRPr="008E1600">
        <w:rPr>
          <w:rFonts w:cs="Arial"/>
          <w:b/>
          <w:i w:val="0"/>
          <w:highlight w:val="cyan"/>
        </w:rPr>
        <w:t>__8.5__</w:t>
      </w:r>
      <w:r w:rsidRPr="008E1600">
        <w:rPr>
          <w:rFonts w:cs="Arial"/>
          <w:b/>
          <w:i w:val="0"/>
        </w:rPr>
        <w:t xml:space="preserve"> puntos o unidades porcentuales. </w:t>
      </w:r>
      <w:r w:rsidRPr="008E1600">
        <w:rPr>
          <w:rFonts w:cs="Arial"/>
          <w:i w:val="0"/>
        </w:rPr>
        <w:t>Se verificara:(Documento AT 5).</w:t>
      </w:r>
    </w:p>
    <w:p w14:paraId="15FAD69F" w14:textId="77777777" w:rsidR="008E32BB" w:rsidRPr="008E1600" w:rsidRDefault="008E32BB" w:rsidP="008E32BB">
      <w:pPr>
        <w:pStyle w:val="Prrafodelista"/>
        <w:ind w:left="644"/>
        <w:jc w:val="both"/>
        <w:rPr>
          <w:rFonts w:cs="Arial"/>
          <w:b/>
          <w:i w:val="0"/>
        </w:rPr>
      </w:pPr>
    </w:p>
    <w:p w14:paraId="53085293"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 xml:space="preserve">Para efectos de la evaluación en este subrubro, la </w:t>
      </w:r>
      <w:r w:rsidRPr="008E1600">
        <w:rPr>
          <w:i w:val="0"/>
          <w:sz w:val="20"/>
        </w:rPr>
        <w:t>Secretaría de Desarrollo Urbano, Vivienda y Obras Publicas</w:t>
      </w:r>
      <w:r w:rsidRPr="008E1600">
        <w:rPr>
          <w:rFonts w:cs="Arial"/>
          <w:i w:val="0"/>
          <w:sz w:val="20"/>
          <w:lang w:val="es-MX"/>
        </w:rPr>
        <w:t>, verificará en los estados financieros de los licitantes los siguientes aspectos:</w:t>
      </w:r>
    </w:p>
    <w:p w14:paraId="0154AFD1" w14:textId="77777777" w:rsidR="008E32BB" w:rsidRPr="008E1600" w:rsidRDefault="008E32BB" w:rsidP="008E32BB">
      <w:pPr>
        <w:pStyle w:val="texto"/>
        <w:spacing w:after="0" w:line="240" w:lineRule="auto"/>
        <w:ind w:left="567" w:firstLine="0"/>
        <w:rPr>
          <w:rFonts w:cs="Arial"/>
          <w:i w:val="0"/>
          <w:sz w:val="20"/>
          <w:lang w:val="es-MX"/>
        </w:rPr>
      </w:pPr>
    </w:p>
    <w:p w14:paraId="28E9934F" w14:textId="77777777" w:rsidR="008E32BB" w:rsidRPr="008E1600" w:rsidRDefault="008E32BB" w:rsidP="008E32BB">
      <w:pPr>
        <w:pStyle w:val="texto"/>
        <w:spacing w:after="0" w:line="240" w:lineRule="auto"/>
        <w:ind w:left="993" w:hanging="426"/>
        <w:rPr>
          <w:rFonts w:cs="Arial"/>
          <w:i w:val="0"/>
          <w:sz w:val="20"/>
          <w:lang w:val="es-MX"/>
        </w:rPr>
      </w:pPr>
      <w:r w:rsidRPr="008E1600">
        <w:rPr>
          <w:rFonts w:cs="Arial"/>
          <w:b/>
          <w:i w:val="0"/>
          <w:sz w:val="20"/>
          <w:lang w:val="es-MX"/>
        </w:rPr>
        <w:t>1.-</w:t>
      </w:r>
      <w:r w:rsidRPr="008E1600">
        <w:rPr>
          <w:rFonts w:cs="Arial"/>
          <w:i w:val="0"/>
          <w:sz w:val="20"/>
          <w:lang w:val="es-MX"/>
        </w:rPr>
        <w:tab/>
        <w:t>Que el capital neto de trabajo (CNT) del Licitante sea suficiente para el financiamiento de los trabajos a realizar en los dos primeros meses de ejecución de los trabajos. Se tendrá como suficiente dicho capital neto, cuando el importe del último ejercicio fiscal del activo circulante (AC), menos el pasivo circulante (PC), sea igual al requerido. (A este aspecto se le asignaran 4.5 puntos o unidades porcentuales).</w:t>
      </w:r>
    </w:p>
    <w:p w14:paraId="23C501E3" w14:textId="77777777" w:rsidR="008E32BB" w:rsidRPr="008E1600" w:rsidRDefault="008E32BB" w:rsidP="008E32BB">
      <w:pPr>
        <w:pStyle w:val="texto"/>
        <w:spacing w:after="0" w:line="240" w:lineRule="auto"/>
        <w:ind w:left="993" w:hanging="426"/>
        <w:rPr>
          <w:rFonts w:cs="Arial"/>
          <w:i w:val="0"/>
          <w:sz w:val="20"/>
          <w:lang w:val="es-MX"/>
        </w:rPr>
      </w:pPr>
    </w:p>
    <w:p w14:paraId="57E62BAE" w14:textId="77777777" w:rsidR="008E32BB" w:rsidRPr="008E1600" w:rsidRDefault="008E32BB" w:rsidP="008E32BB">
      <w:pPr>
        <w:pStyle w:val="texto"/>
        <w:spacing w:after="0" w:line="240" w:lineRule="auto"/>
        <w:ind w:left="993" w:hanging="426"/>
        <w:rPr>
          <w:rFonts w:cs="Arial"/>
          <w:i w:val="0"/>
          <w:sz w:val="20"/>
          <w:lang w:val="es-MX"/>
        </w:rPr>
      </w:pPr>
      <w:r w:rsidRPr="008E1600">
        <w:rPr>
          <w:rFonts w:cs="Arial"/>
          <w:b/>
          <w:i w:val="0"/>
          <w:sz w:val="20"/>
          <w:lang w:val="es-MX"/>
        </w:rPr>
        <w:t>2.-</w:t>
      </w:r>
      <w:r w:rsidRPr="008E1600">
        <w:rPr>
          <w:rFonts w:cs="Arial"/>
          <w:i w:val="0"/>
          <w:sz w:val="20"/>
          <w:lang w:val="es-MX"/>
        </w:rPr>
        <w:tab/>
        <w:t>Que el licitante tenga capacidad para pagar sus obligaciones;</w:t>
      </w:r>
    </w:p>
    <w:p w14:paraId="34269BF9" w14:textId="77777777" w:rsidR="008E32BB" w:rsidRPr="008E1600" w:rsidRDefault="008E32BB" w:rsidP="008E32BB">
      <w:pPr>
        <w:pStyle w:val="texto"/>
        <w:spacing w:after="0" w:line="240" w:lineRule="auto"/>
        <w:ind w:left="993" w:hanging="426"/>
        <w:rPr>
          <w:rFonts w:cs="Arial"/>
          <w:i w:val="0"/>
          <w:sz w:val="20"/>
          <w:lang w:val="es-MX"/>
        </w:rPr>
      </w:pPr>
    </w:p>
    <w:p w14:paraId="483A74E0" w14:textId="77777777" w:rsidR="008E32BB" w:rsidRPr="008E1600" w:rsidRDefault="008E32BB" w:rsidP="008E32BB">
      <w:pPr>
        <w:pStyle w:val="texto"/>
        <w:spacing w:after="0" w:line="240" w:lineRule="auto"/>
        <w:ind w:left="993" w:hanging="426"/>
        <w:rPr>
          <w:rFonts w:cs="Arial"/>
          <w:i w:val="0"/>
          <w:sz w:val="20"/>
          <w:lang w:val="es-MX"/>
        </w:rPr>
      </w:pPr>
      <w:r w:rsidRPr="008E1600">
        <w:rPr>
          <w:rFonts w:cs="Arial"/>
          <w:i w:val="0"/>
          <w:sz w:val="20"/>
          <w:lang w:val="es-MX"/>
        </w:rPr>
        <w:lastRenderedPageBreak/>
        <w:tab/>
        <w:t>Que el Licitante demuestre una suficiente capacidad para pagar sus obligaciones.</w:t>
      </w:r>
    </w:p>
    <w:p w14:paraId="05A291EA" w14:textId="77777777" w:rsidR="008E32BB" w:rsidRPr="008E1600" w:rsidRDefault="008E32BB" w:rsidP="008E32BB">
      <w:pPr>
        <w:pStyle w:val="texto"/>
        <w:spacing w:after="0" w:line="240" w:lineRule="auto"/>
        <w:ind w:left="993" w:hanging="426"/>
        <w:rPr>
          <w:rFonts w:cs="Arial"/>
          <w:i w:val="0"/>
          <w:sz w:val="20"/>
          <w:lang w:val="es-MX"/>
        </w:rPr>
      </w:pPr>
      <w:r w:rsidRPr="008E1600">
        <w:rPr>
          <w:rFonts w:cs="Arial"/>
          <w:i w:val="0"/>
          <w:sz w:val="20"/>
          <w:lang w:val="es-MX"/>
        </w:rPr>
        <w:tab/>
        <w:t>Se tendrá como suficiente dicha capacidad cuando el importe del último ejercicio fiscal del activo circulante (AC) entre el pasivo circulante (PC), sea igual o mayor de 1.1 unidades y el activo total (AT) entre el pasivo total (PT), sea igual o mayor a 2.0 unidades</w:t>
      </w:r>
      <w:proofErr w:type="gramStart"/>
      <w:r w:rsidRPr="008E1600">
        <w:rPr>
          <w:rFonts w:cs="Arial"/>
          <w:i w:val="0"/>
          <w:sz w:val="20"/>
          <w:lang w:val="es-MX"/>
        </w:rPr>
        <w:t>.(</w:t>
      </w:r>
      <w:proofErr w:type="gramEnd"/>
      <w:r w:rsidRPr="008E1600">
        <w:rPr>
          <w:rFonts w:cs="Arial"/>
          <w:i w:val="0"/>
          <w:sz w:val="20"/>
          <w:lang w:val="es-MX"/>
        </w:rPr>
        <w:t>A este aspecto se le asignaran 2.0 puntos o unidades porcentuales).</w:t>
      </w:r>
    </w:p>
    <w:p w14:paraId="48C47DFF" w14:textId="77777777" w:rsidR="008E32BB" w:rsidRPr="008E1600" w:rsidRDefault="008E32BB" w:rsidP="008E32BB">
      <w:pPr>
        <w:pStyle w:val="texto"/>
        <w:spacing w:after="0" w:line="240" w:lineRule="auto"/>
        <w:ind w:left="993" w:hanging="426"/>
        <w:rPr>
          <w:rFonts w:cs="Arial"/>
          <w:i w:val="0"/>
          <w:sz w:val="20"/>
          <w:lang w:val="es-MX"/>
        </w:rPr>
      </w:pPr>
    </w:p>
    <w:p w14:paraId="35227E1F" w14:textId="77777777" w:rsidR="008E32BB" w:rsidRPr="008E1600" w:rsidRDefault="008E32BB" w:rsidP="008E32BB">
      <w:pPr>
        <w:pStyle w:val="texto"/>
        <w:spacing w:after="0" w:line="240" w:lineRule="auto"/>
        <w:ind w:left="993" w:hanging="426"/>
        <w:rPr>
          <w:rFonts w:cs="Arial"/>
          <w:i w:val="0"/>
          <w:sz w:val="20"/>
          <w:lang w:val="es-MX"/>
        </w:rPr>
      </w:pPr>
    </w:p>
    <w:p w14:paraId="074D46FA" w14:textId="77777777" w:rsidR="008E32BB" w:rsidRPr="008E1600" w:rsidRDefault="008E32BB" w:rsidP="008E32BB">
      <w:pPr>
        <w:pStyle w:val="texto"/>
        <w:spacing w:after="0" w:line="240" w:lineRule="auto"/>
        <w:ind w:left="993" w:hanging="426"/>
        <w:rPr>
          <w:rFonts w:cs="Arial"/>
          <w:i w:val="0"/>
          <w:sz w:val="20"/>
          <w:lang w:val="es-MX"/>
        </w:rPr>
      </w:pPr>
      <w:r w:rsidRPr="008E1600">
        <w:rPr>
          <w:rFonts w:cs="Arial"/>
          <w:b/>
          <w:i w:val="0"/>
          <w:sz w:val="20"/>
          <w:lang w:val="es-MX"/>
        </w:rPr>
        <w:t>3.-</w:t>
      </w:r>
      <w:r w:rsidRPr="008E1600">
        <w:rPr>
          <w:rFonts w:cs="Arial"/>
          <w:i w:val="0"/>
          <w:sz w:val="20"/>
          <w:lang w:val="es-MX"/>
        </w:rPr>
        <w:tab/>
        <w:t>El grado en que el licitante depende del endeudamiento y la rentabilidad de la empresa;</w:t>
      </w:r>
    </w:p>
    <w:p w14:paraId="3AA8A4E2" w14:textId="77777777" w:rsidR="008E32BB" w:rsidRPr="008E1600" w:rsidRDefault="008E32BB" w:rsidP="008E32BB">
      <w:pPr>
        <w:pStyle w:val="texto"/>
        <w:spacing w:after="0" w:line="240" w:lineRule="auto"/>
        <w:ind w:left="993" w:hanging="426"/>
        <w:rPr>
          <w:rFonts w:cs="Arial"/>
          <w:i w:val="0"/>
          <w:sz w:val="20"/>
          <w:lang w:val="es-MX"/>
        </w:rPr>
      </w:pPr>
    </w:p>
    <w:p w14:paraId="72CA578D" w14:textId="77777777" w:rsidR="008E32BB" w:rsidRPr="008E1600" w:rsidRDefault="008E32BB" w:rsidP="008E32BB">
      <w:pPr>
        <w:pStyle w:val="texto"/>
        <w:spacing w:after="0" w:line="240" w:lineRule="auto"/>
        <w:ind w:left="993" w:hanging="426"/>
        <w:rPr>
          <w:rFonts w:cs="Arial"/>
          <w:i w:val="0"/>
          <w:sz w:val="20"/>
          <w:lang w:val="es-MX"/>
        </w:rPr>
      </w:pPr>
      <w:r w:rsidRPr="008E1600">
        <w:rPr>
          <w:rFonts w:cs="Arial"/>
          <w:i w:val="0"/>
          <w:sz w:val="20"/>
          <w:lang w:val="es-MX"/>
        </w:rPr>
        <w:tab/>
        <w:t>Que el Licitante demuestre un aceptable grado en que depende del endeudamiento y la rentabilidad de la empresa es aceptable. Se tendrá como aceptable dicho grado de endeudamiento y rentabilidad del Licitante, cuando el importe del último año fiscal del pasivo total (PT) entre el activo total (AT), sea igual o menor al 70%. (A este aspecto se le asignaran 2.0 puntos o unidades porcentuales).</w:t>
      </w:r>
    </w:p>
    <w:p w14:paraId="578DBA2D" w14:textId="77777777" w:rsidR="008E32BB" w:rsidRPr="008E1600" w:rsidRDefault="008E32BB" w:rsidP="008E32BB">
      <w:pPr>
        <w:pStyle w:val="texto"/>
        <w:spacing w:after="0" w:line="240" w:lineRule="auto"/>
        <w:ind w:left="993" w:hanging="426"/>
        <w:rPr>
          <w:rFonts w:cs="Arial"/>
          <w:i w:val="0"/>
          <w:sz w:val="20"/>
          <w:lang w:val="es-MX"/>
        </w:rPr>
      </w:pPr>
    </w:p>
    <w:p w14:paraId="732C3739" w14:textId="77777777" w:rsidR="008E32BB" w:rsidRPr="008E1600" w:rsidRDefault="008E32BB" w:rsidP="008E32BB">
      <w:pPr>
        <w:pStyle w:val="texto"/>
        <w:spacing w:after="0" w:line="240" w:lineRule="auto"/>
        <w:ind w:left="993" w:hanging="426"/>
        <w:rPr>
          <w:rFonts w:cs="Arial"/>
          <w:i w:val="0"/>
          <w:sz w:val="20"/>
          <w:lang w:val="es-MX"/>
        </w:rPr>
      </w:pPr>
      <w:r w:rsidRPr="008E1600">
        <w:rPr>
          <w:rFonts w:cs="Arial"/>
          <w:i w:val="0"/>
          <w:sz w:val="20"/>
          <w:lang w:val="es-MX"/>
        </w:rPr>
        <w:tab/>
        <w:t>En el caso de proposiciones presentadas en forma conjunta o en grupo, se sumaran el capital neto de trabajo (CNT), el activo circulante (AC), el pasivo circulante (PC), el activo total (AT) y el pasivo total (PT) de cada empresa para cumplir con los parámetros señalados en los incisos anteriores.</w:t>
      </w:r>
    </w:p>
    <w:p w14:paraId="024F6E9C" w14:textId="77777777" w:rsidR="008E32BB" w:rsidRPr="008E1600" w:rsidRDefault="008E32BB" w:rsidP="008E32BB">
      <w:pPr>
        <w:pStyle w:val="texto"/>
        <w:spacing w:after="0" w:line="240" w:lineRule="auto"/>
        <w:ind w:left="993" w:hanging="426"/>
        <w:rPr>
          <w:rFonts w:cs="Arial"/>
          <w:i w:val="0"/>
          <w:sz w:val="20"/>
          <w:lang w:val="es-MX"/>
        </w:rPr>
      </w:pPr>
    </w:p>
    <w:p w14:paraId="3C53158A"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Al cumplir el Licitante con estos tres aspectos a revisar se le otorgarán los 8.5 puntos o unidades porcentuales; en caso de cumplir solo alguno de los aspectos a revisar se prorrateara el número de aspectos cumplidos entre el número total de aspectos a revisar para obtener la puntuación a otorgar; en caso de no cumplir todos los aspectos a revisar no se le otorgaran puntos.</w:t>
      </w:r>
    </w:p>
    <w:p w14:paraId="5A6E11D2" w14:textId="77777777" w:rsidR="008E32BB" w:rsidRPr="008E1600" w:rsidRDefault="008E32BB" w:rsidP="008E32BB">
      <w:pPr>
        <w:pStyle w:val="texto"/>
        <w:spacing w:after="0" w:line="240" w:lineRule="auto"/>
        <w:ind w:firstLine="0"/>
        <w:rPr>
          <w:rFonts w:cs="Arial"/>
          <w:i w:val="0"/>
          <w:sz w:val="20"/>
          <w:lang w:val="es-MX"/>
        </w:rPr>
      </w:pPr>
    </w:p>
    <w:p w14:paraId="4BAE8918" w14:textId="77777777" w:rsidR="008E32BB" w:rsidRPr="008E1600" w:rsidRDefault="008E32BB" w:rsidP="008E32BB">
      <w:pPr>
        <w:pStyle w:val="texto"/>
        <w:tabs>
          <w:tab w:val="left" w:pos="709"/>
        </w:tabs>
        <w:spacing w:after="0" w:line="240" w:lineRule="auto"/>
        <w:ind w:left="567" w:hanging="279"/>
        <w:rPr>
          <w:rFonts w:cs="Arial"/>
          <w:i w:val="0"/>
          <w:sz w:val="20"/>
          <w:lang w:val="es-MX"/>
        </w:rPr>
      </w:pPr>
      <w:r w:rsidRPr="008E1600">
        <w:rPr>
          <w:rFonts w:cs="Arial"/>
          <w:b/>
          <w:i w:val="0"/>
          <w:sz w:val="20"/>
          <w:lang w:val="es-MX"/>
        </w:rPr>
        <w:t>c) Participación de discapacitados o empresas que cuenten con trabajadores con discapacidad.</w:t>
      </w:r>
      <w:r w:rsidRPr="008E1600">
        <w:rPr>
          <w:rFonts w:cs="Arial"/>
          <w:i w:val="0"/>
          <w:sz w:val="20"/>
          <w:lang w:val="es-MX"/>
        </w:rPr>
        <w:t xml:space="preserve"> Cuando se trate de empresas, se asignará de manera proporcional la puntuación o unidades porcentuales establecidas para este subrubro, conforme al número de trabajadores con discapacidad que acrediten tener, aplicándose una asignación de </w:t>
      </w:r>
      <w:r w:rsidRPr="008E1600">
        <w:rPr>
          <w:rFonts w:cs="Arial"/>
          <w:b/>
          <w:i w:val="0"/>
          <w:sz w:val="20"/>
          <w:highlight w:val="cyan"/>
          <w:lang w:val="es-MX"/>
        </w:rPr>
        <w:t>__0.5__</w:t>
      </w:r>
      <w:r w:rsidRPr="008E1600">
        <w:rPr>
          <w:rFonts w:cs="Arial"/>
          <w:b/>
          <w:i w:val="0"/>
          <w:sz w:val="20"/>
          <w:lang w:val="es-MX"/>
        </w:rPr>
        <w:t xml:space="preserve"> puntos o unidades porcentuales</w:t>
      </w:r>
      <w:r w:rsidRPr="008E1600">
        <w:rPr>
          <w:rFonts w:cs="Arial"/>
          <w:i w:val="0"/>
          <w:sz w:val="20"/>
          <w:lang w:val="es-MX"/>
        </w:rPr>
        <w:t>.</w:t>
      </w:r>
    </w:p>
    <w:p w14:paraId="01CE3577" w14:textId="77777777" w:rsidR="008E32BB" w:rsidRPr="008E1600" w:rsidRDefault="008E32BB" w:rsidP="008E32BB">
      <w:pPr>
        <w:pStyle w:val="ROMANOS"/>
        <w:tabs>
          <w:tab w:val="left" w:pos="567"/>
        </w:tabs>
        <w:spacing w:after="0" w:line="240" w:lineRule="auto"/>
        <w:ind w:left="284" w:hanging="284"/>
        <w:rPr>
          <w:rFonts w:cs="Arial"/>
          <w:i w:val="0"/>
          <w:sz w:val="20"/>
          <w:lang w:val="es-MX"/>
        </w:rPr>
      </w:pPr>
      <w:r w:rsidRPr="008E1600">
        <w:rPr>
          <w:rFonts w:cs="Arial"/>
          <w:i w:val="0"/>
          <w:sz w:val="20"/>
          <w:lang w:val="es-MX"/>
        </w:rPr>
        <w:tab/>
      </w:r>
      <w:r w:rsidRPr="008E1600">
        <w:rPr>
          <w:rFonts w:cs="Arial"/>
          <w:i w:val="0"/>
          <w:sz w:val="20"/>
          <w:lang w:val="es-MX"/>
        </w:rPr>
        <w:tab/>
        <w:t>Se revisara: (Documento AT 11).</w:t>
      </w:r>
    </w:p>
    <w:p w14:paraId="5EE5BE3E" w14:textId="77777777" w:rsidR="008E32BB" w:rsidRPr="008E1600" w:rsidRDefault="008E32BB" w:rsidP="008E32BB">
      <w:pPr>
        <w:pStyle w:val="texto"/>
        <w:spacing w:after="0" w:line="240" w:lineRule="auto"/>
        <w:ind w:firstLine="0"/>
        <w:rPr>
          <w:rFonts w:cs="Arial"/>
          <w:i w:val="0"/>
          <w:sz w:val="20"/>
          <w:lang w:val="es-MX"/>
        </w:rPr>
      </w:pPr>
    </w:p>
    <w:p w14:paraId="2EC02A37" w14:textId="77777777" w:rsidR="008E32BB" w:rsidRPr="008E1600" w:rsidRDefault="008E32BB" w:rsidP="008E32BB">
      <w:pPr>
        <w:pStyle w:val="ROMANOS"/>
        <w:tabs>
          <w:tab w:val="left" w:pos="567"/>
        </w:tabs>
        <w:spacing w:after="0" w:line="240" w:lineRule="auto"/>
        <w:ind w:left="284" w:hanging="284"/>
        <w:rPr>
          <w:rFonts w:cs="Arial"/>
          <w:i w:val="0"/>
          <w:sz w:val="20"/>
          <w:lang w:val="es-MX"/>
        </w:rPr>
      </w:pPr>
      <w:r w:rsidRPr="008E1600">
        <w:rPr>
          <w:rFonts w:cs="Arial"/>
          <w:b/>
          <w:bCs/>
          <w:i w:val="0"/>
          <w:sz w:val="20"/>
          <w:lang w:val="es-MX"/>
        </w:rPr>
        <w:t>3.</w:t>
      </w:r>
      <w:r w:rsidRPr="008E1600">
        <w:rPr>
          <w:rFonts w:cs="Arial"/>
          <w:b/>
          <w:bCs/>
          <w:i w:val="0"/>
          <w:sz w:val="20"/>
          <w:lang w:val="es-MX"/>
        </w:rPr>
        <w:tab/>
        <w:t xml:space="preserve">Experiencia y especialidad del licitante. </w:t>
      </w:r>
      <w:r w:rsidRPr="008E1600">
        <w:rPr>
          <w:rFonts w:cs="Arial"/>
          <w:i w:val="0"/>
          <w:sz w:val="20"/>
          <w:lang w:val="es-MX"/>
        </w:rPr>
        <w:t xml:space="preserve">Este rubro tendrá una puntuación o unidades porcentuales de </w:t>
      </w:r>
      <w:r w:rsidRPr="008E1600">
        <w:rPr>
          <w:rFonts w:cs="Arial"/>
          <w:b/>
          <w:i w:val="0"/>
          <w:sz w:val="20"/>
          <w:highlight w:val="cyan"/>
          <w:lang w:val="es-MX"/>
        </w:rPr>
        <w:t>_10__</w:t>
      </w:r>
      <w:r w:rsidRPr="008E1600">
        <w:rPr>
          <w:rFonts w:cs="Arial"/>
          <w:i w:val="0"/>
          <w:sz w:val="20"/>
          <w:lang w:val="es-MX"/>
        </w:rPr>
        <w:t xml:space="preserve"> que serán distribuidos, entre los subrubros, como mínimo de la siguiente forma:</w:t>
      </w:r>
    </w:p>
    <w:p w14:paraId="1D205AB9" w14:textId="77777777" w:rsidR="008E32BB" w:rsidRPr="008E1600" w:rsidRDefault="008E32BB" w:rsidP="008E32BB">
      <w:pPr>
        <w:pStyle w:val="ROMANOS"/>
        <w:tabs>
          <w:tab w:val="left" w:pos="567"/>
        </w:tabs>
        <w:spacing w:after="0" w:line="240" w:lineRule="auto"/>
        <w:ind w:left="284" w:hanging="284"/>
        <w:rPr>
          <w:rFonts w:cs="Arial"/>
          <w:i w:val="0"/>
          <w:sz w:val="20"/>
          <w:lang w:val="es-MX"/>
        </w:rPr>
      </w:pPr>
      <w:r w:rsidRPr="008E1600">
        <w:rPr>
          <w:rFonts w:cs="Arial"/>
          <w:b/>
          <w:bCs/>
          <w:i w:val="0"/>
          <w:sz w:val="20"/>
          <w:lang w:val="es-MX"/>
        </w:rPr>
        <w:tab/>
      </w:r>
      <w:r w:rsidRPr="008E1600">
        <w:rPr>
          <w:rFonts w:cs="Arial"/>
          <w:bCs/>
          <w:i w:val="0"/>
          <w:sz w:val="20"/>
          <w:lang w:val="es-MX"/>
        </w:rPr>
        <w:t>Se revisaran:</w:t>
      </w:r>
      <w:r w:rsidRPr="008E1600">
        <w:rPr>
          <w:rFonts w:cs="Arial"/>
          <w:i w:val="0"/>
          <w:sz w:val="20"/>
          <w:lang w:val="es-MX"/>
        </w:rPr>
        <w:t xml:space="preserve"> (Documentos AT 3 y AT 4).</w:t>
      </w:r>
    </w:p>
    <w:p w14:paraId="7D451D68" w14:textId="77777777" w:rsidR="008E32BB" w:rsidRPr="008E1600" w:rsidRDefault="008E32BB" w:rsidP="008E32BB">
      <w:pPr>
        <w:pStyle w:val="ROMANOS"/>
        <w:tabs>
          <w:tab w:val="left" w:pos="567"/>
        </w:tabs>
        <w:spacing w:after="0" w:line="240" w:lineRule="auto"/>
        <w:ind w:left="284" w:hanging="284"/>
        <w:rPr>
          <w:rFonts w:cs="Arial"/>
          <w:i w:val="0"/>
          <w:sz w:val="20"/>
          <w:lang w:val="es-MX"/>
        </w:rPr>
      </w:pPr>
    </w:p>
    <w:p w14:paraId="5F861371" w14:textId="77777777" w:rsidR="008E32BB" w:rsidRPr="008E1600" w:rsidRDefault="008E32BB" w:rsidP="008E32BB">
      <w:pPr>
        <w:pStyle w:val="texto"/>
        <w:numPr>
          <w:ilvl w:val="0"/>
          <w:numId w:val="13"/>
        </w:numPr>
        <w:tabs>
          <w:tab w:val="left" w:pos="426"/>
        </w:tabs>
        <w:spacing w:after="0" w:line="240" w:lineRule="auto"/>
        <w:ind w:left="567" w:hanging="283"/>
        <w:rPr>
          <w:rFonts w:cs="Arial"/>
          <w:i w:val="0"/>
          <w:sz w:val="20"/>
          <w:lang w:val="es-MX"/>
        </w:rPr>
      </w:pPr>
      <w:r w:rsidRPr="008E1600">
        <w:rPr>
          <w:rFonts w:cs="Arial"/>
          <w:b/>
          <w:i w:val="0"/>
          <w:sz w:val="20"/>
          <w:lang w:val="es-MX"/>
        </w:rPr>
        <w:t xml:space="preserve">Experiencia. </w:t>
      </w:r>
      <w:r w:rsidRPr="008E1600">
        <w:rPr>
          <w:rFonts w:cs="Arial"/>
          <w:i w:val="0"/>
          <w:sz w:val="20"/>
          <w:lang w:val="es-MX"/>
        </w:rPr>
        <w:t>Se valorará el Mayor tiempo que el licitante demuestre tener ejecutando obras similares a las requeridas en este procedimiento de contratación, con un mínimo de cinco años.</w:t>
      </w:r>
      <w:r w:rsidRPr="008E1600">
        <w:rPr>
          <w:rFonts w:cs="Arial"/>
          <w:b/>
          <w:i w:val="0"/>
          <w:highlight w:val="yellow"/>
        </w:rPr>
        <w:t xml:space="preserve"> (Este subrubro tendrá 5 puntos o unidades porcentuales)</w:t>
      </w:r>
    </w:p>
    <w:p w14:paraId="35A4CF36" w14:textId="77777777" w:rsidR="008E32BB" w:rsidRPr="008E1600" w:rsidRDefault="008E32BB" w:rsidP="008E32BB">
      <w:pPr>
        <w:pStyle w:val="texto"/>
        <w:tabs>
          <w:tab w:val="left" w:pos="426"/>
        </w:tabs>
        <w:spacing w:after="0" w:line="240" w:lineRule="auto"/>
        <w:ind w:left="567" w:firstLine="0"/>
        <w:rPr>
          <w:rFonts w:cs="Arial"/>
          <w:b/>
          <w:i w:val="0"/>
          <w:sz w:val="20"/>
          <w:lang w:val="es-MX"/>
        </w:rPr>
      </w:pPr>
    </w:p>
    <w:p w14:paraId="0EAE1972" w14:textId="77777777" w:rsidR="008E32BB" w:rsidRPr="008E1600" w:rsidRDefault="008E32BB" w:rsidP="008E32BB">
      <w:pPr>
        <w:pStyle w:val="texto"/>
        <w:numPr>
          <w:ilvl w:val="0"/>
          <w:numId w:val="13"/>
        </w:numPr>
        <w:tabs>
          <w:tab w:val="left" w:pos="426"/>
        </w:tabs>
        <w:spacing w:after="0" w:line="240" w:lineRule="auto"/>
        <w:ind w:left="567" w:hanging="283"/>
        <w:rPr>
          <w:rFonts w:cs="Arial"/>
          <w:i w:val="0"/>
          <w:sz w:val="20"/>
          <w:lang w:val="es-MX"/>
        </w:rPr>
      </w:pPr>
      <w:r w:rsidRPr="008E1600">
        <w:rPr>
          <w:rFonts w:cs="Arial"/>
          <w:b/>
          <w:i w:val="0"/>
          <w:sz w:val="20"/>
          <w:lang w:val="es-MX"/>
        </w:rPr>
        <w:t xml:space="preserve">Especialidad. </w:t>
      </w:r>
      <w:r w:rsidRPr="008E1600">
        <w:rPr>
          <w:rFonts w:cs="Arial"/>
          <w:i w:val="0"/>
          <w:sz w:val="20"/>
          <w:lang w:val="es-MX"/>
        </w:rPr>
        <w:t>Se valorará el Mayor número de contratos o documentos con los cuales el licitante puede acreditar que ha ejecutado obras con las características, complejidad y magnitud específicas y en condiciones similares a las establecidas en esta convocatoria a la licitación pública, con un mínimo de cinco contratos.</w:t>
      </w:r>
      <w:r w:rsidRPr="008E1600">
        <w:rPr>
          <w:rFonts w:cs="Arial"/>
          <w:b/>
          <w:i w:val="0"/>
          <w:highlight w:val="yellow"/>
        </w:rPr>
        <w:t xml:space="preserve"> (Este subrubro tendrá 5 puntos o unidades porcentuales)</w:t>
      </w:r>
      <w:r w:rsidRPr="008E1600">
        <w:rPr>
          <w:rFonts w:cs="Arial"/>
          <w:b/>
          <w:i w:val="0"/>
        </w:rPr>
        <w:t>.</w:t>
      </w:r>
    </w:p>
    <w:p w14:paraId="4812E130" w14:textId="77777777" w:rsidR="008E32BB" w:rsidRPr="008E1600" w:rsidRDefault="008E32BB" w:rsidP="008E32BB">
      <w:pPr>
        <w:pStyle w:val="texto"/>
        <w:tabs>
          <w:tab w:val="left" w:pos="426"/>
        </w:tabs>
        <w:spacing w:after="0" w:line="240" w:lineRule="auto"/>
        <w:ind w:left="567" w:firstLine="0"/>
        <w:rPr>
          <w:rFonts w:cs="Arial"/>
          <w:b/>
          <w:i w:val="0"/>
          <w:sz w:val="20"/>
          <w:lang w:val="es-MX"/>
        </w:rPr>
      </w:pPr>
    </w:p>
    <w:p w14:paraId="1755BFD0" w14:textId="1BB4C22C" w:rsidR="008E32BB" w:rsidRPr="008E1600" w:rsidRDefault="008E32BB" w:rsidP="008E32BB">
      <w:pPr>
        <w:pStyle w:val="texto"/>
        <w:tabs>
          <w:tab w:val="left" w:pos="426"/>
        </w:tabs>
        <w:spacing w:after="0" w:line="240" w:lineRule="auto"/>
        <w:ind w:left="567" w:firstLine="0"/>
        <w:rPr>
          <w:rFonts w:cs="Arial"/>
          <w:i w:val="0"/>
          <w:sz w:val="20"/>
          <w:lang w:val="es-MX"/>
        </w:rPr>
      </w:pPr>
      <w:r w:rsidRPr="008E1600">
        <w:rPr>
          <w:rFonts w:cs="Arial"/>
          <w:b/>
          <w:i w:val="0"/>
          <w:sz w:val="20"/>
          <w:lang w:val="es-MX"/>
        </w:rPr>
        <w:t>Para acreditar la Experiencia y la Especialidad, el Licitante deberá presentar</w:t>
      </w:r>
      <w:r w:rsidRPr="008E1600">
        <w:rPr>
          <w:rFonts w:cs="Arial"/>
          <w:i w:val="0"/>
          <w:sz w:val="20"/>
          <w:lang w:val="es-MX"/>
        </w:rPr>
        <w:t xml:space="preserve"> los contratos o documentos como actas de entrega-recepción, bitácoras (apertura y cierre de la misma), Ordenes de trabajo u otros, en donde demuestre que ha realizado actividades de la misma naturaleza o similares de la que es objeto el procedimiento de contratación con un </w:t>
      </w:r>
      <w:r w:rsidR="006F5D05" w:rsidRPr="008E1600">
        <w:rPr>
          <w:rFonts w:cs="Arial"/>
          <w:i w:val="0"/>
          <w:sz w:val="20"/>
          <w:lang w:val="es-MX"/>
        </w:rPr>
        <w:t>mínimo</w:t>
      </w:r>
      <w:r w:rsidRPr="008E1600">
        <w:rPr>
          <w:rFonts w:cs="Arial"/>
          <w:i w:val="0"/>
          <w:sz w:val="20"/>
          <w:lang w:val="es-MX"/>
        </w:rPr>
        <w:t xml:space="preserve"> de cinco contratos. Se aceptara además la presentación de contratos plurianuales y de contratos en los que se haya pactado que las obligaciones del proveedor o contratista se consideran divisibles, a efecto de que sean susceptibles </w:t>
      </w:r>
      <w:r w:rsidRPr="008E1600">
        <w:rPr>
          <w:rFonts w:cs="Arial"/>
          <w:i w:val="0"/>
          <w:sz w:val="20"/>
          <w:lang w:val="es-MX"/>
        </w:rPr>
        <w:lastRenderedPageBreak/>
        <w:t>de computarse los años, meses o fracciones de año de dichos contratos, en los que se hayan concluido o finiquitado obligaciones, (no se consideraran las pruebas documentales incompletas).</w:t>
      </w:r>
    </w:p>
    <w:p w14:paraId="4FAC4C14" w14:textId="77777777" w:rsidR="008E32BB" w:rsidRPr="008E1600" w:rsidRDefault="008E32BB" w:rsidP="008E32BB">
      <w:pPr>
        <w:pStyle w:val="texto"/>
        <w:tabs>
          <w:tab w:val="left" w:pos="426"/>
        </w:tabs>
        <w:spacing w:after="0" w:line="240" w:lineRule="auto"/>
        <w:ind w:left="567" w:firstLine="0"/>
        <w:rPr>
          <w:rFonts w:cs="Arial"/>
          <w:i w:val="0"/>
          <w:sz w:val="20"/>
          <w:lang w:val="es-MX"/>
        </w:rPr>
      </w:pPr>
    </w:p>
    <w:p w14:paraId="1FEF79FA"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 xml:space="preserve">La </w:t>
      </w:r>
      <w:r w:rsidRPr="008E1600">
        <w:rPr>
          <w:i w:val="0"/>
          <w:sz w:val="20"/>
        </w:rPr>
        <w:t xml:space="preserve">Secretaria de Desarrollo Urbano, Vivienda y Obras Publicas </w:t>
      </w:r>
      <w:r w:rsidRPr="008E1600">
        <w:rPr>
          <w:rFonts w:cs="Arial"/>
          <w:i w:val="0"/>
          <w:sz w:val="20"/>
          <w:lang w:val="es-MX"/>
        </w:rPr>
        <w:t>asignará el máximo de puntuación o unidades porcentuales determinadas para este rubro, al licitante que acredite mayor número de años de experiencia y presente el mayor número de contratos o documentos que cubran los supuestos antes señalados, tomando en cuenta que el mínimo de contratos será de cinco. A partir de este máximo asignado, se efectuará un reparto proporcional de puntuación o unidades porcentuales entre el resto de los licitantes, en razón de los años de experiencia y del número de contratos o documentos presentados respecto de la especialidad.</w:t>
      </w:r>
    </w:p>
    <w:p w14:paraId="41273613" w14:textId="77777777" w:rsidR="008E32BB" w:rsidRPr="008E1600" w:rsidRDefault="008E32BB" w:rsidP="008E32BB">
      <w:pPr>
        <w:pStyle w:val="texto"/>
        <w:spacing w:after="0" w:line="240" w:lineRule="auto"/>
        <w:ind w:firstLine="0"/>
        <w:rPr>
          <w:rFonts w:cs="Arial"/>
          <w:i w:val="0"/>
          <w:sz w:val="20"/>
          <w:lang w:val="es-MX"/>
        </w:rPr>
      </w:pPr>
    </w:p>
    <w:p w14:paraId="185250F8"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En caso de que dos o más licitantes acrediten el mismo número de años de experiencia y presenten el mismo número de contratos o documentos para la especialidad, se dará la misma puntuación o unidades porcentuales a los licitantes que se encuentren en este supuesto;</w:t>
      </w:r>
    </w:p>
    <w:p w14:paraId="28F8FA4F" w14:textId="77777777" w:rsidR="008E32BB" w:rsidRPr="008E1600" w:rsidRDefault="008E32BB" w:rsidP="008E32BB">
      <w:pPr>
        <w:pStyle w:val="texto"/>
        <w:spacing w:after="0" w:line="240" w:lineRule="auto"/>
        <w:ind w:left="567" w:firstLine="0"/>
        <w:rPr>
          <w:rFonts w:cs="Arial"/>
          <w:i w:val="0"/>
          <w:sz w:val="20"/>
          <w:lang w:val="es-MX"/>
        </w:rPr>
      </w:pPr>
    </w:p>
    <w:p w14:paraId="72A775B9" w14:textId="77777777" w:rsidR="008E32BB" w:rsidRPr="008E1600" w:rsidRDefault="008E32BB" w:rsidP="008E32BB">
      <w:pPr>
        <w:pStyle w:val="texto"/>
        <w:spacing w:after="0" w:line="240" w:lineRule="auto"/>
        <w:ind w:left="567" w:firstLine="0"/>
        <w:rPr>
          <w:i w:val="0"/>
          <w:sz w:val="20"/>
        </w:rPr>
      </w:pPr>
      <w:r w:rsidRPr="008E1600">
        <w:rPr>
          <w:rFonts w:cs="Arial"/>
          <w:b/>
          <w:i w:val="0"/>
          <w:sz w:val="20"/>
          <w:lang w:val="es-MX"/>
        </w:rPr>
        <w:t>Para acreditar la experiencia,</w:t>
      </w:r>
      <w:r w:rsidRPr="008E1600">
        <w:rPr>
          <w:rFonts w:cs="Arial"/>
          <w:i w:val="0"/>
          <w:sz w:val="20"/>
          <w:lang w:val="es-MX"/>
        </w:rPr>
        <w:t xml:space="preserve"> la Secretaria de </w:t>
      </w:r>
      <w:r w:rsidRPr="008E1600">
        <w:rPr>
          <w:i w:val="0"/>
          <w:sz w:val="20"/>
        </w:rPr>
        <w:t>Desarrollo Urbano, Vivienda y Obras Públicas, cuantificara con los contratos o documentos que se presenten a evaluación, el número de años que el licitante ha realizado actividades de la misma naturaleza de la que es objeto el procedimiento de contratación; esto es, de acuerdo a la materia del procedimiento de contratación, para tal fin se sumara el tiempo durante el cual el licitante se ha dedicado a suministrar bienes, prestar servicios o ejecutar obras de la misma naturaleza de las que serán objeto de la contratación que se llevará a cabo.</w:t>
      </w:r>
    </w:p>
    <w:p w14:paraId="1D5C2FEC" w14:textId="77777777" w:rsidR="008E32BB" w:rsidRPr="008E1600" w:rsidRDefault="008E32BB" w:rsidP="008E32BB">
      <w:pPr>
        <w:pStyle w:val="texto"/>
        <w:spacing w:after="0" w:line="240" w:lineRule="auto"/>
        <w:ind w:left="567" w:firstLine="0"/>
        <w:rPr>
          <w:i w:val="0"/>
          <w:sz w:val="20"/>
        </w:rPr>
      </w:pPr>
    </w:p>
    <w:p w14:paraId="74A731FE" w14:textId="77777777" w:rsidR="008E32BB" w:rsidRPr="008E1600" w:rsidRDefault="008E32BB" w:rsidP="008E32BB">
      <w:pPr>
        <w:pStyle w:val="texto"/>
        <w:spacing w:after="0" w:line="240" w:lineRule="auto"/>
        <w:ind w:left="567" w:firstLine="0"/>
        <w:rPr>
          <w:i w:val="0"/>
          <w:sz w:val="20"/>
        </w:rPr>
      </w:pPr>
      <w:r w:rsidRPr="008E1600">
        <w:rPr>
          <w:b/>
          <w:i w:val="0"/>
          <w:sz w:val="20"/>
        </w:rPr>
        <w:t>Para acreditar la especialidad,</w:t>
      </w:r>
      <w:r w:rsidRPr="008E1600">
        <w:rPr>
          <w:i w:val="0"/>
          <w:sz w:val="20"/>
        </w:rPr>
        <w:t xml:space="preserve"> la </w:t>
      </w:r>
      <w:r w:rsidRPr="008E1600">
        <w:rPr>
          <w:rFonts w:cs="Arial"/>
          <w:i w:val="0"/>
          <w:sz w:val="20"/>
          <w:lang w:val="es-MX"/>
        </w:rPr>
        <w:t xml:space="preserve">Secretaria de </w:t>
      </w:r>
      <w:r w:rsidRPr="008E1600">
        <w:rPr>
          <w:i w:val="0"/>
          <w:sz w:val="20"/>
        </w:rPr>
        <w:t>Desarrollo Urbano, Vivienda y Obras Públicas, cuantificará el número de contratos o documentos que se presenten a evaluación, con los cuales se acredite que el licitante ha realizado actividades que son iguales o muy similares a la naturaleza, características, volumen, complejidad, magnitud o condiciones a los que se están solicitando en el procedimiento de contratación; esto es, se sumara el número de contratos presentados por el licitante mediante los cuales ha venido proporcionando bienes, prestando servicios o ejecutando obras con las mismas o muy similares características, complejidad, volúmenes, magnitud y condiciones de las que se requieren en la contratación a realizar. Los contratos deben estar concluidos antes de la fecha del acto de presentación y apertura de proposiciones.</w:t>
      </w:r>
    </w:p>
    <w:p w14:paraId="4D35E57E" w14:textId="77777777" w:rsidR="008E32BB" w:rsidRPr="008E1600" w:rsidRDefault="008E32BB" w:rsidP="008E32BB">
      <w:pPr>
        <w:pStyle w:val="texto"/>
        <w:spacing w:after="0" w:line="240" w:lineRule="auto"/>
        <w:ind w:left="567" w:firstLine="0"/>
        <w:rPr>
          <w:i w:val="0"/>
          <w:sz w:val="20"/>
        </w:rPr>
      </w:pPr>
    </w:p>
    <w:p w14:paraId="27B1F54E" w14:textId="77777777" w:rsidR="008E32BB" w:rsidRPr="008E1600" w:rsidRDefault="008E32BB" w:rsidP="008E32BB">
      <w:pPr>
        <w:pStyle w:val="texto"/>
        <w:spacing w:after="0" w:line="240" w:lineRule="auto"/>
        <w:ind w:left="567" w:firstLine="0"/>
        <w:rPr>
          <w:i w:val="0"/>
          <w:sz w:val="20"/>
        </w:rPr>
      </w:pPr>
      <w:r w:rsidRPr="008E1600">
        <w:rPr>
          <w:b/>
          <w:i w:val="0"/>
          <w:sz w:val="20"/>
        </w:rPr>
        <w:t>Se asignará la mayor puntuación o unidades porcentuales al licitante o los licitantes</w:t>
      </w:r>
      <w:r w:rsidRPr="008E1600">
        <w:rPr>
          <w:i w:val="0"/>
          <w:sz w:val="20"/>
        </w:rPr>
        <w:t xml:space="preserve"> que acrediten </w:t>
      </w:r>
      <w:r w:rsidRPr="008E1600">
        <w:rPr>
          <w:b/>
          <w:i w:val="0"/>
          <w:sz w:val="20"/>
        </w:rPr>
        <w:t xml:space="preserve">(el máximo de siete años de experiencia y un mínimo de cinco) </w:t>
      </w:r>
      <w:r w:rsidRPr="008E1600">
        <w:rPr>
          <w:i w:val="0"/>
          <w:sz w:val="20"/>
        </w:rPr>
        <w:t xml:space="preserve">y el mayor número de contratos para el caso de la especialidad </w:t>
      </w:r>
      <w:r w:rsidRPr="008E1600">
        <w:rPr>
          <w:b/>
          <w:i w:val="0"/>
          <w:sz w:val="20"/>
        </w:rPr>
        <w:t>(máximo ocho y mínimo cinco)</w:t>
      </w:r>
      <w:r w:rsidRPr="008E1600">
        <w:rPr>
          <w:i w:val="0"/>
          <w:sz w:val="20"/>
        </w:rPr>
        <w:t xml:space="preserve">, conforme a los límites establecidos por la </w:t>
      </w:r>
      <w:r w:rsidRPr="008E1600">
        <w:rPr>
          <w:rFonts w:cs="Arial"/>
          <w:i w:val="0"/>
          <w:sz w:val="20"/>
          <w:lang w:val="es-MX"/>
        </w:rPr>
        <w:t>convocante</w:t>
      </w:r>
      <w:r w:rsidRPr="008E1600">
        <w:rPr>
          <w:i w:val="0"/>
          <w:sz w:val="20"/>
        </w:rPr>
        <w:t xml:space="preserve">. Si algún licitante acredita más años o número de contratos de los máximos solicitados, solo se le asignará la mayor puntuación o unidades porcentuales que correspondan al límite máximo determinado por la convocante. Para el caso de la presente convocatoria, La Experiencia y la especialidad se acreditaran con documentos de los últimos ocho años con anterioridad a la fecha de la convocatoria. </w:t>
      </w:r>
    </w:p>
    <w:p w14:paraId="711C85B4" w14:textId="77777777" w:rsidR="008E32BB" w:rsidRPr="008E1600" w:rsidRDefault="008E32BB" w:rsidP="008E32BB">
      <w:pPr>
        <w:pStyle w:val="texto"/>
        <w:spacing w:after="0" w:line="240" w:lineRule="auto"/>
        <w:ind w:left="567" w:firstLine="0"/>
        <w:rPr>
          <w:rFonts w:cs="Arial"/>
          <w:i w:val="0"/>
          <w:sz w:val="20"/>
        </w:rPr>
      </w:pPr>
    </w:p>
    <w:p w14:paraId="6E423875" w14:textId="77777777" w:rsidR="008E32BB" w:rsidRPr="008E1600" w:rsidRDefault="008E32BB" w:rsidP="008E32BB">
      <w:pPr>
        <w:pStyle w:val="texto"/>
        <w:spacing w:after="0" w:line="240" w:lineRule="auto"/>
        <w:ind w:left="567" w:firstLine="0"/>
        <w:rPr>
          <w:rFonts w:cs="Arial"/>
          <w:i w:val="0"/>
          <w:sz w:val="20"/>
        </w:rPr>
      </w:pPr>
      <w:r w:rsidRPr="008E1600">
        <w:rPr>
          <w:rFonts w:cs="Arial"/>
          <w:i w:val="0"/>
          <w:sz w:val="20"/>
        </w:rPr>
        <w:t>A partir del o los licitantes que hubieren obtenido la mayor puntuación o unidades porcentuales asignadas en términos de lo dispuesto en el párrafo anterior, se deberá distribuir de manera proporcional la puntuación o unidades porcentuales a los demás licitantes, aplicando para ello una regla de tres, en la cual consideren, por un lado, que si tales licitantes hubieran presentado contratos o documentos acreditando el mayor número de años o de contratos solicitados, se les hubiera otorgado el máximo de puntuación o unidades porcentuales, y por el otro, el número de años o de contratos que efectivamente acreditaron, para así determinar la puntuación o unidades porcentuales que les corresponde.</w:t>
      </w:r>
    </w:p>
    <w:p w14:paraId="7D7CDA42" w14:textId="77777777" w:rsidR="008E32BB" w:rsidRPr="008E1600" w:rsidRDefault="008E32BB" w:rsidP="008E32BB">
      <w:pPr>
        <w:pStyle w:val="texto"/>
        <w:spacing w:after="0" w:line="240" w:lineRule="auto"/>
        <w:ind w:left="567" w:firstLine="0"/>
        <w:rPr>
          <w:rFonts w:cs="Arial"/>
          <w:i w:val="0"/>
          <w:sz w:val="20"/>
        </w:rPr>
      </w:pPr>
    </w:p>
    <w:p w14:paraId="39CE1CA0" w14:textId="77777777" w:rsidR="008E32BB" w:rsidRPr="008E1600" w:rsidRDefault="008E32BB" w:rsidP="008E32BB">
      <w:pPr>
        <w:pStyle w:val="texto"/>
        <w:spacing w:after="0" w:line="240" w:lineRule="auto"/>
        <w:ind w:left="567" w:firstLine="0"/>
        <w:rPr>
          <w:rFonts w:cs="Arial"/>
          <w:i w:val="0"/>
          <w:sz w:val="20"/>
        </w:rPr>
      </w:pPr>
      <w:r w:rsidRPr="008E1600">
        <w:rPr>
          <w:rFonts w:cs="Arial"/>
          <w:i w:val="0"/>
          <w:sz w:val="20"/>
        </w:rPr>
        <w:lastRenderedPageBreak/>
        <w:t>A los licitantes que no acrediten el mínimo de experiencia o especialidad requerida o determinada por la convocante, no se les asignará puntuación alguna o unidades porcentuales.</w:t>
      </w:r>
    </w:p>
    <w:p w14:paraId="332CE956" w14:textId="77777777" w:rsidR="008E32BB" w:rsidRPr="008E1600" w:rsidRDefault="008E32BB" w:rsidP="008E32BB">
      <w:pPr>
        <w:pStyle w:val="texto"/>
        <w:spacing w:after="0" w:line="240" w:lineRule="auto"/>
        <w:ind w:left="567" w:firstLine="0"/>
        <w:rPr>
          <w:rFonts w:cs="Arial"/>
          <w:i w:val="0"/>
          <w:sz w:val="20"/>
        </w:rPr>
      </w:pPr>
    </w:p>
    <w:p w14:paraId="5D005F75" w14:textId="77777777" w:rsidR="008E32BB" w:rsidRPr="008E1600" w:rsidRDefault="008E32BB" w:rsidP="008E32BB">
      <w:pPr>
        <w:pStyle w:val="texto"/>
        <w:spacing w:after="0" w:line="240" w:lineRule="auto"/>
        <w:ind w:firstLine="0"/>
        <w:rPr>
          <w:rFonts w:cs="Arial"/>
          <w:i w:val="0"/>
          <w:sz w:val="20"/>
          <w:lang w:val="es-MX"/>
        </w:rPr>
      </w:pPr>
    </w:p>
    <w:p w14:paraId="725AF5D3" w14:textId="77777777" w:rsidR="008E32BB" w:rsidRPr="008E1600" w:rsidRDefault="008E32BB" w:rsidP="008E32BB">
      <w:pPr>
        <w:pStyle w:val="ROMANOS"/>
        <w:tabs>
          <w:tab w:val="left" w:pos="567"/>
        </w:tabs>
        <w:spacing w:after="0" w:line="240" w:lineRule="auto"/>
        <w:ind w:left="567" w:hanging="567"/>
        <w:rPr>
          <w:rFonts w:cs="Arial"/>
          <w:i w:val="0"/>
          <w:sz w:val="20"/>
          <w:lang w:val="es-MX"/>
        </w:rPr>
      </w:pPr>
      <w:r w:rsidRPr="008E1600">
        <w:rPr>
          <w:rFonts w:cs="Arial"/>
          <w:b/>
          <w:bCs/>
          <w:i w:val="0"/>
          <w:sz w:val="20"/>
          <w:lang w:val="es-MX"/>
        </w:rPr>
        <w:t>4.</w:t>
      </w:r>
      <w:r w:rsidRPr="008E1600">
        <w:rPr>
          <w:rFonts w:cs="Arial"/>
          <w:b/>
          <w:bCs/>
          <w:i w:val="0"/>
          <w:sz w:val="20"/>
          <w:lang w:val="es-MX"/>
        </w:rPr>
        <w:tab/>
        <w:t xml:space="preserve">Cumplimiento de contratos. </w:t>
      </w:r>
      <w:r w:rsidRPr="008E1600">
        <w:rPr>
          <w:rFonts w:cs="Arial"/>
          <w:i w:val="0"/>
          <w:sz w:val="20"/>
          <w:lang w:val="es-MX"/>
        </w:rPr>
        <w:t xml:space="preserve">La puntuación o unidades porcentuales que corresponden a este rubro serán de </w:t>
      </w:r>
      <w:r w:rsidRPr="008E1600">
        <w:rPr>
          <w:rFonts w:cs="Arial"/>
          <w:b/>
          <w:i w:val="0"/>
          <w:sz w:val="20"/>
          <w:highlight w:val="cyan"/>
          <w:lang w:val="es-MX"/>
        </w:rPr>
        <w:t>__6__</w:t>
      </w:r>
      <w:r w:rsidRPr="008E1600">
        <w:rPr>
          <w:rFonts w:cs="Arial"/>
          <w:b/>
          <w:i w:val="0"/>
          <w:sz w:val="20"/>
          <w:lang w:val="es-MX"/>
        </w:rPr>
        <w:t>puntos o unidades porcentuales</w:t>
      </w:r>
      <w:r w:rsidRPr="008E1600">
        <w:rPr>
          <w:rFonts w:cs="Arial"/>
          <w:i w:val="0"/>
          <w:sz w:val="20"/>
          <w:lang w:val="es-MX"/>
        </w:rPr>
        <w:t>.</w:t>
      </w:r>
    </w:p>
    <w:p w14:paraId="26959631" w14:textId="77777777" w:rsidR="008E32BB" w:rsidRPr="008E1600" w:rsidRDefault="008E32BB" w:rsidP="008E32BB">
      <w:pPr>
        <w:pStyle w:val="texto"/>
        <w:spacing w:after="0" w:line="240" w:lineRule="auto"/>
        <w:ind w:left="567" w:firstLine="0"/>
        <w:rPr>
          <w:rFonts w:cs="Arial"/>
          <w:i w:val="0"/>
          <w:sz w:val="20"/>
          <w:lang w:val="es-MX"/>
        </w:rPr>
      </w:pPr>
      <w:r w:rsidRPr="008E1600">
        <w:rPr>
          <w:rFonts w:cs="Arial"/>
          <w:i w:val="0"/>
          <w:sz w:val="20"/>
          <w:lang w:val="es-MX"/>
        </w:rPr>
        <w:t xml:space="preserve">Se revisara (Documento AT 4). </w:t>
      </w:r>
    </w:p>
    <w:p w14:paraId="53AF9710" w14:textId="77777777" w:rsidR="008E32BB" w:rsidRPr="008E1600" w:rsidRDefault="008E32BB" w:rsidP="008E32BB">
      <w:pPr>
        <w:pStyle w:val="texto"/>
        <w:spacing w:after="0" w:line="240" w:lineRule="auto"/>
        <w:ind w:left="567" w:firstLine="0"/>
        <w:rPr>
          <w:rFonts w:cs="Arial"/>
          <w:i w:val="0"/>
          <w:sz w:val="20"/>
          <w:lang w:val="es-MX"/>
        </w:rPr>
      </w:pPr>
    </w:p>
    <w:p w14:paraId="124322AC" w14:textId="77777777" w:rsidR="008E32BB" w:rsidRPr="008E1600" w:rsidRDefault="008E32BB" w:rsidP="008E32BB">
      <w:pPr>
        <w:ind w:left="567"/>
        <w:jc w:val="both"/>
        <w:rPr>
          <w:rFonts w:cs="Arial"/>
          <w:i w:val="0"/>
          <w:lang w:val="es-ES_tradnl"/>
        </w:rPr>
      </w:pPr>
      <w:r w:rsidRPr="008E1600">
        <w:rPr>
          <w:rFonts w:cs="Arial"/>
          <w:i w:val="0"/>
          <w:lang w:val="es-ES_tradnl"/>
        </w:rPr>
        <w:t>Para el rubro de “cumplimiento de contratos” se considerarán lo siguiente:</w:t>
      </w:r>
    </w:p>
    <w:p w14:paraId="3495DC81" w14:textId="77777777" w:rsidR="008E32BB" w:rsidRPr="008E1600" w:rsidRDefault="008E32BB" w:rsidP="008E32BB">
      <w:pPr>
        <w:ind w:firstLine="284"/>
        <w:jc w:val="both"/>
        <w:rPr>
          <w:rFonts w:cs="Arial"/>
          <w:i w:val="0"/>
          <w:lang w:val="es-ES_tradnl"/>
        </w:rPr>
      </w:pPr>
    </w:p>
    <w:p w14:paraId="7439074B" w14:textId="77777777" w:rsidR="008E32BB" w:rsidRPr="008E1600" w:rsidRDefault="008E32BB" w:rsidP="008E32BB">
      <w:pPr>
        <w:pStyle w:val="texto"/>
        <w:spacing w:after="0" w:line="240" w:lineRule="auto"/>
        <w:ind w:left="567" w:firstLine="0"/>
        <w:rPr>
          <w:rFonts w:cs="Arial"/>
          <w:i w:val="0"/>
          <w:sz w:val="20"/>
        </w:rPr>
      </w:pPr>
      <w:r w:rsidRPr="008E1600">
        <w:rPr>
          <w:rFonts w:cs="Arial"/>
          <w:i w:val="0"/>
          <w:sz w:val="20"/>
        </w:rPr>
        <w:t>Los licitantes deberán acreditar un cumplimiento adecuado y oportuno de contratos, con documentos de los últimos siete años con anterioridad a la fecha de la convocatoria (Actas de Entrega-Recepción o Finiquito de contratos o Actas de extinción de Derechos y Obligaciones del Contrato o Carta de Liberación de Fianza de Cumplimiento). Asimismo, el número de contratos mínimo será de uno y máximo de siete, con los que se corrobore el cumplimiento de cada uno de ellos.</w:t>
      </w:r>
    </w:p>
    <w:p w14:paraId="4AD9BE8F" w14:textId="77777777" w:rsidR="008E32BB" w:rsidRPr="008E1600" w:rsidRDefault="008E32BB" w:rsidP="008E32BB">
      <w:pPr>
        <w:pStyle w:val="texto"/>
        <w:spacing w:after="0" w:line="240" w:lineRule="auto"/>
        <w:ind w:left="567" w:firstLine="0"/>
        <w:rPr>
          <w:rFonts w:eastAsia="Batang" w:cs="Arial"/>
          <w:i w:val="0"/>
          <w:sz w:val="22"/>
          <w:szCs w:val="22"/>
          <w:lang w:val="es-ES" w:eastAsia="ko-KR"/>
        </w:rPr>
      </w:pPr>
    </w:p>
    <w:p w14:paraId="1E704699" w14:textId="77777777" w:rsidR="008E32BB" w:rsidRPr="008E1600" w:rsidRDefault="008E32BB" w:rsidP="008E32BB">
      <w:pPr>
        <w:ind w:left="567"/>
        <w:jc w:val="both"/>
        <w:rPr>
          <w:rFonts w:cs="Arial"/>
          <w:i w:val="0"/>
          <w:lang w:val="es-ES_tradnl"/>
        </w:rPr>
      </w:pPr>
      <w:r w:rsidRPr="008E1600">
        <w:rPr>
          <w:rFonts w:cs="Arial"/>
          <w:i w:val="0"/>
          <w:lang w:val="es-ES_tradnl"/>
        </w:rPr>
        <w:t>Para acreditar el cumplimiento de contratos, la convocante cuantificara el número de contratos que se presenten a evaluación, con los cuales se acredite el cumplimiento satisfactorio de los mismos en el plazo fijado, cuyo objeto sea de la misma naturaleza del que es el procedimiento de contratación de la presente convocatoria; esto es, deberá sumar el número de contratos presentados por el licitante mediante los cuales haya cumplido adecuada y oportunamente en el período de tiempo establecido por la propia convocante, para suministrar bienes, prestar servicios o ejecutar obras de la misma naturaleza de las que serán objeto de la contratación que se llevará a cabo.</w:t>
      </w:r>
    </w:p>
    <w:p w14:paraId="54511C78" w14:textId="77777777" w:rsidR="008E32BB" w:rsidRPr="008E1600" w:rsidRDefault="008E32BB" w:rsidP="008E32BB">
      <w:pPr>
        <w:ind w:left="567"/>
        <w:jc w:val="both"/>
        <w:rPr>
          <w:rFonts w:cs="Arial"/>
          <w:i w:val="0"/>
          <w:lang w:val="es-ES_tradnl"/>
        </w:rPr>
      </w:pPr>
    </w:p>
    <w:p w14:paraId="46BE0CF9" w14:textId="77777777" w:rsidR="008E32BB" w:rsidRPr="008E1600" w:rsidRDefault="008E32BB" w:rsidP="008E32BB">
      <w:pPr>
        <w:ind w:left="567"/>
        <w:jc w:val="both"/>
        <w:rPr>
          <w:rFonts w:cs="Arial"/>
          <w:i w:val="0"/>
          <w:lang w:val="es-ES_tradnl"/>
        </w:rPr>
      </w:pPr>
      <w:r w:rsidRPr="008E1600">
        <w:rPr>
          <w:rFonts w:cs="Arial"/>
          <w:i w:val="0"/>
          <w:lang w:val="es-ES_tradnl"/>
        </w:rPr>
        <w:t>Se asignará la mayor puntuación o unidades porcentuales, al licitante o los licitantes que acrediten tener el mayor número de contratos cumplidos satisfactoriamente en el plazo señalado, conforme a los límites máximo y mínimo establecidos por la convocante. Si algún licitante acredita mayor número de contratos cumplidos con respecto del máximo solicitado en el plazo determinado, sólo se le asignará la mayor puntuación o unidades porcentuales que correspondan al límite máximo de contratos exigido por la convocante.</w:t>
      </w:r>
    </w:p>
    <w:p w14:paraId="04047D15" w14:textId="77777777" w:rsidR="008E32BB" w:rsidRPr="008E1600" w:rsidRDefault="008E32BB" w:rsidP="008E32BB">
      <w:pPr>
        <w:ind w:left="567"/>
        <w:jc w:val="both"/>
        <w:rPr>
          <w:rFonts w:cs="Arial"/>
          <w:i w:val="0"/>
          <w:lang w:val="es-ES_tradnl"/>
        </w:rPr>
      </w:pPr>
    </w:p>
    <w:p w14:paraId="3B3F5330" w14:textId="77777777" w:rsidR="008E32BB" w:rsidRPr="008E1600" w:rsidRDefault="008E32BB" w:rsidP="008E32BB">
      <w:pPr>
        <w:ind w:left="567"/>
        <w:jc w:val="both"/>
        <w:rPr>
          <w:rFonts w:cs="Arial"/>
          <w:i w:val="0"/>
          <w:lang w:val="es-ES_tradnl"/>
        </w:rPr>
      </w:pPr>
      <w:r w:rsidRPr="008E1600">
        <w:rPr>
          <w:rFonts w:cs="Arial"/>
          <w:i w:val="0"/>
          <w:lang w:val="es-ES_tradnl"/>
        </w:rPr>
        <w:t>A partir del o los licitantes que hubieren obtenido la mayor puntuación o unidades porcentuales asignadas en términos de lo dispuesto en el numeral que antecede, se deberá distribuir de manera proporcional la puntuación o unidades porcentuales a los demás licitantes, aplicando para ello una regla de tres, en la cual consideren, por un lado, que si tales licitantes hubieran presentado el máximo número de contratos o documentos cumplidos que se hayan solicitado en el plazo fijado, se les hubiera otorgado el máximo de puntuación o unidades porcentuales, y por el otro, el número de contratos que efectivamente acreditaron haber cumplido en el plazo establecido, para así determinar la puntuación o unidades porcentuales que les corresponde.</w:t>
      </w:r>
    </w:p>
    <w:p w14:paraId="076739FF" w14:textId="77777777" w:rsidR="008E32BB" w:rsidRPr="008E1600" w:rsidRDefault="008E32BB" w:rsidP="008E32BB">
      <w:pPr>
        <w:pStyle w:val="texto"/>
        <w:spacing w:after="0" w:line="240" w:lineRule="auto"/>
        <w:ind w:left="567" w:firstLine="0"/>
        <w:rPr>
          <w:rFonts w:cs="Arial"/>
          <w:i w:val="0"/>
          <w:sz w:val="20"/>
          <w:lang w:val="es-ES"/>
        </w:rPr>
      </w:pPr>
    </w:p>
    <w:p w14:paraId="1E28B226" w14:textId="77777777" w:rsidR="008E32BB" w:rsidRPr="008E1600" w:rsidRDefault="008E32BB" w:rsidP="008E32BB">
      <w:pPr>
        <w:pStyle w:val="texto"/>
        <w:spacing w:after="0" w:line="240" w:lineRule="auto"/>
        <w:ind w:left="567" w:firstLine="0"/>
        <w:rPr>
          <w:rFonts w:cs="Arial"/>
          <w:i w:val="0"/>
          <w:sz w:val="20"/>
          <w:lang w:val="es-ES"/>
        </w:rPr>
      </w:pPr>
    </w:p>
    <w:p w14:paraId="1A470C5C" w14:textId="77777777" w:rsidR="008E32BB" w:rsidRPr="008E1600" w:rsidRDefault="008E32BB" w:rsidP="008E32BB">
      <w:pPr>
        <w:pStyle w:val="texto"/>
        <w:spacing w:after="0" w:line="240" w:lineRule="auto"/>
        <w:ind w:left="284" w:hanging="284"/>
        <w:rPr>
          <w:rFonts w:cs="Arial"/>
          <w:b/>
          <w:i w:val="0"/>
          <w:sz w:val="20"/>
          <w:lang w:val="es-MX"/>
        </w:rPr>
      </w:pPr>
      <w:r w:rsidRPr="008E1600">
        <w:rPr>
          <w:rFonts w:cs="Arial"/>
          <w:b/>
          <w:i w:val="0"/>
          <w:sz w:val="20"/>
          <w:highlight w:val="cyan"/>
          <w:lang w:val="es-MX"/>
        </w:rPr>
        <w:t>II.</w:t>
      </w:r>
      <w:r w:rsidRPr="008E1600">
        <w:rPr>
          <w:rFonts w:cs="Arial"/>
          <w:b/>
          <w:i w:val="0"/>
          <w:sz w:val="20"/>
          <w:highlight w:val="cyan"/>
          <w:lang w:val="es-MX"/>
        </w:rPr>
        <w:tab/>
        <w:t>El total de puntuación o unidades porcentuales de la propuesta económica, deberá tener un valor numérico máximo de 50.</w:t>
      </w:r>
    </w:p>
    <w:p w14:paraId="32B1F3DF" w14:textId="77777777" w:rsidR="008E32BB" w:rsidRPr="008E1600" w:rsidRDefault="008E32BB" w:rsidP="008E32BB">
      <w:pPr>
        <w:pStyle w:val="texto"/>
        <w:spacing w:after="0" w:line="240" w:lineRule="auto"/>
        <w:ind w:firstLine="0"/>
        <w:rPr>
          <w:rFonts w:cs="Arial"/>
          <w:b/>
          <w:i w:val="0"/>
          <w:sz w:val="20"/>
          <w:lang w:val="es-MX"/>
        </w:rPr>
      </w:pPr>
    </w:p>
    <w:p w14:paraId="6FE592AB" w14:textId="77777777" w:rsidR="008E32BB" w:rsidRPr="008E1600" w:rsidRDefault="008E32BB" w:rsidP="008E32BB">
      <w:pPr>
        <w:pStyle w:val="texto"/>
        <w:spacing w:after="0" w:line="240" w:lineRule="auto"/>
        <w:ind w:left="284" w:hanging="284"/>
        <w:rPr>
          <w:rFonts w:cs="Arial"/>
          <w:b/>
          <w:bCs/>
          <w:i w:val="0"/>
          <w:sz w:val="20"/>
          <w:lang w:val="es-MX"/>
        </w:rPr>
      </w:pPr>
      <w:r w:rsidRPr="008E1600">
        <w:rPr>
          <w:rFonts w:cs="Arial"/>
          <w:b/>
          <w:i w:val="0"/>
          <w:sz w:val="20"/>
          <w:lang w:val="es-MX"/>
        </w:rPr>
        <w:t>En la propuesta económica los rubros a considerar serán:</w:t>
      </w:r>
    </w:p>
    <w:p w14:paraId="55389019" w14:textId="77777777" w:rsidR="008E32BB" w:rsidRPr="008E1600" w:rsidRDefault="008E32BB" w:rsidP="008E32BB">
      <w:pPr>
        <w:pStyle w:val="texto"/>
        <w:spacing w:after="0" w:line="240" w:lineRule="auto"/>
        <w:ind w:firstLine="0"/>
        <w:rPr>
          <w:rFonts w:cs="Arial"/>
          <w:i w:val="0"/>
          <w:sz w:val="20"/>
          <w:lang w:val="es-MX"/>
        </w:rPr>
      </w:pPr>
    </w:p>
    <w:p w14:paraId="75FCF129" w14:textId="77777777" w:rsidR="008E32BB" w:rsidRPr="008E1600" w:rsidRDefault="008E32BB" w:rsidP="008E32BB">
      <w:pPr>
        <w:pStyle w:val="texto"/>
        <w:numPr>
          <w:ilvl w:val="0"/>
          <w:numId w:val="14"/>
        </w:numPr>
        <w:tabs>
          <w:tab w:val="clear" w:pos="744"/>
          <w:tab w:val="num" w:pos="840"/>
        </w:tabs>
        <w:spacing w:after="0" w:line="240" w:lineRule="auto"/>
        <w:ind w:left="284" w:hanging="284"/>
        <w:rPr>
          <w:rFonts w:cs="Arial"/>
          <w:i w:val="0"/>
          <w:sz w:val="20"/>
          <w:lang w:val="es-MX"/>
        </w:rPr>
      </w:pPr>
      <w:r w:rsidRPr="008E1600">
        <w:rPr>
          <w:rFonts w:cs="Arial"/>
          <w:b/>
          <w:bCs/>
          <w:i w:val="0"/>
          <w:sz w:val="20"/>
          <w:lang w:val="es-MX"/>
        </w:rPr>
        <w:t>Precio.</w:t>
      </w:r>
      <w:r w:rsidRPr="008E1600">
        <w:rPr>
          <w:rFonts w:cs="Arial"/>
          <w:i w:val="0"/>
          <w:sz w:val="20"/>
          <w:lang w:val="es-MX"/>
        </w:rPr>
        <w:t xml:space="preserve"> Para evaluar este rubro, se excluirá del precio ofertado por el licitante el Impuesto al Valor Agregado y sólo se considerará el precio neto propuesto.</w:t>
      </w:r>
    </w:p>
    <w:p w14:paraId="03BCA92F" w14:textId="77777777" w:rsidR="008E32BB" w:rsidRPr="008E1600" w:rsidRDefault="008E32BB" w:rsidP="008E32BB">
      <w:pPr>
        <w:pStyle w:val="texto"/>
        <w:spacing w:after="0" w:line="240" w:lineRule="auto"/>
        <w:ind w:firstLine="0"/>
        <w:rPr>
          <w:rFonts w:cs="Arial"/>
          <w:i w:val="0"/>
          <w:sz w:val="20"/>
          <w:lang w:val="es-MX"/>
        </w:rPr>
      </w:pPr>
    </w:p>
    <w:p w14:paraId="77B32A24" w14:textId="77777777" w:rsidR="008E32BB" w:rsidRPr="008E1600" w:rsidRDefault="008E32BB" w:rsidP="008E32BB">
      <w:pPr>
        <w:pStyle w:val="romanos0"/>
        <w:spacing w:after="0" w:line="240" w:lineRule="auto"/>
        <w:ind w:left="284" w:firstLine="0"/>
        <w:rPr>
          <w:sz w:val="20"/>
          <w:szCs w:val="20"/>
        </w:rPr>
      </w:pPr>
      <w:r w:rsidRPr="008E1600">
        <w:rPr>
          <w:sz w:val="20"/>
          <w:szCs w:val="20"/>
        </w:rPr>
        <w:lastRenderedPageBreak/>
        <w:t>El total de puntuación o unidades porcentuales para el presente rubro será de 50. La propuesta económica que resulte ser la más baja de las técnicamente aceptadas, deberá asignársele la puntuación máximas que corresponda.</w:t>
      </w:r>
    </w:p>
    <w:p w14:paraId="2F649E84" w14:textId="77777777" w:rsidR="008E32BB" w:rsidRPr="008E1600" w:rsidRDefault="008E32BB" w:rsidP="008E32BB">
      <w:pPr>
        <w:pStyle w:val="texto"/>
        <w:spacing w:after="0" w:line="240" w:lineRule="auto"/>
        <w:ind w:firstLine="0"/>
        <w:rPr>
          <w:rFonts w:cs="Arial"/>
          <w:b/>
          <w:bCs/>
          <w:i w:val="0"/>
          <w:sz w:val="20"/>
          <w:lang w:val="es-MX"/>
        </w:rPr>
      </w:pPr>
    </w:p>
    <w:p w14:paraId="4221F61C" w14:textId="77777777" w:rsidR="008E32BB" w:rsidRPr="008E1600" w:rsidRDefault="008E32BB" w:rsidP="008E32BB">
      <w:pPr>
        <w:pStyle w:val="romanos0"/>
        <w:spacing w:after="0" w:line="240" w:lineRule="auto"/>
        <w:ind w:left="284" w:firstLine="0"/>
        <w:rPr>
          <w:sz w:val="20"/>
          <w:szCs w:val="20"/>
        </w:rPr>
      </w:pPr>
      <w:r w:rsidRPr="008E1600">
        <w:rPr>
          <w:sz w:val="20"/>
          <w:szCs w:val="20"/>
        </w:rPr>
        <w:t>Para llevar a cabo la evaluación de la propuesta económica, se verificará que el análisis, cálculo e integración de los precios cumplan con la condición de pago establecida en esta convocatoria en términos del artículo 45 de la Ley de Obras Públicas y Servicios Relacionados con las Mismas. En caso de incumplimiento en la integración de los precios, que no pueda subsanarse mediante requerimiento de aclaraciones, documentación o información al licitante en términos del artículo 38 cuarto párrafo de la Ley de Obras Públicas y Servicios Relacionados con las Mismas y que no impliquen una causal de desechamiento prevista en esta convocatoria a la licitación pública, la Secretaria de Desarrollo Urbano, Vivienda y Obras Públicas se abstendrá de otorgar puntuación o unidades porcentuales en este rubro, por no contar con los elementos suficientes para verificar el precio ofertado.</w:t>
      </w:r>
    </w:p>
    <w:p w14:paraId="2BEB66F1" w14:textId="77777777" w:rsidR="008E32BB" w:rsidRPr="008E1600" w:rsidRDefault="008E32BB" w:rsidP="008E32BB">
      <w:pPr>
        <w:pStyle w:val="romanos0"/>
        <w:spacing w:after="0" w:line="240" w:lineRule="auto"/>
        <w:ind w:left="284" w:firstLine="0"/>
        <w:rPr>
          <w:sz w:val="20"/>
          <w:szCs w:val="20"/>
        </w:rPr>
      </w:pPr>
    </w:p>
    <w:p w14:paraId="00D8EC11" w14:textId="77777777" w:rsidR="008E32BB" w:rsidRPr="008E1600" w:rsidRDefault="008E32BB" w:rsidP="008E32BB">
      <w:pPr>
        <w:pStyle w:val="romanos0"/>
        <w:spacing w:after="0" w:line="240" w:lineRule="auto"/>
        <w:ind w:left="284" w:firstLine="0"/>
        <w:rPr>
          <w:sz w:val="20"/>
          <w:szCs w:val="20"/>
        </w:rPr>
      </w:pPr>
      <w:r w:rsidRPr="008E1600">
        <w:rPr>
          <w:sz w:val="20"/>
          <w:szCs w:val="20"/>
        </w:rPr>
        <w:t>Para determinar la puntuación o unidades porcentuales que correspondan al precio ofertado por cada licitante, se aplicará la siguiente fórmula:</w:t>
      </w:r>
    </w:p>
    <w:p w14:paraId="1CE50AB7" w14:textId="77777777" w:rsidR="008E32BB" w:rsidRPr="008E1600" w:rsidRDefault="008E32BB" w:rsidP="008E32BB">
      <w:pPr>
        <w:pStyle w:val="texto"/>
        <w:spacing w:after="0" w:line="240" w:lineRule="auto"/>
        <w:ind w:firstLine="0"/>
        <w:rPr>
          <w:rFonts w:cs="Arial"/>
          <w:i w:val="0"/>
          <w:sz w:val="20"/>
          <w:lang w:val="es-MX"/>
        </w:rPr>
      </w:pPr>
    </w:p>
    <w:p w14:paraId="19D8CD59" w14:textId="77777777" w:rsidR="008E32BB" w:rsidRPr="008E1600" w:rsidRDefault="008E32BB" w:rsidP="008E32BB">
      <w:pPr>
        <w:pStyle w:val="inciso0"/>
        <w:spacing w:after="0" w:line="240" w:lineRule="auto"/>
        <w:ind w:left="0" w:firstLine="360"/>
        <w:jc w:val="center"/>
        <w:rPr>
          <w:b/>
          <w:sz w:val="20"/>
          <w:szCs w:val="20"/>
        </w:rPr>
      </w:pPr>
      <w:proofErr w:type="spellStart"/>
      <w:r w:rsidRPr="008E1600">
        <w:rPr>
          <w:b/>
          <w:sz w:val="20"/>
          <w:szCs w:val="20"/>
        </w:rPr>
        <w:t>PPAj</w:t>
      </w:r>
      <w:proofErr w:type="spellEnd"/>
      <w:r w:rsidRPr="008E1600">
        <w:rPr>
          <w:b/>
          <w:sz w:val="20"/>
          <w:szCs w:val="20"/>
        </w:rPr>
        <w:t xml:space="preserve"> = 50(PSPMB/</w:t>
      </w:r>
      <w:proofErr w:type="spellStart"/>
      <w:r w:rsidRPr="008E1600">
        <w:rPr>
          <w:b/>
          <w:sz w:val="20"/>
          <w:szCs w:val="20"/>
        </w:rPr>
        <w:t>PPj</w:t>
      </w:r>
      <w:proofErr w:type="spellEnd"/>
      <w:r w:rsidRPr="008E1600">
        <w:rPr>
          <w:b/>
          <w:sz w:val="20"/>
          <w:szCs w:val="20"/>
        </w:rPr>
        <w:t>)      Para toda j = 1, 2,…..</w:t>
      </w:r>
      <w:proofErr w:type="gramStart"/>
      <w:r w:rsidRPr="008E1600">
        <w:rPr>
          <w:b/>
          <w:sz w:val="20"/>
          <w:szCs w:val="20"/>
        </w:rPr>
        <w:t>,n</w:t>
      </w:r>
      <w:proofErr w:type="gramEnd"/>
    </w:p>
    <w:p w14:paraId="2D4A9D85" w14:textId="77777777" w:rsidR="008E32BB" w:rsidRPr="008E1600" w:rsidRDefault="008E32BB" w:rsidP="008E32BB">
      <w:pPr>
        <w:pStyle w:val="texto"/>
        <w:spacing w:after="0" w:line="240" w:lineRule="auto"/>
        <w:ind w:firstLine="0"/>
        <w:rPr>
          <w:rFonts w:cs="Arial"/>
          <w:i w:val="0"/>
          <w:sz w:val="20"/>
          <w:lang w:val="es-MX"/>
        </w:rPr>
      </w:pPr>
    </w:p>
    <w:p w14:paraId="2289D2C5" w14:textId="77777777" w:rsidR="008E32BB" w:rsidRPr="008E1600" w:rsidRDefault="008E32BB" w:rsidP="008E32BB">
      <w:pPr>
        <w:pStyle w:val="romanos0"/>
        <w:spacing w:after="0" w:line="240" w:lineRule="auto"/>
        <w:ind w:left="284" w:firstLine="0"/>
        <w:rPr>
          <w:b/>
          <w:sz w:val="20"/>
          <w:szCs w:val="20"/>
        </w:rPr>
      </w:pPr>
      <w:r w:rsidRPr="008E1600">
        <w:rPr>
          <w:b/>
          <w:sz w:val="20"/>
          <w:szCs w:val="20"/>
        </w:rPr>
        <w:t>Dónde:</w:t>
      </w:r>
    </w:p>
    <w:p w14:paraId="1C678A6D" w14:textId="77777777" w:rsidR="008E32BB" w:rsidRPr="008E1600" w:rsidRDefault="008E32BB" w:rsidP="008E32BB">
      <w:pPr>
        <w:pStyle w:val="texto"/>
        <w:spacing w:after="0" w:line="240" w:lineRule="auto"/>
        <w:ind w:firstLine="0"/>
        <w:rPr>
          <w:rFonts w:cs="Arial"/>
          <w:i w:val="0"/>
          <w:sz w:val="20"/>
          <w:lang w:val="es-MX"/>
        </w:rPr>
      </w:pPr>
    </w:p>
    <w:p w14:paraId="4B3631EE" w14:textId="77777777" w:rsidR="008E32BB" w:rsidRPr="008E1600" w:rsidRDefault="008E32BB" w:rsidP="008E32BB">
      <w:pPr>
        <w:pStyle w:val="romanos0"/>
        <w:spacing w:after="0" w:line="240" w:lineRule="auto"/>
        <w:ind w:left="284" w:firstLine="0"/>
        <w:rPr>
          <w:sz w:val="20"/>
          <w:szCs w:val="20"/>
        </w:rPr>
      </w:pPr>
      <w:proofErr w:type="spellStart"/>
      <w:r w:rsidRPr="008E1600">
        <w:rPr>
          <w:b/>
          <w:sz w:val="20"/>
          <w:szCs w:val="20"/>
        </w:rPr>
        <w:t>PPAj</w:t>
      </w:r>
      <w:proofErr w:type="spellEnd"/>
      <w:r w:rsidRPr="008E1600">
        <w:rPr>
          <w:sz w:val="20"/>
          <w:szCs w:val="20"/>
        </w:rPr>
        <w:t xml:space="preserve"> = Puntuación o unidades porcentuales a Asignar a la proposición “j” por el precio ofertado;</w:t>
      </w:r>
    </w:p>
    <w:p w14:paraId="79264DBD" w14:textId="77777777" w:rsidR="008E32BB" w:rsidRPr="008E1600" w:rsidRDefault="008E32BB" w:rsidP="008E32BB">
      <w:pPr>
        <w:pStyle w:val="texto"/>
        <w:spacing w:after="0" w:line="240" w:lineRule="auto"/>
        <w:ind w:firstLine="0"/>
        <w:rPr>
          <w:rFonts w:cs="Arial"/>
          <w:i w:val="0"/>
          <w:sz w:val="20"/>
          <w:lang w:val="es-MX"/>
        </w:rPr>
      </w:pPr>
    </w:p>
    <w:p w14:paraId="4D813EC0" w14:textId="77777777" w:rsidR="008E32BB" w:rsidRPr="008E1600" w:rsidRDefault="008E32BB" w:rsidP="008E32BB">
      <w:pPr>
        <w:pStyle w:val="romanos0"/>
        <w:spacing w:after="0" w:line="240" w:lineRule="auto"/>
        <w:ind w:left="284" w:firstLine="0"/>
        <w:rPr>
          <w:sz w:val="20"/>
          <w:szCs w:val="20"/>
        </w:rPr>
      </w:pPr>
      <w:r w:rsidRPr="008E1600">
        <w:rPr>
          <w:b/>
          <w:sz w:val="20"/>
          <w:szCs w:val="20"/>
        </w:rPr>
        <w:t>PSPMB</w:t>
      </w:r>
      <w:r w:rsidRPr="008E1600">
        <w:rPr>
          <w:sz w:val="20"/>
          <w:szCs w:val="20"/>
        </w:rPr>
        <w:t xml:space="preserve"> = Proposición Solvente cuyo Precio es el Más Bajo;</w:t>
      </w:r>
    </w:p>
    <w:p w14:paraId="72512596" w14:textId="77777777" w:rsidR="008E32BB" w:rsidRPr="008E1600" w:rsidRDefault="008E32BB" w:rsidP="008E32BB">
      <w:pPr>
        <w:pStyle w:val="texto"/>
        <w:spacing w:after="0" w:line="240" w:lineRule="auto"/>
        <w:ind w:firstLine="0"/>
        <w:rPr>
          <w:rFonts w:cs="Arial"/>
          <w:i w:val="0"/>
          <w:sz w:val="20"/>
          <w:lang w:val="es-MX"/>
        </w:rPr>
      </w:pPr>
    </w:p>
    <w:p w14:paraId="2E1BE387" w14:textId="77777777" w:rsidR="008E32BB" w:rsidRPr="008E1600" w:rsidRDefault="008E32BB" w:rsidP="008E32BB">
      <w:pPr>
        <w:pStyle w:val="romanos0"/>
        <w:spacing w:after="0" w:line="240" w:lineRule="auto"/>
        <w:ind w:left="284" w:firstLine="0"/>
        <w:rPr>
          <w:sz w:val="20"/>
          <w:szCs w:val="20"/>
        </w:rPr>
      </w:pPr>
      <w:proofErr w:type="spellStart"/>
      <w:r w:rsidRPr="008E1600">
        <w:rPr>
          <w:b/>
          <w:sz w:val="20"/>
          <w:szCs w:val="20"/>
        </w:rPr>
        <w:t>PPj</w:t>
      </w:r>
      <w:proofErr w:type="spellEnd"/>
      <w:r w:rsidRPr="008E1600">
        <w:rPr>
          <w:sz w:val="20"/>
          <w:szCs w:val="20"/>
        </w:rPr>
        <w:t xml:space="preserve"> = Precio de la Proposición “j”, y</w:t>
      </w:r>
    </w:p>
    <w:p w14:paraId="7EF48B94" w14:textId="77777777" w:rsidR="008E32BB" w:rsidRPr="008E1600" w:rsidRDefault="008E32BB" w:rsidP="008E32BB">
      <w:pPr>
        <w:pStyle w:val="texto"/>
        <w:spacing w:after="0" w:line="240" w:lineRule="auto"/>
        <w:ind w:firstLine="0"/>
        <w:rPr>
          <w:rFonts w:cs="Arial"/>
          <w:i w:val="0"/>
          <w:sz w:val="20"/>
          <w:lang w:val="es-MX"/>
        </w:rPr>
      </w:pPr>
    </w:p>
    <w:p w14:paraId="069BAF4B" w14:textId="77777777" w:rsidR="008E32BB" w:rsidRPr="008E1600" w:rsidRDefault="008E32BB" w:rsidP="008E32BB">
      <w:pPr>
        <w:pStyle w:val="romanos0"/>
        <w:spacing w:after="0" w:line="240" w:lineRule="auto"/>
        <w:ind w:left="1080" w:firstLine="0"/>
        <w:rPr>
          <w:sz w:val="20"/>
          <w:szCs w:val="20"/>
        </w:rPr>
      </w:pPr>
      <w:r w:rsidRPr="008E1600">
        <w:rPr>
          <w:sz w:val="20"/>
          <w:szCs w:val="20"/>
        </w:rPr>
        <w:t>El subíndice “j” representa a las demás proposiciones determinadas como solventes como resultado de la evaluación, y</w:t>
      </w:r>
    </w:p>
    <w:p w14:paraId="1DA093E9" w14:textId="77777777" w:rsidR="008E32BB" w:rsidRPr="008E1600" w:rsidRDefault="008E32BB" w:rsidP="008E32BB">
      <w:pPr>
        <w:pStyle w:val="texto"/>
        <w:spacing w:after="0" w:line="240" w:lineRule="auto"/>
        <w:ind w:firstLine="0"/>
        <w:rPr>
          <w:rFonts w:cs="Arial"/>
          <w:i w:val="0"/>
          <w:sz w:val="20"/>
          <w:lang w:val="es-MX"/>
        </w:rPr>
      </w:pPr>
    </w:p>
    <w:p w14:paraId="345705F2" w14:textId="77777777" w:rsidR="008E32BB" w:rsidRPr="008E1600" w:rsidRDefault="008E32BB" w:rsidP="008E32BB">
      <w:pPr>
        <w:pStyle w:val="inciso0"/>
        <w:spacing w:after="0" w:line="240" w:lineRule="auto"/>
        <w:ind w:left="284" w:hanging="284"/>
        <w:rPr>
          <w:sz w:val="20"/>
          <w:szCs w:val="20"/>
        </w:rPr>
      </w:pPr>
      <w:r w:rsidRPr="008E1600">
        <w:rPr>
          <w:b/>
          <w:sz w:val="20"/>
          <w:szCs w:val="20"/>
        </w:rPr>
        <w:t>IV.</w:t>
      </w:r>
      <w:r w:rsidRPr="008E1600">
        <w:rPr>
          <w:b/>
          <w:sz w:val="20"/>
          <w:szCs w:val="20"/>
        </w:rPr>
        <w:tab/>
        <w:t>La proposición solvente más conveniente para el Estado, será aquélla que reúna la mayor puntuación o unidades porcentuales conforme a lo dispuesto en el numeral sexto de los</w:t>
      </w:r>
      <w:r w:rsidRPr="008E1600">
        <w:rPr>
          <w:sz w:val="20"/>
          <w:szCs w:val="20"/>
        </w:rPr>
        <w:t xml:space="preserve"> “LINEAMIENTOS PARA LA APLICACIÓN DEL CRITERIO DE EVALUACIÓN DE PROPOSICIONES A TRAVÉS DEL MECANISMO DE PUNTOS O PORCENTAJES EN LOS PROCEDIMIENTOS DE CONTRATACIÓN”, en materia de contratación de obras públicas, publicado en el Diario Oficial de la Federación del 9 de septiembre de 2010.</w:t>
      </w:r>
    </w:p>
    <w:p w14:paraId="098BE684" w14:textId="77777777" w:rsidR="008E32BB" w:rsidRPr="008E1600" w:rsidRDefault="008E32BB" w:rsidP="008E32BB">
      <w:pPr>
        <w:jc w:val="both"/>
        <w:rPr>
          <w:rFonts w:cs="Arial"/>
          <w:i w:val="0"/>
        </w:rPr>
      </w:pPr>
    </w:p>
    <w:p w14:paraId="57170203" w14:textId="77777777" w:rsidR="008E32BB" w:rsidRPr="008E1600" w:rsidRDefault="008E32BB" w:rsidP="008E32BB">
      <w:pPr>
        <w:jc w:val="both"/>
        <w:rPr>
          <w:rFonts w:cs="Arial"/>
          <w:i w:val="0"/>
        </w:rPr>
      </w:pPr>
    </w:p>
    <w:p w14:paraId="28B4FF70" w14:textId="77777777" w:rsidR="008E32BB" w:rsidRPr="008E1600" w:rsidRDefault="008E32BB" w:rsidP="008E32BB">
      <w:pPr>
        <w:ind w:left="567" w:hanging="567"/>
        <w:jc w:val="both"/>
        <w:rPr>
          <w:rFonts w:cs="Arial"/>
          <w:i w:val="0"/>
        </w:rPr>
      </w:pPr>
      <w:r w:rsidRPr="008E1600">
        <w:rPr>
          <w:rFonts w:cs="Arial"/>
          <w:b/>
          <w:i w:val="0"/>
          <w:highlight w:val="cyan"/>
        </w:rPr>
        <w:t>5.5</w:t>
      </w:r>
      <w:r w:rsidRPr="008E1600">
        <w:rPr>
          <w:rFonts w:cs="Arial"/>
          <w:b/>
          <w:i w:val="0"/>
          <w:highlight w:val="cyan"/>
        </w:rPr>
        <w:tab/>
        <w:t>CRITERIOS PARA LA ADJUDICACIÓN DEL CONTRATO MEDIANTE EL MECANISMO DE PUNTOS O PORCENTAJES.</w:t>
      </w:r>
    </w:p>
    <w:p w14:paraId="42B83711" w14:textId="77777777" w:rsidR="008E32BB" w:rsidRPr="008E1600" w:rsidRDefault="008E32BB" w:rsidP="008E32BB">
      <w:pPr>
        <w:jc w:val="both"/>
        <w:rPr>
          <w:rFonts w:cs="Arial"/>
          <w:i w:val="0"/>
        </w:rPr>
      </w:pPr>
    </w:p>
    <w:p w14:paraId="302556AD" w14:textId="183B2C3A" w:rsidR="008E32BB" w:rsidRPr="008E1600" w:rsidRDefault="008E32BB" w:rsidP="008E32BB">
      <w:pPr>
        <w:jc w:val="both"/>
        <w:rPr>
          <w:rFonts w:cs="Arial"/>
          <w:b/>
          <w:i w:val="0"/>
        </w:rPr>
      </w:pPr>
      <w:r w:rsidRPr="008E1600">
        <w:rPr>
          <w:rFonts w:cs="Arial"/>
          <w:i w:val="0"/>
        </w:rPr>
        <w:t xml:space="preserve">Una vez hecha la evaluación de las proposiciones y de conformidad con lo dispuesto por el artículo </w:t>
      </w:r>
      <w:r w:rsidR="00A14834" w:rsidRPr="008E1600">
        <w:rPr>
          <w:rFonts w:cs="Arial"/>
          <w:i w:val="0"/>
        </w:rPr>
        <w:t>44</w:t>
      </w:r>
      <w:r w:rsidRPr="008E1600">
        <w:rPr>
          <w:rFonts w:cs="Arial"/>
          <w:i w:val="0"/>
        </w:rPr>
        <w:t xml:space="preserve"> fracción II, del Reglamento de la Ley de Obras Públicas y Servicios Relacionados con las Mismas</w:t>
      </w:r>
      <w:r w:rsidR="00A14834" w:rsidRPr="008E1600">
        <w:rPr>
          <w:rFonts w:cs="Arial"/>
          <w:i w:val="0"/>
        </w:rPr>
        <w:t xml:space="preserve"> del Estado de San Luis potosí</w:t>
      </w:r>
      <w:r w:rsidRPr="008E1600">
        <w:rPr>
          <w:rFonts w:cs="Arial"/>
          <w:i w:val="0"/>
        </w:rPr>
        <w:t xml:space="preserve">, </w:t>
      </w:r>
      <w:r w:rsidRPr="008E1600">
        <w:rPr>
          <w:rFonts w:cs="Arial"/>
          <w:i w:val="0"/>
          <w:u w:val="single"/>
        </w:rPr>
        <w:t>el contrato se adjudicará de entre los licitantes, a aquél cuya proposición resulte solvente porque reúne, conforme a los criterios de evaluación establecidos en esta convocatoria a la licitación,</w:t>
      </w:r>
      <w:r w:rsidRPr="008E1600">
        <w:rPr>
          <w:rFonts w:cs="Arial"/>
          <w:i w:val="0"/>
        </w:rPr>
        <w:t xml:space="preserve"> de conformidad con la Ley de Obras Públicas y Servicios Relacionados con las Mismas y su Reglamento, las condiciones legales, técnicas y económicas requeridas por la </w:t>
      </w:r>
      <w:r w:rsidRPr="008E1600">
        <w:rPr>
          <w:i w:val="0"/>
        </w:rPr>
        <w:t>Secretaria de Desarrollo Urbano, Vivienda y Obras Públicas</w:t>
      </w:r>
      <w:r w:rsidRPr="008E1600">
        <w:rPr>
          <w:rFonts w:cs="Arial"/>
          <w:i w:val="0"/>
        </w:rPr>
        <w:t xml:space="preserve">, </w:t>
      </w:r>
      <w:r w:rsidRPr="008E1600">
        <w:rPr>
          <w:rFonts w:cs="Arial"/>
          <w:i w:val="0"/>
          <w:u w:val="single"/>
        </w:rPr>
        <w:t>que haya obtenido el mayor puntaje o porcentaje y garantice satisfactoriamente el cumplimiento de las obligaciones respectivas.</w:t>
      </w:r>
    </w:p>
    <w:p w14:paraId="237AF9F9" w14:textId="77777777" w:rsidR="008E32BB" w:rsidRPr="008E1600" w:rsidRDefault="008E32BB" w:rsidP="008E32BB">
      <w:pPr>
        <w:jc w:val="both"/>
        <w:rPr>
          <w:rFonts w:cs="Arial"/>
          <w:i w:val="0"/>
        </w:rPr>
      </w:pPr>
    </w:p>
    <w:p w14:paraId="3FD4981A" w14:textId="0D5D9B22" w:rsidR="008E32BB" w:rsidRPr="008E1600" w:rsidRDefault="008E32BB" w:rsidP="008E32BB">
      <w:pPr>
        <w:jc w:val="both"/>
        <w:rPr>
          <w:rFonts w:cs="Arial"/>
          <w:i w:val="0"/>
          <w:lang w:eastAsia="es-ES"/>
        </w:rPr>
      </w:pPr>
      <w:r w:rsidRPr="008E1600">
        <w:rPr>
          <w:rFonts w:cs="Arial"/>
          <w:i w:val="0"/>
        </w:rPr>
        <w:lastRenderedPageBreak/>
        <w:t xml:space="preserve">Si resultare que dos o más proposiciones son solventes porque satisfacen la totalidad de los requerimientos solicitados por la </w:t>
      </w:r>
      <w:r w:rsidRPr="008E1600">
        <w:rPr>
          <w:i w:val="0"/>
        </w:rPr>
        <w:t xml:space="preserve">Secretaria de Desarrollo Urbano, Vivienda y Obras Publicas </w:t>
      </w:r>
      <w:r w:rsidRPr="008E1600">
        <w:rPr>
          <w:rFonts w:cs="Arial"/>
          <w:i w:val="0"/>
        </w:rPr>
        <w:t xml:space="preserve">y obtuvieren el mismos puntaje  o unidades porcentuales, el contrato se adjudicará a quién presente la proposición </w:t>
      </w:r>
      <w:r w:rsidRPr="008E1600">
        <w:rPr>
          <w:rFonts w:cs="Arial"/>
          <w:i w:val="0"/>
          <w:lang w:eastAsia="es-ES"/>
        </w:rPr>
        <w:t xml:space="preserve">que asegure las mejores condiciones disponibles de contratación en cuanto a precio, calidad, financiamiento, oportunidad y demás circunstancias pertinentes, de conformidad con lo dispuesto por el artículo </w:t>
      </w:r>
      <w:r w:rsidR="004818B8" w:rsidRPr="008E1600">
        <w:rPr>
          <w:rFonts w:cs="Arial"/>
          <w:i w:val="0"/>
          <w:lang w:eastAsia="es-ES"/>
        </w:rPr>
        <w:t>72</w:t>
      </w:r>
      <w:r w:rsidRPr="008E1600">
        <w:rPr>
          <w:rFonts w:cs="Arial"/>
          <w:i w:val="0"/>
          <w:lang w:eastAsia="es-ES"/>
        </w:rPr>
        <w:t xml:space="preserve"> de la Ley de Obras Públicas y Servicios Relacionados con las Mismas</w:t>
      </w:r>
      <w:r w:rsidR="004818B8" w:rsidRPr="008E1600">
        <w:rPr>
          <w:rFonts w:cs="Arial"/>
          <w:i w:val="0"/>
          <w:lang w:eastAsia="es-ES"/>
        </w:rPr>
        <w:t xml:space="preserve"> del Estado de San Luis Potosí</w:t>
      </w:r>
      <w:r w:rsidRPr="008E1600">
        <w:rPr>
          <w:rFonts w:cs="Arial"/>
          <w:i w:val="0"/>
          <w:lang w:eastAsia="es-ES"/>
        </w:rPr>
        <w:t>.</w:t>
      </w:r>
    </w:p>
    <w:p w14:paraId="59DC04B2" w14:textId="77777777" w:rsidR="008E32BB" w:rsidRPr="008E1600" w:rsidRDefault="008E32BB" w:rsidP="008E32BB">
      <w:pPr>
        <w:jc w:val="both"/>
        <w:rPr>
          <w:rFonts w:cs="Arial"/>
          <w:i w:val="0"/>
        </w:rPr>
      </w:pPr>
    </w:p>
    <w:p w14:paraId="68AD060A" w14:textId="6DAE0B09" w:rsidR="008E32BB" w:rsidRPr="008E1600" w:rsidRDefault="008E32BB" w:rsidP="008E32BB">
      <w:pPr>
        <w:pStyle w:val="Texto0"/>
        <w:spacing w:after="0" w:line="240" w:lineRule="auto"/>
        <w:ind w:firstLine="0"/>
        <w:rPr>
          <w:b/>
          <w:i w:val="0"/>
          <w:sz w:val="20"/>
          <w:szCs w:val="20"/>
        </w:rPr>
      </w:pPr>
      <w:r w:rsidRPr="008E1600">
        <w:rPr>
          <w:i w:val="0"/>
          <w:sz w:val="20"/>
          <w:szCs w:val="20"/>
        </w:rPr>
        <w:t xml:space="preserve">Si no fuere factible resolver el empate en los términos del citado artículo, la adjudicación del contrato se efectuará en favor del licitante que resulte ganador del sorteo manual por insaculación que realice la Secretaria de Desarrollo Urbano, Vivienda y Obras Publicasen el propio acto de fallo, el cual consistirá en depositar en una urna transparente los boletos con el nombre de cada licitante empatado, de la que se extraerá en primer lugar el boleto del licitante ganador y, posteriormente, los demás boletos de los licitantes que resultaron empatados, con lo que se determinarán los subsecuentes lugares que ocuparán tales proposiciones, en cumplimiento con lo dispuesto por </w:t>
      </w:r>
      <w:r w:rsidR="00163EFD" w:rsidRPr="008E1600">
        <w:rPr>
          <w:i w:val="0"/>
          <w:sz w:val="20"/>
          <w:szCs w:val="20"/>
        </w:rPr>
        <w:t>los</w:t>
      </w:r>
      <w:r w:rsidRPr="008E1600">
        <w:rPr>
          <w:i w:val="0"/>
          <w:sz w:val="20"/>
          <w:szCs w:val="20"/>
        </w:rPr>
        <w:t xml:space="preserve"> artículo</w:t>
      </w:r>
      <w:r w:rsidR="00163EFD" w:rsidRPr="008E1600">
        <w:rPr>
          <w:i w:val="0"/>
          <w:sz w:val="20"/>
          <w:szCs w:val="20"/>
        </w:rPr>
        <w:t>s</w:t>
      </w:r>
      <w:r w:rsidRPr="008E1600">
        <w:rPr>
          <w:i w:val="0"/>
          <w:sz w:val="20"/>
          <w:szCs w:val="20"/>
        </w:rPr>
        <w:t xml:space="preserve"> </w:t>
      </w:r>
      <w:r w:rsidR="00163EFD" w:rsidRPr="008E1600">
        <w:rPr>
          <w:i w:val="0"/>
          <w:sz w:val="20"/>
          <w:szCs w:val="20"/>
        </w:rPr>
        <w:t xml:space="preserve">77 de la Ley de Obras Públicas y Servicios Relacionados con las Mismas del Estado de San Luis Potosí y </w:t>
      </w:r>
      <w:r w:rsidR="000A0A10" w:rsidRPr="008E1600">
        <w:rPr>
          <w:i w:val="0"/>
          <w:sz w:val="20"/>
          <w:szCs w:val="20"/>
        </w:rPr>
        <w:t>44 fracción II</w:t>
      </w:r>
      <w:r w:rsidRPr="008E1600">
        <w:rPr>
          <w:i w:val="0"/>
          <w:sz w:val="20"/>
          <w:szCs w:val="20"/>
        </w:rPr>
        <w:t>, de</w:t>
      </w:r>
      <w:r w:rsidR="00163EFD" w:rsidRPr="008E1600">
        <w:rPr>
          <w:i w:val="0"/>
          <w:sz w:val="20"/>
          <w:szCs w:val="20"/>
        </w:rPr>
        <w:t xml:space="preserve"> su</w:t>
      </w:r>
      <w:r w:rsidRPr="008E1600">
        <w:rPr>
          <w:i w:val="0"/>
          <w:sz w:val="20"/>
          <w:szCs w:val="20"/>
        </w:rPr>
        <w:t xml:space="preserve"> Reglamento</w:t>
      </w:r>
      <w:r w:rsidR="00163EFD" w:rsidRPr="008E1600">
        <w:rPr>
          <w:i w:val="0"/>
          <w:sz w:val="20"/>
          <w:szCs w:val="20"/>
        </w:rPr>
        <w:t>.</w:t>
      </w:r>
    </w:p>
    <w:p w14:paraId="50CDA49E" w14:textId="77777777" w:rsidR="008E32BB" w:rsidRPr="008E1600" w:rsidRDefault="008E32BB" w:rsidP="008E32BB">
      <w:pPr>
        <w:pStyle w:val="Texto0"/>
        <w:spacing w:after="0" w:line="240" w:lineRule="auto"/>
        <w:ind w:firstLine="0"/>
        <w:rPr>
          <w:i w:val="0"/>
          <w:sz w:val="20"/>
          <w:szCs w:val="20"/>
        </w:rPr>
      </w:pPr>
    </w:p>
    <w:p w14:paraId="672E8DAD" w14:textId="51613B7C" w:rsidR="004C1BDC" w:rsidRPr="008E1600" w:rsidRDefault="008E32BB" w:rsidP="008E32BB">
      <w:pPr>
        <w:pStyle w:val="Texto0"/>
        <w:spacing w:after="0" w:line="240" w:lineRule="auto"/>
        <w:ind w:firstLine="0"/>
        <w:rPr>
          <w:b/>
          <w:i w:val="0"/>
          <w:sz w:val="20"/>
          <w:szCs w:val="20"/>
        </w:rPr>
      </w:pPr>
      <w:r w:rsidRPr="008E1600">
        <w:rPr>
          <w:i w:val="0"/>
          <w:sz w:val="20"/>
          <w:szCs w:val="20"/>
        </w:rPr>
        <w:t xml:space="preserve">Las proposiciones desechadas en este procedimiento de contratación,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Secretaria de Desarrollo Urbano, Vivienda y Obras Publicas podrá proceder a su devolución o destrucción, de conformidad con lo dispuesto </w:t>
      </w:r>
      <w:r w:rsidR="005C1C60" w:rsidRPr="008E1600">
        <w:rPr>
          <w:i w:val="0"/>
          <w:sz w:val="20"/>
          <w:szCs w:val="20"/>
        </w:rPr>
        <w:t xml:space="preserve">por el </w:t>
      </w:r>
      <w:r w:rsidRPr="008E1600">
        <w:rPr>
          <w:i w:val="0"/>
          <w:sz w:val="20"/>
          <w:szCs w:val="20"/>
        </w:rPr>
        <w:t xml:space="preserve"> artículo </w:t>
      </w:r>
      <w:r w:rsidR="005C1C60" w:rsidRPr="008E1600">
        <w:rPr>
          <w:i w:val="0"/>
          <w:sz w:val="20"/>
          <w:szCs w:val="20"/>
        </w:rPr>
        <w:t>1</w:t>
      </w:r>
      <w:r w:rsidRPr="008E1600">
        <w:rPr>
          <w:i w:val="0"/>
          <w:sz w:val="20"/>
          <w:szCs w:val="20"/>
        </w:rPr>
        <w:t>7</w:t>
      </w:r>
      <w:r w:rsidR="005C1C60" w:rsidRPr="008E1600">
        <w:rPr>
          <w:i w:val="0"/>
          <w:sz w:val="20"/>
          <w:szCs w:val="20"/>
        </w:rPr>
        <w:t>5</w:t>
      </w:r>
      <w:r w:rsidRPr="008E1600">
        <w:rPr>
          <w:i w:val="0"/>
          <w:sz w:val="20"/>
          <w:szCs w:val="20"/>
        </w:rPr>
        <w:t xml:space="preserve"> de la Ley de Obras Públicas y Servicios Relacionados con las Mismas</w:t>
      </w:r>
      <w:r w:rsidR="005C1C60" w:rsidRPr="008E1600">
        <w:rPr>
          <w:i w:val="0"/>
          <w:sz w:val="20"/>
          <w:szCs w:val="20"/>
        </w:rPr>
        <w:t xml:space="preserve"> del Estado de San Luis Potosí</w:t>
      </w:r>
      <w:r w:rsidRPr="008E1600">
        <w:rPr>
          <w:i w:val="0"/>
          <w:sz w:val="20"/>
          <w:szCs w:val="20"/>
        </w:rPr>
        <w:t>.</w:t>
      </w:r>
    </w:p>
    <w:p w14:paraId="7FFE0C1F" w14:textId="77777777" w:rsidR="004C1BDC" w:rsidRPr="008E1600" w:rsidRDefault="004C1BDC" w:rsidP="004C1BDC">
      <w:pPr>
        <w:ind w:left="720" w:hanging="720"/>
        <w:jc w:val="both"/>
        <w:rPr>
          <w:rFonts w:cs="Arial"/>
          <w:i w:val="0"/>
          <w:highlight w:val="green"/>
        </w:rPr>
      </w:pPr>
    </w:p>
    <w:p w14:paraId="5023FF24" w14:textId="77777777" w:rsidR="00AE48A1" w:rsidRPr="008E1600" w:rsidRDefault="00AE48A1" w:rsidP="002A5379">
      <w:pPr>
        <w:rPr>
          <w:b/>
          <w:i w:val="0"/>
          <w:highlight w:val="green"/>
        </w:rPr>
      </w:pPr>
    </w:p>
    <w:p w14:paraId="0FFFE7EA" w14:textId="77777777" w:rsidR="004C1BDC" w:rsidRPr="008E1600" w:rsidRDefault="004C1BDC" w:rsidP="002A5379">
      <w:pPr>
        <w:rPr>
          <w:b/>
          <w:i w:val="0"/>
        </w:rPr>
      </w:pPr>
      <w:r w:rsidRPr="008E1600">
        <w:rPr>
          <w:b/>
          <w:i w:val="0"/>
        </w:rPr>
        <w:t>6</w:t>
      </w:r>
      <w:r w:rsidRPr="008E1600">
        <w:rPr>
          <w:b/>
          <w:i w:val="0"/>
        </w:rPr>
        <w:tab/>
        <w:t>DEL CONTRATO</w:t>
      </w:r>
    </w:p>
    <w:p w14:paraId="6770BBB2" w14:textId="77777777" w:rsidR="004C1BDC" w:rsidRPr="008E1600" w:rsidRDefault="004C1BDC" w:rsidP="004C1BDC">
      <w:pPr>
        <w:jc w:val="both"/>
        <w:rPr>
          <w:rFonts w:cs="Arial"/>
          <w:i w:val="0"/>
        </w:rPr>
      </w:pPr>
    </w:p>
    <w:p w14:paraId="6ADD84A3" w14:textId="77777777" w:rsidR="004C1BDC" w:rsidRPr="008E1600" w:rsidRDefault="004C1BDC" w:rsidP="004C1BDC">
      <w:pPr>
        <w:ind w:left="567" w:hanging="567"/>
        <w:jc w:val="both"/>
        <w:rPr>
          <w:rFonts w:cs="Arial"/>
          <w:b/>
          <w:i w:val="0"/>
        </w:rPr>
      </w:pPr>
      <w:r w:rsidRPr="008E1600">
        <w:rPr>
          <w:rFonts w:cs="Arial"/>
          <w:b/>
          <w:i w:val="0"/>
        </w:rPr>
        <w:t>6.1</w:t>
      </w:r>
      <w:r w:rsidRPr="008E1600">
        <w:rPr>
          <w:rFonts w:cs="Arial"/>
          <w:b/>
          <w:i w:val="0"/>
        </w:rPr>
        <w:tab/>
        <w:t>MODELO DEL CONTRATO.</w:t>
      </w:r>
    </w:p>
    <w:p w14:paraId="4F364D69" w14:textId="77777777" w:rsidR="004C1BDC" w:rsidRPr="008E1600" w:rsidRDefault="004C1BDC" w:rsidP="004C1BDC">
      <w:pPr>
        <w:jc w:val="both"/>
        <w:rPr>
          <w:rFonts w:cs="Arial"/>
          <w:i w:val="0"/>
        </w:rPr>
      </w:pPr>
    </w:p>
    <w:p w14:paraId="71449A12" w14:textId="2C21662D" w:rsidR="003D7C06" w:rsidRPr="008E1600" w:rsidRDefault="003D7C06" w:rsidP="003D7C06">
      <w:pPr>
        <w:jc w:val="both"/>
        <w:rPr>
          <w:rFonts w:cs="Arial"/>
          <w:i w:val="0"/>
        </w:rPr>
      </w:pPr>
      <w:r w:rsidRPr="008E1600">
        <w:rPr>
          <w:rFonts w:cs="Arial"/>
          <w:i w:val="0"/>
        </w:rPr>
        <w:t xml:space="preserve">El modelo de contrato de obra pública, que se anexa </w:t>
      </w:r>
      <w:r w:rsidR="009656F7" w:rsidRPr="008E1600">
        <w:rPr>
          <w:rFonts w:cs="Arial"/>
          <w:i w:val="0"/>
        </w:rPr>
        <w:t>a esta convocatoria</w:t>
      </w:r>
      <w:r w:rsidRPr="008E1600">
        <w:rPr>
          <w:rFonts w:cs="Arial"/>
          <w:i w:val="0"/>
        </w:rPr>
        <w:t>, y en el que se establecen los derechos y obligaciones de las partes en la ejecución de los trabajos, es emitido con apego a lo previsto por la Ley de Obras Públicas y Servicios Relacionados con las Mismas</w:t>
      </w:r>
      <w:r w:rsidR="00291C26" w:rsidRPr="008E1600">
        <w:rPr>
          <w:rFonts w:cs="Arial"/>
          <w:i w:val="0"/>
        </w:rPr>
        <w:t xml:space="preserve"> del Estado de San Luis Potosí</w:t>
      </w:r>
      <w:r w:rsidRPr="008E1600">
        <w:rPr>
          <w:rFonts w:cs="Arial"/>
          <w:i w:val="0"/>
        </w:rPr>
        <w:t xml:space="preserve"> y su Reglamento, así como en la demás normatividad aplicable vigente.</w:t>
      </w:r>
    </w:p>
    <w:p w14:paraId="6FD79813" w14:textId="77777777" w:rsidR="006D6854" w:rsidRPr="008E1600" w:rsidRDefault="006D6854" w:rsidP="004C1BDC">
      <w:pPr>
        <w:jc w:val="both"/>
        <w:rPr>
          <w:rFonts w:cs="Arial"/>
          <w:i w:val="0"/>
          <w:highlight w:val="green"/>
        </w:rPr>
      </w:pPr>
    </w:p>
    <w:p w14:paraId="3CF214B4" w14:textId="77777777" w:rsidR="00AE48A1" w:rsidRPr="008E1600" w:rsidRDefault="00AE48A1" w:rsidP="004C1BDC">
      <w:pPr>
        <w:ind w:left="567" w:hanging="567"/>
        <w:jc w:val="both"/>
        <w:rPr>
          <w:rFonts w:cs="Arial"/>
          <w:b/>
          <w:i w:val="0"/>
          <w:highlight w:val="green"/>
        </w:rPr>
      </w:pPr>
    </w:p>
    <w:p w14:paraId="2E110459" w14:textId="77777777" w:rsidR="004C1BDC" w:rsidRPr="008E1600" w:rsidRDefault="004C1BDC" w:rsidP="004C1BDC">
      <w:pPr>
        <w:ind w:left="567" w:hanging="567"/>
        <w:jc w:val="both"/>
        <w:rPr>
          <w:rFonts w:cs="Arial"/>
          <w:b/>
          <w:i w:val="0"/>
        </w:rPr>
      </w:pPr>
      <w:r w:rsidRPr="008E1600">
        <w:rPr>
          <w:rFonts w:cs="Arial"/>
          <w:b/>
          <w:i w:val="0"/>
        </w:rPr>
        <w:t>6.2</w:t>
      </w:r>
      <w:r w:rsidRPr="008E1600">
        <w:rPr>
          <w:rFonts w:cs="Arial"/>
          <w:b/>
          <w:i w:val="0"/>
        </w:rPr>
        <w:tab/>
        <w:t>FIRMA DEL CONTRATO.</w:t>
      </w:r>
    </w:p>
    <w:p w14:paraId="5DE0A4B2" w14:textId="77777777" w:rsidR="004C1BDC" w:rsidRPr="008E1600" w:rsidRDefault="004C1BDC" w:rsidP="004C1BDC">
      <w:pPr>
        <w:jc w:val="both"/>
        <w:rPr>
          <w:rFonts w:cs="Arial"/>
          <w:i w:val="0"/>
          <w:highlight w:val="green"/>
        </w:rPr>
      </w:pPr>
    </w:p>
    <w:p w14:paraId="0E1B1CC1" w14:textId="77777777" w:rsidR="004C1BDC" w:rsidRPr="008E1600" w:rsidRDefault="004C1BDC" w:rsidP="004C1BDC">
      <w:pPr>
        <w:jc w:val="both"/>
        <w:rPr>
          <w:rFonts w:cs="Arial"/>
          <w:i w:val="0"/>
        </w:rPr>
      </w:pPr>
      <w:r w:rsidRPr="008E1600">
        <w:rPr>
          <w:rFonts w:cs="Arial"/>
          <w:i w:val="0"/>
        </w:rPr>
        <w:t xml:space="preserve">Previamente a la firma del contrato, </w:t>
      </w:r>
      <w:r w:rsidR="00432E00" w:rsidRPr="008E1600">
        <w:rPr>
          <w:rFonts w:cs="Arial"/>
          <w:i w:val="0"/>
        </w:rPr>
        <w:t>el Licitante</w:t>
      </w:r>
      <w:r w:rsidRPr="008E1600">
        <w:rPr>
          <w:rFonts w:cs="Arial"/>
          <w:i w:val="0"/>
        </w:rPr>
        <w:t xml:space="preserve"> ganador</w:t>
      </w:r>
      <w:r w:rsidR="005A4024" w:rsidRPr="008E1600">
        <w:rPr>
          <w:rFonts w:cs="Arial"/>
          <w:i w:val="0"/>
        </w:rPr>
        <w:t>, de ser el caso,</w:t>
      </w:r>
      <w:r w:rsidRPr="008E1600">
        <w:rPr>
          <w:rFonts w:cs="Arial"/>
          <w:i w:val="0"/>
        </w:rPr>
        <w:t xml:space="preserve"> presentará para su cotejo, copia certificada de los documentos con los que se acredite la existencia legal de la persona moral y las facultades de su representante para suscribir el contrato correspondiente, </w:t>
      </w:r>
      <w:r w:rsidR="00FD47B4" w:rsidRPr="008E1600">
        <w:rPr>
          <w:rFonts w:cs="Arial"/>
          <w:i w:val="0"/>
        </w:rPr>
        <w:t xml:space="preserve">así </w:t>
      </w:r>
      <w:r w:rsidR="00C67459" w:rsidRPr="008E1600">
        <w:rPr>
          <w:rFonts w:cs="Arial"/>
          <w:i w:val="0"/>
        </w:rPr>
        <w:t xml:space="preserve">como </w:t>
      </w:r>
      <w:r w:rsidRPr="008E1600">
        <w:rPr>
          <w:rFonts w:cs="Arial"/>
          <w:i w:val="0"/>
        </w:rPr>
        <w:t xml:space="preserve">el </w:t>
      </w:r>
      <w:r w:rsidRPr="008E1600">
        <w:rPr>
          <w:rFonts w:cs="Arial"/>
          <w:bCs/>
          <w:i w:val="0"/>
        </w:rPr>
        <w:t xml:space="preserve">escrito en el que designe al superintendente de construcción, previamente al inicio de los trabajos, en cumplimiento a los artículos </w:t>
      </w:r>
      <w:r w:rsidR="00C67459" w:rsidRPr="008E1600">
        <w:rPr>
          <w:rFonts w:cs="Arial"/>
          <w:bCs/>
          <w:i w:val="0"/>
        </w:rPr>
        <w:t>94</w:t>
      </w:r>
      <w:r w:rsidRPr="008E1600">
        <w:rPr>
          <w:rFonts w:cs="Arial"/>
          <w:bCs/>
          <w:i w:val="0"/>
        </w:rPr>
        <w:t xml:space="preserve"> y </w:t>
      </w:r>
      <w:r w:rsidR="00A014D7" w:rsidRPr="008E1600">
        <w:rPr>
          <w:rFonts w:cs="Arial"/>
          <w:bCs/>
          <w:i w:val="0"/>
        </w:rPr>
        <w:t>100</w:t>
      </w:r>
      <w:r w:rsidRPr="008E1600">
        <w:rPr>
          <w:rFonts w:cs="Arial"/>
          <w:bCs/>
          <w:i w:val="0"/>
        </w:rPr>
        <w:t xml:space="preserve"> del Reglamento</w:t>
      </w:r>
      <w:r w:rsidR="00845EE0" w:rsidRPr="008E1600">
        <w:rPr>
          <w:rFonts w:cs="Arial"/>
          <w:bCs/>
          <w:i w:val="0"/>
        </w:rPr>
        <w:t xml:space="preserve"> de la Ley de Obras Públicas y Servicios Relacionados con las Mismas</w:t>
      </w:r>
      <w:r w:rsidR="00A014D7" w:rsidRPr="008E1600">
        <w:rPr>
          <w:rFonts w:cs="Arial"/>
          <w:bCs/>
          <w:i w:val="0"/>
        </w:rPr>
        <w:t xml:space="preserve"> del Estado de San Luis Potosí</w:t>
      </w:r>
      <w:r w:rsidRPr="008E1600">
        <w:rPr>
          <w:rFonts w:cs="Arial"/>
          <w:i w:val="0"/>
        </w:rPr>
        <w:t>.</w:t>
      </w:r>
    </w:p>
    <w:p w14:paraId="412AD4A8" w14:textId="77777777" w:rsidR="004C1BDC" w:rsidRPr="008E1600" w:rsidRDefault="004C1BDC" w:rsidP="004C1BDC">
      <w:pPr>
        <w:jc w:val="both"/>
        <w:rPr>
          <w:rFonts w:cs="Arial"/>
          <w:i w:val="0"/>
          <w:highlight w:val="green"/>
        </w:rPr>
      </w:pPr>
    </w:p>
    <w:p w14:paraId="232D01E2" w14:textId="77777777" w:rsidR="004C1BDC" w:rsidRPr="008E1600" w:rsidRDefault="004C1BDC" w:rsidP="004C1BDC">
      <w:pPr>
        <w:jc w:val="both"/>
        <w:rPr>
          <w:rFonts w:cs="Arial"/>
          <w:i w:val="0"/>
        </w:rPr>
      </w:pPr>
      <w:r w:rsidRPr="008E1600">
        <w:rPr>
          <w:rFonts w:cs="Arial"/>
          <w:i w:val="0"/>
        </w:rPr>
        <w:t>La presentación de estos documentos servirá para constatar que la persona moral cumple con los requisitos legales necesarios, sin perjuicio de su análisis detallado.</w:t>
      </w:r>
    </w:p>
    <w:p w14:paraId="10ADEE35" w14:textId="77777777" w:rsidR="004C1BDC" w:rsidRPr="008E1600" w:rsidRDefault="004C1BDC" w:rsidP="004C1BDC">
      <w:pPr>
        <w:jc w:val="both"/>
        <w:rPr>
          <w:rFonts w:cs="Arial"/>
          <w:i w:val="0"/>
          <w:highlight w:val="green"/>
        </w:rPr>
      </w:pPr>
    </w:p>
    <w:p w14:paraId="7B981615" w14:textId="455B8459" w:rsidR="004C1BDC" w:rsidRPr="008E1600" w:rsidRDefault="00432E00" w:rsidP="004C1BDC">
      <w:pPr>
        <w:jc w:val="both"/>
        <w:rPr>
          <w:rFonts w:cs="Arial"/>
          <w:i w:val="0"/>
        </w:rPr>
      </w:pPr>
      <w:r w:rsidRPr="008E1600">
        <w:rPr>
          <w:rFonts w:cs="Arial"/>
          <w:i w:val="0"/>
        </w:rPr>
        <w:t>El Licitante</w:t>
      </w:r>
      <w:r w:rsidR="004C1BDC" w:rsidRPr="008E1600">
        <w:rPr>
          <w:rFonts w:cs="Arial"/>
          <w:i w:val="0"/>
        </w:rPr>
        <w:t xml:space="preserve"> a quien se le adjudique el contrato, previamente a la formalización del mismo, deberá firmar la totalidad de la documentación que integre su proposición, así como una copia de la presente convocatoria a la licitación, en razón de formar parte integrante del contrato y designar como su representante ante la </w:t>
      </w:r>
      <w:r w:rsidR="007B0781" w:rsidRPr="008E1600">
        <w:rPr>
          <w:i w:val="0"/>
        </w:rPr>
        <w:t>Secretaria de Desarrollo Urbano, Vivienda y Obra</w:t>
      </w:r>
      <w:r w:rsidR="003F7344" w:rsidRPr="008E1600">
        <w:rPr>
          <w:i w:val="0"/>
        </w:rPr>
        <w:t>s</w:t>
      </w:r>
      <w:r w:rsidR="007B0781" w:rsidRPr="008E1600">
        <w:rPr>
          <w:i w:val="0"/>
        </w:rPr>
        <w:t xml:space="preserve"> Publica</w:t>
      </w:r>
      <w:r w:rsidR="003F7344" w:rsidRPr="008E1600">
        <w:rPr>
          <w:i w:val="0"/>
        </w:rPr>
        <w:t>s</w:t>
      </w:r>
      <w:r w:rsidR="000A7D94" w:rsidRPr="008E1600">
        <w:rPr>
          <w:i w:val="0"/>
        </w:rPr>
        <w:t xml:space="preserve"> </w:t>
      </w:r>
      <w:r w:rsidR="004C1BDC" w:rsidRPr="008E1600">
        <w:rPr>
          <w:rFonts w:cs="Arial"/>
          <w:i w:val="0"/>
        </w:rPr>
        <w:t xml:space="preserve">al superintendente de construcción </w:t>
      </w:r>
      <w:r w:rsidR="00940866" w:rsidRPr="008E1600">
        <w:rPr>
          <w:rFonts w:cs="Arial"/>
          <w:i w:val="0"/>
        </w:rPr>
        <w:t>quien</w:t>
      </w:r>
      <w:r w:rsidR="004C1BDC" w:rsidRPr="008E1600">
        <w:rPr>
          <w:rFonts w:cs="Arial"/>
          <w:i w:val="0"/>
        </w:rPr>
        <w:t xml:space="preserve">, </w:t>
      </w:r>
      <w:r w:rsidR="004C1BDC" w:rsidRPr="008E1600">
        <w:rPr>
          <w:rFonts w:cs="Arial"/>
          <w:i w:val="0"/>
        </w:rPr>
        <w:lastRenderedPageBreak/>
        <w:t>conjuntamente con el residente de obra</w:t>
      </w:r>
      <w:r w:rsidR="00940866" w:rsidRPr="008E1600">
        <w:rPr>
          <w:rFonts w:cs="Arial"/>
          <w:i w:val="0"/>
        </w:rPr>
        <w:t xml:space="preserve"> se llevaran a cabo</w:t>
      </w:r>
      <w:r w:rsidR="004C1BDC" w:rsidRPr="008E1600">
        <w:rPr>
          <w:rFonts w:cs="Arial"/>
          <w:i w:val="0"/>
        </w:rPr>
        <w:t>, la elaboración, apertura, anotaciones, control y seguimiento de la bitácora de obra</w:t>
      </w:r>
      <w:r w:rsidR="00940866" w:rsidRPr="008E1600">
        <w:rPr>
          <w:rFonts w:cs="Arial"/>
          <w:i w:val="0"/>
        </w:rPr>
        <w:t>.</w:t>
      </w:r>
      <w:r w:rsidR="004C1BDC" w:rsidRPr="008E1600">
        <w:rPr>
          <w:rFonts w:cs="Arial"/>
          <w:i w:val="0"/>
        </w:rPr>
        <w:t xml:space="preserve"> </w:t>
      </w:r>
    </w:p>
    <w:p w14:paraId="149411A0" w14:textId="77777777" w:rsidR="004C1BDC" w:rsidRPr="008E1600" w:rsidRDefault="004C1BDC" w:rsidP="004C1BDC">
      <w:pPr>
        <w:jc w:val="both"/>
        <w:rPr>
          <w:rFonts w:cs="Arial"/>
          <w:i w:val="0"/>
          <w:highlight w:val="green"/>
        </w:rPr>
      </w:pPr>
    </w:p>
    <w:p w14:paraId="0F74F37B" w14:textId="5B4A8ECC" w:rsidR="004C1BDC" w:rsidRPr="008E1600" w:rsidRDefault="004C1BDC" w:rsidP="004C1BDC">
      <w:pPr>
        <w:pStyle w:val="texto"/>
        <w:spacing w:after="0" w:line="240" w:lineRule="auto"/>
        <w:ind w:firstLine="0"/>
        <w:rPr>
          <w:rFonts w:cs="Arial"/>
          <w:i w:val="0"/>
          <w:sz w:val="20"/>
          <w:highlight w:val="green"/>
          <w:lang w:val="es-MX"/>
        </w:rPr>
      </w:pPr>
      <w:r w:rsidRPr="008E1600">
        <w:rPr>
          <w:rFonts w:cs="Arial"/>
          <w:i w:val="0"/>
          <w:sz w:val="20"/>
          <w:lang w:val="es-MX"/>
        </w:rPr>
        <w:t xml:space="preserve">La adjudicación del contrato obligará a la </w:t>
      </w:r>
      <w:r w:rsidR="00DA1AD9" w:rsidRPr="008E1600">
        <w:rPr>
          <w:i w:val="0"/>
          <w:sz w:val="20"/>
        </w:rPr>
        <w:t>Secretaría</w:t>
      </w:r>
      <w:r w:rsidR="007B0781" w:rsidRPr="008E1600">
        <w:rPr>
          <w:i w:val="0"/>
          <w:sz w:val="20"/>
        </w:rPr>
        <w:t xml:space="preserve"> de Desarrollo Urbano, Vivienda y Obra</w:t>
      </w:r>
      <w:r w:rsidR="003F7344" w:rsidRPr="008E1600">
        <w:rPr>
          <w:i w:val="0"/>
          <w:sz w:val="20"/>
        </w:rPr>
        <w:t>s</w:t>
      </w:r>
      <w:r w:rsidR="007B0781" w:rsidRPr="008E1600">
        <w:rPr>
          <w:i w:val="0"/>
          <w:sz w:val="20"/>
        </w:rPr>
        <w:t xml:space="preserve"> Publica</w:t>
      </w:r>
      <w:r w:rsidR="003F7344" w:rsidRPr="008E1600">
        <w:rPr>
          <w:i w:val="0"/>
          <w:sz w:val="20"/>
        </w:rPr>
        <w:t>s</w:t>
      </w:r>
      <w:r w:rsidR="0042304E" w:rsidRPr="008E1600">
        <w:rPr>
          <w:i w:val="0"/>
          <w:sz w:val="20"/>
        </w:rPr>
        <w:t xml:space="preserve"> </w:t>
      </w:r>
      <w:r w:rsidRPr="008E1600">
        <w:rPr>
          <w:rFonts w:cs="Arial"/>
          <w:i w:val="0"/>
          <w:sz w:val="20"/>
          <w:lang w:val="es-MX"/>
        </w:rPr>
        <w:t xml:space="preserve">y a la persona en quien hubiere recaído, a formalizar el contrato respectivo </w:t>
      </w:r>
      <w:r w:rsidR="004F6131" w:rsidRPr="008E1600">
        <w:rPr>
          <w:rFonts w:cs="Arial"/>
          <w:i w:val="0"/>
          <w:sz w:val="20"/>
          <w:lang w:val="es-MX"/>
        </w:rPr>
        <w:t>en un plazo que no podrá ser menor de 10 (DIEZ) ni mayor de 15 (QUINCE) días hábiles, contados a partir del día siguiente de la notificación del fallo</w:t>
      </w:r>
      <w:r w:rsidRPr="008E1600">
        <w:rPr>
          <w:rFonts w:cs="Arial"/>
          <w:i w:val="0"/>
          <w:sz w:val="20"/>
          <w:lang w:val="es-MX"/>
        </w:rPr>
        <w:t xml:space="preserve">. </w:t>
      </w:r>
      <w:r w:rsidRPr="008E1600">
        <w:rPr>
          <w:rFonts w:cs="Arial"/>
          <w:b/>
          <w:i w:val="0"/>
          <w:sz w:val="20"/>
          <w:lang w:val="es-MX"/>
        </w:rPr>
        <w:t xml:space="preserve">No podrá formalizarse el contrato si no se encuentra garantizado de acuerdo con lo dispuesto en los artículos </w:t>
      </w:r>
      <w:r w:rsidR="00945B82" w:rsidRPr="008E1600">
        <w:rPr>
          <w:rFonts w:cs="Arial"/>
          <w:b/>
          <w:i w:val="0"/>
          <w:sz w:val="20"/>
          <w:lang w:val="es-MX"/>
        </w:rPr>
        <w:t>109</w:t>
      </w:r>
      <w:r w:rsidRPr="008E1600">
        <w:rPr>
          <w:rFonts w:cs="Arial"/>
          <w:b/>
          <w:i w:val="0"/>
          <w:sz w:val="20"/>
          <w:lang w:val="es-MX"/>
        </w:rPr>
        <w:t xml:space="preserve">, primer párrafo y </w:t>
      </w:r>
      <w:r w:rsidR="00945B82" w:rsidRPr="008E1600">
        <w:rPr>
          <w:rFonts w:cs="Arial"/>
          <w:b/>
          <w:i w:val="0"/>
          <w:sz w:val="20"/>
          <w:lang w:val="es-MX"/>
        </w:rPr>
        <w:t>115</w:t>
      </w:r>
      <w:r w:rsidRPr="008E1600">
        <w:rPr>
          <w:rFonts w:cs="Arial"/>
          <w:b/>
          <w:i w:val="0"/>
          <w:sz w:val="20"/>
          <w:lang w:val="es-MX"/>
        </w:rPr>
        <w:t>, fracción II, de la Ley</w:t>
      </w:r>
      <w:r w:rsidRPr="008E1600">
        <w:rPr>
          <w:rFonts w:cs="Arial"/>
          <w:i w:val="0"/>
          <w:sz w:val="20"/>
          <w:lang w:val="es-MX"/>
        </w:rPr>
        <w:t xml:space="preserve"> de Obras Públicas y Servicios Relacionados con las Mismas</w:t>
      </w:r>
      <w:r w:rsidR="00945B82" w:rsidRPr="008E1600">
        <w:rPr>
          <w:rFonts w:cs="Arial"/>
          <w:i w:val="0"/>
          <w:sz w:val="20"/>
          <w:lang w:val="es-MX"/>
        </w:rPr>
        <w:t xml:space="preserve"> del Estado de San Luis Potosí</w:t>
      </w:r>
      <w:r w:rsidRPr="008E1600">
        <w:rPr>
          <w:rFonts w:cs="Arial"/>
          <w:i w:val="0"/>
          <w:sz w:val="20"/>
          <w:lang w:val="es-MX"/>
        </w:rPr>
        <w:t>.</w:t>
      </w:r>
    </w:p>
    <w:p w14:paraId="14AD6CAF" w14:textId="77777777" w:rsidR="004C1BDC" w:rsidRPr="008E1600" w:rsidRDefault="004C1BDC" w:rsidP="004C1BDC">
      <w:pPr>
        <w:pStyle w:val="texto"/>
        <w:spacing w:after="0" w:line="240" w:lineRule="auto"/>
        <w:ind w:firstLine="0"/>
        <w:rPr>
          <w:rFonts w:cs="Arial"/>
          <w:i w:val="0"/>
          <w:sz w:val="20"/>
          <w:highlight w:val="green"/>
          <w:lang w:val="es-MX"/>
        </w:rPr>
      </w:pPr>
    </w:p>
    <w:p w14:paraId="5C2F357D" w14:textId="77777777" w:rsidR="004C1BDC" w:rsidRPr="008E1600" w:rsidRDefault="004C1BDC" w:rsidP="004C1BDC">
      <w:pPr>
        <w:pStyle w:val="Texto0"/>
        <w:spacing w:after="20" w:line="240" w:lineRule="auto"/>
        <w:ind w:firstLine="0"/>
        <w:rPr>
          <w:b/>
          <w:i w:val="0"/>
          <w:sz w:val="20"/>
          <w:szCs w:val="20"/>
        </w:rPr>
      </w:pPr>
      <w:r w:rsidRPr="008E1600">
        <w:rPr>
          <w:i w:val="0"/>
          <w:sz w:val="20"/>
          <w:szCs w:val="20"/>
        </w:rPr>
        <w:t xml:space="preserve">En la formalización del contrato se deberá recabar, en primer término, la firma del servidor público de la </w:t>
      </w:r>
      <w:r w:rsidR="007B0781" w:rsidRPr="008E1600">
        <w:rPr>
          <w:i w:val="0"/>
          <w:sz w:val="20"/>
          <w:szCs w:val="20"/>
        </w:rPr>
        <w:t>Secretaria de Desarrollo Urbano, Vivienda y Obra</w:t>
      </w:r>
      <w:r w:rsidR="003F7344" w:rsidRPr="008E1600">
        <w:rPr>
          <w:i w:val="0"/>
          <w:sz w:val="20"/>
          <w:szCs w:val="20"/>
        </w:rPr>
        <w:t>s</w:t>
      </w:r>
      <w:r w:rsidR="007B0781" w:rsidRPr="008E1600">
        <w:rPr>
          <w:i w:val="0"/>
          <w:sz w:val="20"/>
          <w:szCs w:val="20"/>
        </w:rPr>
        <w:t xml:space="preserve"> Publica</w:t>
      </w:r>
      <w:r w:rsidR="003F7344" w:rsidRPr="008E1600">
        <w:rPr>
          <w:i w:val="0"/>
          <w:sz w:val="20"/>
          <w:szCs w:val="20"/>
        </w:rPr>
        <w:t>s</w:t>
      </w:r>
      <w:r w:rsidR="00775473" w:rsidRPr="008E1600">
        <w:rPr>
          <w:i w:val="0"/>
          <w:sz w:val="20"/>
          <w:szCs w:val="20"/>
        </w:rPr>
        <w:t xml:space="preserve"> </w:t>
      </w:r>
      <w:r w:rsidRPr="008E1600">
        <w:rPr>
          <w:i w:val="0"/>
          <w:sz w:val="20"/>
          <w:szCs w:val="20"/>
        </w:rPr>
        <w:t>que tenga las facultades necesarias para celebrar dichos actos y posteriormente se recabará la firma del contratista. La fecha del contrato será aquélla en la que el contratista lo hubiere firmado.</w:t>
      </w:r>
    </w:p>
    <w:p w14:paraId="1A23D3EE" w14:textId="77777777" w:rsidR="004C1BDC" w:rsidRPr="008E1600" w:rsidRDefault="004C1BDC" w:rsidP="004C1BDC">
      <w:pPr>
        <w:pStyle w:val="texto"/>
        <w:spacing w:after="0" w:line="240" w:lineRule="auto"/>
        <w:ind w:firstLine="0"/>
        <w:rPr>
          <w:rFonts w:cs="Arial"/>
          <w:i w:val="0"/>
          <w:sz w:val="20"/>
          <w:highlight w:val="green"/>
          <w:lang w:val="es-MX"/>
        </w:rPr>
      </w:pPr>
    </w:p>
    <w:p w14:paraId="6B860AEE" w14:textId="7E26CFDB" w:rsidR="004C1BDC" w:rsidRPr="008E1600" w:rsidRDefault="004C1BDC" w:rsidP="004C1BDC">
      <w:pPr>
        <w:pStyle w:val="Textoindependiente21"/>
        <w:ind w:left="0"/>
        <w:rPr>
          <w:rFonts w:cs="Arial"/>
          <w:b/>
          <w:i w:val="0"/>
          <w:lang w:val="es-MX"/>
        </w:rPr>
      </w:pPr>
      <w:r w:rsidRPr="008E1600">
        <w:rPr>
          <w:rFonts w:cs="Arial"/>
          <w:i w:val="0"/>
          <w:lang w:val="es-MX"/>
        </w:rPr>
        <w:t xml:space="preserve">Si el interesado no firmare el contrato por causas imputables al mismo, dentro del plazo a que se refiere el  artículo </w:t>
      </w:r>
      <w:r w:rsidR="00BC6C83" w:rsidRPr="008E1600">
        <w:rPr>
          <w:rFonts w:cs="Arial"/>
          <w:i w:val="0"/>
          <w:lang w:val="es-MX"/>
        </w:rPr>
        <w:t>109</w:t>
      </w:r>
      <w:r w:rsidRPr="008E1600">
        <w:rPr>
          <w:rFonts w:cs="Arial"/>
          <w:i w:val="0"/>
          <w:lang w:val="es-MX"/>
        </w:rPr>
        <w:t xml:space="preserve"> de la Ley de Obras Públicas y Servicios Relacionados con las Mismas</w:t>
      </w:r>
      <w:r w:rsidR="00BC6C83" w:rsidRPr="008E1600">
        <w:rPr>
          <w:rFonts w:cs="Arial"/>
          <w:i w:val="0"/>
          <w:lang w:val="es-MX"/>
        </w:rPr>
        <w:t xml:space="preserve"> del Estado de San Luis Potosí</w:t>
      </w:r>
      <w:r w:rsidRPr="008E1600">
        <w:rPr>
          <w:rFonts w:cs="Arial"/>
          <w:i w:val="0"/>
          <w:lang w:val="es-MX"/>
        </w:rPr>
        <w:t xml:space="preserve">, será sancionado por </w:t>
      </w:r>
      <w:r w:rsidR="00BC6C83" w:rsidRPr="008E1600">
        <w:rPr>
          <w:rFonts w:cs="Arial"/>
          <w:i w:val="0"/>
          <w:lang w:val="es-MX"/>
        </w:rPr>
        <w:t>el</w:t>
      </w:r>
      <w:r w:rsidRPr="008E1600">
        <w:rPr>
          <w:rFonts w:cs="Arial"/>
          <w:i w:val="0"/>
          <w:lang w:val="es-MX"/>
        </w:rPr>
        <w:t xml:space="preserve"> Órgano Interno de Control en los términos del artículo </w:t>
      </w:r>
      <w:r w:rsidR="00BC6C83" w:rsidRPr="008E1600">
        <w:rPr>
          <w:rFonts w:cs="Arial"/>
          <w:i w:val="0"/>
          <w:lang w:val="es-MX"/>
        </w:rPr>
        <w:t>182</w:t>
      </w:r>
      <w:r w:rsidRPr="008E1600">
        <w:rPr>
          <w:rFonts w:cs="Arial"/>
          <w:i w:val="0"/>
          <w:lang w:val="es-MX"/>
        </w:rPr>
        <w:t xml:space="preserve"> de la Ley de Obras Públicas y Servicios Relacionados con las Mismas</w:t>
      </w:r>
      <w:r w:rsidR="00BC6C83" w:rsidRPr="008E1600">
        <w:rPr>
          <w:rFonts w:cs="Arial"/>
          <w:i w:val="0"/>
          <w:lang w:val="es-MX"/>
        </w:rPr>
        <w:t xml:space="preserve"> del Estado de San Luis Potosí </w:t>
      </w:r>
      <w:r w:rsidRPr="008E1600">
        <w:rPr>
          <w:rFonts w:cs="Arial"/>
          <w:i w:val="0"/>
          <w:lang w:val="es-MX"/>
        </w:rPr>
        <w:t xml:space="preserve">, y en su caso, la </w:t>
      </w:r>
      <w:r w:rsidR="003F7344" w:rsidRPr="008E1600">
        <w:rPr>
          <w:i w:val="0"/>
        </w:rPr>
        <w:t>Secretaria de Desarrollo Urbano, Vivienda y Obras Publicas</w:t>
      </w:r>
      <w:r w:rsidRPr="008E1600">
        <w:rPr>
          <w:rFonts w:cs="Arial"/>
          <w:i w:val="0"/>
          <w:lang w:val="es-MX"/>
        </w:rPr>
        <w:t xml:space="preserve"> podrá, de conformidad con lo dispuesto por el artículo </w:t>
      </w:r>
      <w:r w:rsidR="00D44BC3" w:rsidRPr="008E1600">
        <w:rPr>
          <w:rFonts w:cs="Arial"/>
          <w:i w:val="0"/>
          <w:lang w:val="es-MX"/>
        </w:rPr>
        <w:t>110</w:t>
      </w:r>
      <w:r w:rsidRPr="008E1600">
        <w:rPr>
          <w:rFonts w:cs="Arial"/>
          <w:i w:val="0"/>
          <w:lang w:val="es-MX"/>
        </w:rPr>
        <w:t>,</w:t>
      </w:r>
      <w:r w:rsidR="00D02181" w:rsidRPr="008E1600">
        <w:rPr>
          <w:rFonts w:cs="Arial"/>
          <w:i w:val="0"/>
          <w:lang w:val="es-MX"/>
        </w:rPr>
        <w:t xml:space="preserve"> </w:t>
      </w:r>
      <w:r w:rsidRPr="008E1600">
        <w:rPr>
          <w:rFonts w:cs="Arial"/>
          <w:i w:val="0"/>
          <w:lang w:val="es-MX"/>
        </w:rPr>
        <w:t xml:space="preserve">de la Ley de Obras Públicas y Servicios Relacionados con las </w:t>
      </w:r>
      <w:r w:rsidR="00D44BC3" w:rsidRPr="008E1600">
        <w:rPr>
          <w:rFonts w:cs="Arial"/>
          <w:i w:val="0"/>
          <w:lang w:val="es-MX"/>
        </w:rPr>
        <w:t>M</w:t>
      </w:r>
      <w:r w:rsidRPr="008E1600">
        <w:rPr>
          <w:rFonts w:cs="Arial"/>
          <w:i w:val="0"/>
          <w:lang w:val="es-MX"/>
        </w:rPr>
        <w:t>ismas</w:t>
      </w:r>
      <w:r w:rsidR="00D44BC3" w:rsidRPr="008E1600">
        <w:rPr>
          <w:rFonts w:cs="Arial"/>
          <w:i w:val="0"/>
          <w:lang w:val="es-MX"/>
        </w:rPr>
        <w:t xml:space="preserve"> del Estado de San Luis Potosí </w:t>
      </w:r>
      <w:r w:rsidRPr="008E1600">
        <w:rPr>
          <w:rFonts w:cs="Arial"/>
          <w:i w:val="0"/>
          <w:lang w:val="es-MX"/>
        </w:rPr>
        <w:t xml:space="preserve">, sin necesidad de un nuevo procedimiento de licitación, adjudicar el contrato al participante que haya presentado la siguiente proposición solvente que resulte económicamente más conveniente para el Estado, de conformidad con lo asentado en el fallo a que se refieren los artículos </w:t>
      </w:r>
      <w:r w:rsidR="00D44BC3" w:rsidRPr="008E1600">
        <w:rPr>
          <w:rFonts w:cs="Arial"/>
          <w:i w:val="0"/>
          <w:lang w:val="es-MX"/>
        </w:rPr>
        <w:t>81</w:t>
      </w:r>
      <w:r w:rsidRPr="008E1600">
        <w:rPr>
          <w:rFonts w:cs="Arial"/>
          <w:i w:val="0"/>
          <w:lang w:val="es-MX"/>
        </w:rPr>
        <w:t xml:space="preserve"> de la Ley de Obras Públicas y Servicios Relacionados con las Mismas</w:t>
      </w:r>
      <w:r w:rsidR="00D44BC3" w:rsidRPr="008E1600">
        <w:rPr>
          <w:rFonts w:cs="Arial"/>
          <w:i w:val="0"/>
          <w:lang w:val="es-MX"/>
        </w:rPr>
        <w:t xml:space="preserve"> del Estado de San Luis Potosí </w:t>
      </w:r>
      <w:r w:rsidRPr="008E1600">
        <w:rPr>
          <w:rFonts w:cs="Arial"/>
          <w:i w:val="0"/>
          <w:lang w:val="es-MX"/>
        </w:rPr>
        <w:t xml:space="preserve"> y </w:t>
      </w:r>
      <w:r w:rsidR="00D44BC3" w:rsidRPr="008E1600">
        <w:rPr>
          <w:rFonts w:cs="Arial"/>
          <w:i w:val="0"/>
          <w:lang w:val="es-MX"/>
        </w:rPr>
        <w:t xml:space="preserve">41 </w:t>
      </w:r>
      <w:r w:rsidR="00B25625" w:rsidRPr="008E1600">
        <w:rPr>
          <w:rFonts w:cs="Arial"/>
          <w:i w:val="0"/>
          <w:lang w:val="es-MX"/>
        </w:rPr>
        <w:t>último</w:t>
      </w:r>
      <w:r w:rsidR="00D44BC3" w:rsidRPr="008E1600">
        <w:rPr>
          <w:rFonts w:cs="Arial"/>
          <w:i w:val="0"/>
          <w:lang w:val="es-MX"/>
        </w:rPr>
        <w:t xml:space="preserve"> </w:t>
      </w:r>
      <w:r w:rsidR="006F5D05" w:rsidRPr="008E1600">
        <w:rPr>
          <w:rFonts w:cs="Arial"/>
          <w:i w:val="0"/>
          <w:lang w:val="es-MX"/>
        </w:rPr>
        <w:t>párrafo</w:t>
      </w:r>
      <w:r w:rsidRPr="008E1600">
        <w:rPr>
          <w:rFonts w:cs="Arial"/>
          <w:i w:val="0"/>
          <w:lang w:val="es-MX"/>
        </w:rPr>
        <w:t xml:space="preserve"> de su Reglamento, y el punto 6.6 de esta convocatoria a la licitación, siempre que la diferencia en precio con respecto a la proposición que inicialmente hubiere resultado ganadora, no sea superior al 10% (DIEZ POR CIENTO).</w:t>
      </w:r>
    </w:p>
    <w:p w14:paraId="105E3284" w14:textId="77777777" w:rsidR="004C1BDC" w:rsidRPr="008E1600" w:rsidRDefault="004C1BDC" w:rsidP="004C1BDC">
      <w:pPr>
        <w:jc w:val="both"/>
        <w:rPr>
          <w:rFonts w:cs="Arial"/>
          <w:i w:val="0"/>
          <w:highlight w:val="green"/>
        </w:rPr>
      </w:pPr>
    </w:p>
    <w:p w14:paraId="08C4B4B8" w14:textId="77777777" w:rsidR="004C1BDC" w:rsidRPr="008E1600" w:rsidRDefault="004C1BDC" w:rsidP="004C1BDC">
      <w:pPr>
        <w:jc w:val="both"/>
        <w:rPr>
          <w:rFonts w:cs="Arial"/>
          <w:b/>
          <w:i w:val="0"/>
        </w:rPr>
      </w:pPr>
      <w:r w:rsidRPr="008E1600">
        <w:rPr>
          <w:rFonts w:cs="Arial"/>
          <w:i w:val="0"/>
        </w:rPr>
        <w:t xml:space="preserve">Si la </w:t>
      </w:r>
      <w:r w:rsidR="007B0781" w:rsidRPr="008E1600">
        <w:rPr>
          <w:i w:val="0"/>
        </w:rPr>
        <w:t>Secretaria de Desarrollo Urbano, Vivienda y Obra</w:t>
      </w:r>
      <w:r w:rsidR="003F7344" w:rsidRPr="008E1600">
        <w:rPr>
          <w:i w:val="0"/>
        </w:rPr>
        <w:t>s</w:t>
      </w:r>
      <w:r w:rsidR="007B0781" w:rsidRPr="008E1600">
        <w:rPr>
          <w:i w:val="0"/>
        </w:rPr>
        <w:t xml:space="preserve"> Publica</w:t>
      </w:r>
      <w:r w:rsidR="003F7344" w:rsidRPr="008E1600">
        <w:rPr>
          <w:i w:val="0"/>
        </w:rPr>
        <w:t>s</w:t>
      </w:r>
      <w:r w:rsidR="000D5848" w:rsidRPr="008E1600">
        <w:rPr>
          <w:i w:val="0"/>
        </w:rPr>
        <w:t xml:space="preserve"> </w:t>
      </w:r>
      <w:r w:rsidRPr="008E1600">
        <w:rPr>
          <w:rFonts w:cs="Arial"/>
          <w:i w:val="0"/>
        </w:rPr>
        <w:t xml:space="preserve">no firmare el contrato respectivo o cambia las condiciones de esta convocatoria a la licitación que motivaron el fallo correspondiente, </w:t>
      </w:r>
      <w:r w:rsidR="00432E00" w:rsidRPr="008E1600">
        <w:rPr>
          <w:rFonts w:cs="Arial"/>
          <w:i w:val="0"/>
        </w:rPr>
        <w:t>el Licitante</w:t>
      </w:r>
      <w:r w:rsidRPr="008E1600">
        <w:rPr>
          <w:rFonts w:cs="Arial"/>
          <w:i w:val="0"/>
        </w:rPr>
        <w:t xml:space="preserve"> ganador, sin incurrir en responsabilidad, no estará obligado a ejecutar la obra. En este supuesto, la </w:t>
      </w:r>
      <w:r w:rsidR="007B0781" w:rsidRPr="008E1600">
        <w:rPr>
          <w:i w:val="0"/>
        </w:rPr>
        <w:t>Secretaria de Desarrollo Urbano, Vivienda y Obra</w:t>
      </w:r>
      <w:r w:rsidR="003F7344" w:rsidRPr="008E1600">
        <w:rPr>
          <w:i w:val="0"/>
        </w:rPr>
        <w:t>s</w:t>
      </w:r>
      <w:r w:rsidR="007B0781" w:rsidRPr="008E1600">
        <w:rPr>
          <w:i w:val="0"/>
        </w:rPr>
        <w:t xml:space="preserve"> </w:t>
      </w:r>
      <w:r w:rsidR="001A2222" w:rsidRPr="008E1600">
        <w:rPr>
          <w:i w:val="0"/>
        </w:rPr>
        <w:t>Públicas</w:t>
      </w:r>
      <w:r w:rsidRPr="008E1600">
        <w:rPr>
          <w:rFonts w:cs="Arial"/>
          <w:i w:val="0"/>
        </w:rPr>
        <w:t>, a solicitud escrita d</w:t>
      </w:r>
      <w:r w:rsidR="00432E00" w:rsidRPr="008E1600">
        <w:rPr>
          <w:rFonts w:cs="Arial"/>
          <w:i w:val="0"/>
        </w:rPr>
        <w:t>el Licitante</w:t>
      </w:r>
      <w:r w:rsidRPr="008E1600">
        <w:rPr>
          <w:rFonts w:cs="Arial"/>
          <w:i w:val="0"/>
        </w:rPr>
        <w:t xml:space="preserve">, cubrirá a éste los gastos no recuperables que hubiere realizado para preparar y elaborar su proposición, siempre que éstos sean razonables, estén debidamente comprobados y se relacionen directamente con el presente procedimiento de contratación, conforme a lo previsto en el artículo </w:t>
      </w:r>
      <w:r w:rsidR="00703451" w:rsidRPr="008E1600">
        <w:rPr>
          <w:rFonts w:cs="Arial"/>
          <w:i w:val="0"/>
        </w:rPr>
        <w:t>48</w:t>
      </w:r>
      <w:r w:rsidRPr="008E1600">
        <w:rPr>
          <w:rFonts w:cs="Arial"/>
          <w:i w:val="0"/>
        </w:rPr>
        <w:t xml:space="preserve">, </w:t>
      </w:r>
      <w:r w:rsidR="00703451" w:rsidRPr="008E1600">
        <w:rPr>
          <w:rFonts w:cs="Arial"/>
          <w:i w:val="0"/>
        </w:rPr>
        <w:t xml:space="preserve">segundo </w:t>
      </w:r>
      <w:r w:rsidRPr="008E1600">
        <w:rPr>
          <w:rFonts w:cs="Arial"/>
          <w:i w:val="0"/>
        </w:rPr>
        <w:t>párrafo, del Reglamento de la Ley de Obras Públicas y Servicios Relacionados con las Mismas</w:t>
      </w:r>
      <w:r w:rsidR="00703451" w:rsidRPr="008E1600">
        <w:rPr>
          <w:rFonts w:cs="Arial"/>
          <w:i w:val="0"/>
        </w:rPr>
        <w:t xml:space="preserve"> del Estado de San Luis Potosí </w:t>
      </w:r>
      <w:r w:rsidRPr="008E1600">
        <w:rPr>
          <w:rFonts w:cs="Arial"/>
          <w:i w:val="0"/>
        </w:rPr>
        <w:t>.</w:t>
      </w:r>
    </w:p>
    <w:p w14:paraId="7D55A43F" w14:textId="77777777" w:rsidR="00D4638D" w:rsidRPr="008E1600" w:rsidRDefault="00D4638D" w:rsidP="004C1BDC">
      <w:pPr>
        <w:jc w:val="both"/>
        <w:rPr>
          <w:rFonts w:cs="Arial"/>
          <w:i w:val="0"/>
        </w:rPr>
      </w:pPr>
    </w:p>
    <w:p w14:paraId="598B07EF" w14:textId="77777777" w:rsidR="00AE48A1" w:rsidRPr="008E1600" w:rsidRDefault="00AE48A1" w:rsidP="004C1BDC">
      <w:pPr>
        <w:ind w:left="567" w:hanging="567"/>
        <w:jc w:val="both"/>
        <w:rPr>
          <w:rFonts w:cs="Arial"/>
          <w:b/>
          <w:i w:val="0"/>
        </w:rPr>
      </w:pPr>
    </w:p>
    <w:p w14:paraId="45BC5030" w14:textId="77777777" w:rsidR="004C1BDC" w:rsidRPr="008E1600" w:rsidRDefault="004C1BDC" w:rsidP="004C1BDC">
      <w:pPr>
        <w:ind w:left="567" w:hanging="567"/>
        <w:jc w:val="both"/>
        <w:rPr>
          <w:rFonts w:cs="Arial"/>
          <w:b/>
          <w:i w:val="0"/>
        </w:rPr>
      </w:pPr>
      <w:r w:rsidRPr="008E1600">
        <w:rPr>
          <w:rFonts w:cs="Arial"/>
          <w:b/>
          <w:i w:val="0"/>
        </w:rPr>
        <w:t>6.3</w:t>
      </w:r>
      <w:r w:rsidRPr="008E1600">
        <w:rPr>
          <w:rFonts w:cs="Arial"/>
          <w:i w:val="0"/>
        </w:rPr>
        <w:tab/>
      </w:r>
      <w:r w:rsidRPr="008E1600">
        <w:rPr>
          <w:rFonts w:cs="Arial"/>
          <w:b/>
          <w:i w:val="0"/>
        </w:rPr>
        <w:t xml:space="preserve">COMPROBACIÓN DEL CONTRATISTA DE ESTAR AL CORRIENTE EN EL PAGO DE SUS </w:t>
      </w:r>
      <w:r w:rsidR="00D76919" w:rsidRPr="008E1600">
        <w:rPr>
          <w:rFonts w:cs="Arial"/>
          <w:b/>
          <w:i w:val="0"/>
        </w:rPr>
        <w:t>OBLIGACIONES FISCALES</w:t>
      </w:r>
      <w:r w:rsidRPr="008E1600">
        <w:rPr>
          <w:rFonts w:cs="Arial"/>
          <w:b/>
          <w:i w:val="0"/>
        </w:rPr>
        <w:t>.</w:t>
      </w:r>
    </w:p>
    <w:p w14:paraId="645D1EA5" w14:textId="77777777" w:rsidR="001A2222" w:rsidRPr="008E1600" w:rsidRDefault="001A2222" w:rsidP="004C1BDC">
      <w:pPr>
        <w:ind w:left="567" w:hanging="567"/>
        <w:jc w:val="both"/>
        <w:rPr>
          <w:rFonts w:cs="Arial"/>
          <w:b/>
          <w:i w:val="0"/>
        </w:rPr>
      </w:pPr>
    </w:p>
    <w:p w14:paraId="6867989A" w14:textId="766F629A" w:rsidR="00DF64B8" w:rsidRPr="008E1600" w:rsidRDefault="006C5892" w:rsidP="00DF64B8">
      <w:pPr>
        <w:jc w:val="both"/>
        <w:rPr>
          <w:rFonts w:cs="Arial"/>
          <w:i w:val="0"/>
        </w:rPr>
      </w:pPr>
      <w:r w:rsidRPr="008E1600">
        <w:rPr>
          <w:rFonts w:cs="Arial"/>
          <w:i w:val="0"/>
        </w:rPr>
        <w:t>Para este procedimiento de adjudicación no se requiere en razón de ser una acción financiada en su totalidad con recursos aportados por el gobierno del estado de San Luis Potosí.</w:t>
      </w:r>
    </w:p>
    <w:p w14:paraId="6956348B" w14:textId="77777777" w:rsidR="00DF64B8" w:rsidRPr="008E1600" w:rsidRDefault="00DF64B8" w:rsidP="00DF64B8">
      <w:pPr>
        <w:ind w:left="720" w:hanging="720"/>
        <w:jc w:val="both"/>
        <w:rPr>
          <w:rFonts w:cs="Arial"/>
          <w:i w:val="0"/>
        </w:rPr>
      </w:pPr>
    </w:p>
    <w:p w14:paraId="2B2AA837" w14:textId="77777777" w:rsidR="00DF64B8" w:rsidRPr="008E1600" w:rsidRDefault="00DF64B8" w:rsidP="00DF64B8">
      <w:pPr>
        <w:pStyle w:val="Sangra3detindependiente1"/>
        <w:ind w:left="567" w:hanging="567"/>
        <w:rPr>
          <w:rFonts w:cs="Arial"/>
          <w:b/>
          <w:sz w:val="20"/>
        </w:rPr>
      </w:pPr>
      <w:r w:rsidRPr="008E1600">
        <w:rPr>
          <w:rFonts w:cs="Arial"/>
          <w:b/>
          <w:sz w:val="20"/>
        </w:rPr>
        <w:t>6.4</w:t>
      </w:r>
      <w:r w:rsidRPr="008E1600">
        <w:rPr>
          <w:rFonts w:cs="Arial"/>
          <w:b/>
          <w:sz w:val="20"/>
        </w:rPr>
        <w:tab/>
        <w:t>GARANTÍAS.</w:t>
      </w:r>
    </w:p>
    <w:p w14:paraId="1E841927" w14:textId="77777777" w:rsidR="00DF64B8" w:rsidRPr="008E1600" w:rsidRDefault="00DF64B8" w:rsidP="00DF64B8">
      <w:pPr>
        <w:pStyle w:val="Sangra3detindependiente1"/>
        <w:ind w:left="567" w:hanging="567"/>
        <w:rPr>
          <w:rFonts w:cs="Arial"/>
          <w:b/>
          <w:sz w:val="20"/>
        </w:rPr>
      </w:pPr>
    </w:p>
    <w:p w14:paraId="4CC5B878" w14:textId="77777777" w:rsidR="00DF64B8" w:rsidRPr="008E1600" w:rsidRDefault="00DF64B8" w:rsidP="00DF64B8">
      <w:pPr>
        <w:ind w:left="567" w:hanging="567"/>
        <w:jc w:val="both"/>
        <w:rPr>
          <w:rFonts w:cs="Arial"/>
          <w:b/>
          <w:i w:val="0"/>
        </w:rPr>
      </w:pPr>
      <w:r w:rsidRPr="008E1600">
        <w:rPr>
          <w:rFonts w:cs="Arial"/>
          <w:b/>
          <w:i w:val="0"/>
        </w:rPr>
        <w:t>6.4.1</w:t>
      </w:r>
      <w:r w:rsidRPr="008E1600">
        <w:rPr>
          <w:rFonts w:cs="Arial"/>
          <w:b/>
          <w:i w:val="0"/>
        </w:rPr>
        <w:tab/>
        <w:t>GARANTÍA DEL ANTICIPO.</w:t>
      </w:r>
    </w:p>
    <w:p w14:paraId="4BA9D8CB" w14:textId="77777777" w:rsidR="00AB37EC" w:rsidRPr="008E1600" w:rsidRDefault="00AB37EC" w:rsidP="00DF64B8">
      <w:pPr>
        <w:ind w:left="567" w:hanging="567"/>
        <w:jc w:val="both"/>
        <w:rPr>
          <w:rFonts w:cs="Arial"/>
          <w:b/>
          <w:i w:val="0"/>
        </w:rPr>
      </w:pPr>
    </w:p>
    <w:p w14:paraId="48531AC1" w14:textId="21909B15" w:rsidR="00AB37EC" w:rsidRPr="008E1600" w:rsidRDefault="00AB37EC" w:rsidP="00AB37EC">
      <w:pPr>
        <w:pStyle w:val="Textoindependiente31"/>
        <w:rPr>
          <w:rFonts w:cs="Arial"/>
          <w:i w:val="0"/>
          <w:sz w:val="20"/>
          <w:lang w:val="es-MX"/>
        </w:rPr>
      </w:pPr>
      <w:r w:rsidRPr="008E1600">
        <w:rPr>
          <w:rFonts w:cs="Arial"/>
          <w:i w:val="0"/>
          <w:sz w:val="20"/>
          <w:lang w:val="es-MX"/>
        </w:rPr>
        <w:t>Previamente a la firma del contrato y dentro de los 1</w:t>
      </w:r>
      <w:r w:rsidR="005071C6" w:rsidRPr="008E1600">
        <w:rPr>
          <w:rFonts w:cs="Arial"/>
          <w:i w:val="0"/>
          <w:sz w:val="20"/>
          <w:lang w:val="es-MX"/>
        </w:rPr>
        <w:t>0</w:t>
      </w:r>
      <w:r w:rsidRPr="008E1600">
        <w:rPr>
          <w:rFonts w:cs="Arial"/>
          <w:i w:val="0"/>
          <w:sz w:val="20"/>
          <w:lang w:val="es-MX"/>
        </w:rPr>
        <w:t xml:space="preserve"> (</w:t>
      </w:r>
      <w:r w:rsidR="005071C6" w:rsidRPr="008E1600">
        <w:rPr>
          <w:rFonts w:cs="Arial"/>
          <w:i w:val="0"/>
          <w:sz w:val="20"/>
          <w:lang w:val="es-MX"/>
        </w:rPr>
        <w:t>DIEZ</w:t>
      </w:r>
      <w:r w:rsidRPr="008E1600">
        <w:rPr>
          <w:rFonts w:cs="Arial"/>
          <w:i w:val="0"/>
          <w:sz w:val="20"/>
          <w:lang w:val="es-MX"/>
        </w:rPr>
        <w:t xml:space="preserve">) días </w:t>
      </w:r>
      <w:r w:rsidR="005071C6" w:rsidRPr="008E1600">
        <w:rPr>
          <w:rFonts w:cs="Arial"/>
          <w:i w:val="0"/>
          <w:sz w:val="20"/>
          <w:lang w:val="es-MX"/>
        </w:rPr>
        <w:t>hábiles</w:t>
      </w:r>
      <w:r w:rsidRPr="008E1600">
        <w:rPr>
          <w:rFonts w:cs="Arial"/>
          <w:i w:val="0"/>
          <w:sz w:val="20"/>
          <w:lang w:val="es-MX"/>
        </w:rPr>
        <w:t xml:space="preserve"> siguientes a la fecha en que el Licitante a quien se le adjudique el contrato reciba la notificación del fallo, pero invariablemente antes de la </w:t>
      </w:r>
      <w:r w:rsidRPr="008E1600">
        <w:rPr>
          <w:rFonts w:cs="Arial"/>
          <w:i w:val="0"/>
          <w:sz w:val="20"/>
          <w:lang w:val="es-MX"/>
        </w:rPr>
        <w:lastRenderedPageBreak/>
        <w:t>firma del contrato, deberá presentar póliza de fianza otorgada por Institución Nacional de Fianzas debidamente autorizada a favor de la Secretaria de Finanzas del Gobierno del Estado de San Luis Potosí y a satisfacción de la Secretaria de Desarrollo Urbano, Vivienda y Obras Públicas, por el 30% (TREINTA POR CIENTO) del importe total de los trabajos contratados y con la obligación de hacerse efectiva por el monto total de la obligación garantizada en caso de la rescisión administrativa del contrato, aun cuando parte de los trabajos se hayan ejecutado, de la forma siguiente:</w:t>
      </w:r>
    </w:p>
    <w:p w14:paraId="37363B66" w14:textId="77777777" w:rsidR="00AB37EC" w:rsidRPr="008E1600" w:rsidRDefault="00AB37EC" w:rsidP="00AB37EC">
      <w:pPr>
        <w:jc w:val="both"/>
        <w:rPr>
          <w:rFonts w:cs="Arial"/>
          <w:i w:val="0"/>
        </w:rPr>
      </w:pPr>
    </w:p>
    <w:p w14:paraId="3691975D" w14:textId="77777777" w:rsidR="00AB37EC" w:rsidRPr="008E1600" w:rsidRDefault="00AB37EC" w:rsidP="00AB37EC">
      <w:pPr>
        <w:jc w:val="both"/>
        <w:rPr>
          <w:rFonts w:cs="Arial"/>
          <w:i w:val="0"/>
        </w:rPr>
      </w:pPr>
    </w:p>
    <w:p w14:paraId="0A68A66D" w14:textId="77777777" w:rsidR="00AB37EC" w:rsidRPr="008E1600" w:rsidRDefault="00AB37EC" w:rsidP="00AB37EC">
      <w:pPr>
        <w:jc w:val="both"/>
        <w:rPr>
          <w:rFonts w:cs="Arial"/>
        </w:rPr>
      </w:pPr>
      <w:r w:rsidRPr="008E1600">
        <w:rPr>
          <w:rFonts w:cs="Arial"/>
          <w:b/>
          <w:i w:val="0"/>
          <w:u w:val="single"/>
        </w:rPr>
        <w:t>FORMATO DE PÓLIZA DE FIANZA PARA GARANTIZAR EL ANTICIPO OTORGADO EN EL CONTRATO DE OBRA PÚBLICA, PARA LA EJECUCIÓN DE LA OBRA EN UN EJERCICIO FISCAL</w:t>
      </w:r>
      <w:r w:rsidRPr="008E1600">
        <w:rPr>
          <w:rFonts w:cs="Arial"/>
          <w:b/>
        </w:rPr>
        <w:t>.</w:t>
      </w:r>
    </w:p>
    <w:p w14:paraId="6BC55CB1" w14:textId="77777777" w:rsidR="00AB37EC" w:rsidRPr="008E1600" w:rsidRDefault="00AB37EC" w:rsidP="00AB37EC">
      <w:pPr>
        <w:jc w:val="both"/>
        <w:rPr>
          <w:rFonts w:cs="Arial"/>
          <w:i w:val="0"/>
        </w:rPr>
      </w:pPr>
    </w:p>
    <w:tbl>
      <w:tblPr>
        <w:tblStyle w:val="Tablaconcuadrcula"/>
        <w:tblW w:w="0" w:type="auto"/>
        <w:tblInd w:w="-38" w:type="dxa"/>
        <w:tblCellMar>
          <w:left w:w="70" w:type="dxa"/>
          <w:right w:w="70" w:type="dxa"/>
        </w:tblCellMar>
        <w:tblLook w:val="0000" w:firstRow="0" w:lastRow="0" w:firstColumn="0" w:lastColumn="0" w:noHBand="0" w:noVBand="0"/>
      </w:tblPr>
      <w:tblGrid>
        <w:gridCol w:w="2943"/>
        <w:gridCol w:w="1701"/>
        <w:gridCol w:w="2089"/>
        <w:gridCol w:w="2245"/>
      </w:tblGrid>
      <w:tr w:rsidR="008E1600" w:rsidRPr="008E1600" w14:paraId="49DCF7AB" w14:textId="77777777" w:rsidTr="00F132B9">
        <w:trPr>
          <w:trHeight w:val="675"/>
        </w:trPr>
        <w:tc>
          <w:tcPr>
            <w:tcW w:w="8978" w:type="dxa"/>
            <w:gridSpan w:val="4"/>
          </w:tcPr>
          <w:p w14:paraId="0D81DBE1" w14:textId="77777777" w:rsidR="00AB37EC" w:rsidRPr="008E1600" w:rsidRDefault="00AB37EC" w:rsidP="00F132B9">
            <w:pPr>
              <w:spacing w:after="200" w:line="276" w:lineRule="auto"/>
              <w:ind w:left="108"/>
              <w:jc w:val="both"/>
              <w:rPr>
                <w:rFonts w:eastAsiaTheme="minorHAnsi" w:cstheme="minorBidi"/>
                <w:sz w:val="24"/>
                <w:szCs w:val="24"/>
                <w:lang w:eastAsia="en-US"/>
              </w:rPr>
            </w:pPr>
            <w:r w:rsidRPr="008E1600">
              <w:rPr>
                <w:rFonts w:eastAsiaTheme="minorHAnsi" w:cstheme="minorBidi"/>
                <w:sz w:val="24"/>
                <w:szCs w:val="24"/>
                <w:lang w:eastAsia="en-US"/>
              </w:rPr>
              <w:t xml:space="preserve">LUGAR  Y FECHA DE EXPEDICIÓN: </w:t>
            </w:r>
            <w:r w:rsidRPr="008E1600">
              <w:rPr>
                <w:rFonts w:eastAsiaTheme="minorHAnsi" w:cstheme="minorBidi"/>
                <w:sz w:val="24"/>
                <w:szCs w:val="24"/>
                <w:u w:val="single"/>
                <w:lang w:eastAsia="en-US"/>
              </w:rPr>
              <w:t>(</w:t>
            </w:r>
            <w:r w:rsidRPr="008E1600">
              <w:rPr>
                <w:rFonts w:eastAsiaTheme="minorHAnsi" w:cstheme="minorBidi"/>
                <w:b/>
                <w:sz w:val="24"/>
                <w:szCs w:val="24"/>
                <w:u w:val="single"/>
                <w:lang w:eastAsia="en-US"/>
              </w:rPr>
              <w:t>MUNICIPIO Y ESTADO</w:t>
            </w:r>
            <w:r w:rsidRPr="008E1600">
              <w:rPr>
                <w:rFonts w:eastAsiaTheme="minorHAnsi" w:cstheme="minorBidi"/>
                <w:sz w:val="24"/>
                <w:szCs w:val="24"/>
                <w:u w:val="single"/>
                <w:lang w:eastAsia="en-US"/>
              </w:rPr>
              <w:t>)</w:t>
            </w:r>
            <w:r w:rsidRPr="008E1600">
              <w:rPr>
                <w:rFonts w:eastAsiaTheme="minorHAnsi" w:cstheme="minorBidi"/>
                <w:sz w:val="24"/>
                <w:szCs w:val="24"/>
                <w:lang w:eastAsia="en-US"/>
              </w:rPr>
              <w:t xml:space="preserve"> A </w:t>
            </w:r>
            <w:r w:rsidRPr="008E1600">
              <w:rPr>
                <w:rFonts w:eastAsiaTheme="minorHAnsi" w:cstheme="minorBidi"/>
                <w:sz w:val="24"/>
                <w:szCs w:val="24"/>
                <w:u w:val="single"/>
                <w:lang w:eastAsia="en-US"/>
              </w:rPr>
              <w:t>(</w:t>
            </w:r>
            <w:r w:rsidRPr="008E1600">
              <w:rPr>
                <w:rFonts w:eastAsiaTheme="minorHAnsi" w:cstheme="minorBidi"/>
                <w:b/>
                <w:sz w:val="24"/>
                <w:szCs w:val="24"/>
                <w:u w:val="single"/>
                <w:lang w:eastAsia="en-US"/>
              </w:rPr>
              <w:t>DÍA, MES Y AÑO</w:t>
            </w:r>
            <w:r w:rsidRPr="008E1600">
              <w:rPr>
                <w:rFonts w:eastAsiaTheme="minorHAnsi" w:cstheme="minorBidi"/>
                <w:sz w:val="24"/>
                <w:szCs w:val="24"/>
                <w:u w:val="single"/>
                <w:lang w:eastAsia="en-US"/>
              </w:rPr>
              <w:t xml:space="preserve">). </w:t>
            </w:r>
          </w:p>
        </w:tc>
      </w:tr>
      <w:tr w:rsidR="008E1600" w:rsidRPr="008E1600" w14:paraId="19EA9E64" w14:textId="77777777" w:rsidTr="00F132B9">
        <w:tblPrEx>
          <w:tblCellMar>
            <w:left w:w="108" w:type="dxa"/>
            <w:right w:w="108" w:type="dxa"/>
          </w:tblCellMar>
          <w:tblLook w:val="04A0" w:firstRow="1" w:lastRow="0" w:firstColumn="1" w:lastColumn="0" w:noHBand="0" w:noVBand="1"/>
        </w:tblPrEx>
        <w:tc>
          <w:tcPr>
            <w:tcW w:w="2943" w:type="dxa"/>
          </w:tcPr>
          <w:p w14:paraId="3D16260D" w14:textId="77777777" w:rsidR="00AB37EC" w:rsidRPr="008E1600" w:rsidRDefault="00AB37EC" w:rsidP="00F132B9">
            <w:pPr>
              <w:jc w:val="both"/>
              <w:rPr>
                <w:rFonts w:eastAsiaTheme="minorHAnsi" w:cstheme="minorBidi"/>
                <w:sz w:val="24"/>
                <w:szCs w:val="24"/>
                <w:lang w:eastAsia="en-US"/>
              </w:rPr>
            </w:pPr>
            <w:r w:rsidRPr="008E1600">
              <w:rPr>
                <w:rFonts w:eastAsiaTheme="minorHAnsi" w:cstheme="minorBidi"/>
                <w:sz w:val="24"/>
                <w:szCs w:val="24"/>
                <w:lang w:eastAsia="en-US"/>
              </w:rPr>
              <w:t>MONTO DE FIANZA:</w:t>
            </w:r>
          </w:p>
          <w:p w14:paraId="15BE8CC7" w14:textId="77777777" w:rsidR="00AB37EC" w:rsidRPr="008E1600" w:rsidRDefault="00AB37EC" w:rsidP="00F132B9">
            <w:pPr>
              <w:jc w:val="both"/>
              <w:rPr>
                <w:rFonts w:eastAsiaTheme="minorHAnsi" w:cstheme="minorBidi"/>
                <w:sz w:val="24"/>
                <w:szCs w:val="24"/>
                <w:u w:val="single"/>
                <w:lang w:eastAsia="en-US"/>
              </w:rPr>
            </w:pPr>
            <w:r w:rsidRPr="008E1600">
              <w:rPr>
                <w:rFonts w:eastAsiaTheme="minorHAnsi" w:cstheme="minorBidi"/>
                <w:sz w:val="24"/>
                <w:szCs w:val="24"/>
                <w:u w:val="single"/>
                <w:lang w:eastAsia="en-US"/>
              </w:rPr>
              <w:t>(</w:t>
            </w:r>
            <w:r w:rsidRPr="008E1600">
              <w:rPr>
                <w:rFonts w:eastAsiaTheme="minorHAnsi" w:cstheme="minorBidi"/>
                <w:b/>
                <w:sz w:val="24"/>
                <w:szCs w:val="24"/>
                <w:u w:val="single"/>
                <w:lang w:eastAsia="en-US"/>
              </w:rPr>
              <w:t>CANTIDAD AFIANZADA- NÚMERO – % DEL MONTO TOTAL DEL CONTRATO CON LOS PRIMEROS DOS DECIMALES REDONDEADOS</w:t>
            </w:r>
            <w:r w:rsidRPr="008E1600">
              <w:rPr>
                <w:rFonts w:eastAsiaTheme="minorHAnsi" w:cstheme="minorBidi"/>
                <w:sz w:val="24"/>
                <w:szCs w:val="24"/>
                <w:u w:val="single"/>
                <w:lang w:eastAsia="en-US"/>
              </w:rPr>
              <w:t>)</w:t>
            </w:r>
          </w:p>
          <w:p w14:paraId="4A2B6FC8" w14:textId="77777777" w:rsidR="00AB37EC" w:rsidRPr="008E1600" w:rsidRDefault="00AB37EC" w:rsidP="00F132B9">
            <w:pPr>
              <w:jc w:val="both"/>
              <w:rPr>
                <w:rFonts w:eastAsiaTheme="minorHAnsi" w:cstheme="minorBidi"/>
                <w:sz w:val="24"/>
                <w:szCs w:val="24"/>
                <w:lang w:eastAsia="en-US"/>
              </w:rPr>
            </w:pPr>
          </w:p>
        </w:tc>
        <w:tc>
          <w:tcPr>
            <w:tcW w:w="1701" w:type="dxa"/>
          </w:tcPr>
          <w:p w14:paraId="7F6C1C0D" w14:textId="77777777" w:rsidR="00AB37EC" w:rsidRPr="008E1600" w:rsidRDefault="00AB37EC" w:rsidP="00F132B9">
            <w:pPr>
              <w:jc w:val="both"/>
              <w:rPr>
                <w:rFonts w:eastAsiaTheme="minorHAnsi" w:cstheme="minorBidi"/>
                <w:sz w:val="24"/>
                <w:szCs w:val="24"/>
                <w:lang w:eastAsia="en-US"/>
              </w:rPr>
            </w:pPr>
            <w:r w:rsidRPr="008E1600">
              <w:rPr>
                <w:rFonts w:eastAsiaTheme="minorHAnsi" w:cstheme="minorBidi"/>
                <w:sz w:val="24"/>
                <w:szCs w:val="24"/>
                <w:lang w:eastAsia="en-US"/>
              </w:rPr>
              <w:t xml:space="preserve">MONEDA: </w:t>
            </w:r>
          </w:p>
          <w:p w14:paraId="717D1B1A" w14:textId="77777777" w:rsidR="00AB37EC" w:rsidRPr="008E1600" w:rsidRDefault="00AB37EC" w:rsidP="00F132B9">
            <w:pPr>
              <w:jc w:val="both"/>
              <w:rPr>
                <w:rFonts w:eastAsiaTheme="minorHAnsi" w:cstheme="minorBidi"/>
                <w:sz w:val="24"/>
                <w:szCs w:val="24"/>
                <w:u w:val="single"/>
                <w:lang w:eastAsia="en-US"/>
              </w:rPr>
            </w:pPr>
            <w:r w:rsidRPr="008E1600">
              <w:rPr>
                <w:rFonts w:eastAsiaTheme="minorHAnsi" w:cstheme="minorBidi"/>
                <w:sz w:val="24"/>
                <w:szCs w:val="24"/>
                <w:u w:val="single"/>
                <w:lang w:eastAsia="en-US"/>
              </w:rPr>
              <w:t>(</w:t>
            </w:r>
            <w:r w:rsidRPr="008E1600">
              <w:rPr>
                <w:rFonts w:eastAsiaTheme="minorHAnsi" w:cstheme="minorBidi"/>
                <w:b/>
                <w:sz w:val="24"/>
                <w:szCs w:val="24"/>
                <w:u w:val="single"/>
                <w:lang w:eastAsia="en-US"/>
              </w:rPr>
              <w:t>PESOS</w:t>
            </w:r>
            <w:r w:rsidRPr="008E1600">
              <w:rPr>
                <w:rFonts w:eastAsiaTheme="minorHAnsi" w:cstheme="minorBidi"/>
                <w:sz w:val="24"/>
                <w:szCs w:val="24"/>
                <w:u w:val="single"/>
                <w:lang w:eastAsia="en-US"/>
              </w:rPr>
              <w:t>)</w:t>
            </w:r>
          </w:p>
        </w:tc>
        <w:tc>
          <w:tcPr>
            <w:tcW w:w="2089" w:type="dxa"/>
          </w:tcPr>
          <w:p w14:paraId="6785A25D" w14:textId="77777777" w:rsidR="00AB37EC" w:rsidRPr="008E1600" w:rsidRDefault="00AB37EC" w:rsidP="00F132B9">
            <w:pPr>
              <w:jc w:val="both"/>
              <w:rPr>
                <w:rFonts w:eastAsiaTheme="minorHAnsi" w:cstheme="minorBidi"/>
                <w:sz w:val="24"/>
                <w:szCs w:val="24"/>
                <w:lang w:eastAsia="en-US"/>
              </w:rPr>
            </w:pPr>
            <w:r w:rsidRPr="008E1600">
              <w:rPr>
                <w:rFonts w:eastAsiaTheme="minorHAnsi" w:cstheme="minorBidi"/>
                <w:sz w:val="24"/>
                <w:szCs w:val="24"/>
                <w:lang w:eastAsia="en-US"/>
              </w:rPr>
              <w:t xml:space="preserve">NO. DE FIANZA: </w:t>
            </w:r>
          </w:p>
          <w:p w14:paraId="0CB2B59C" w14:textId="77777777" w:rsidR="00AB37EC" w:rsidRPr="008E1600" w:rsidRDefault="00AB37EC" w:rsidP="00F132B9">
            <w:pPr>
              <w:jc w:val="both"/>
              <w:rPr>
                <w:rFonts w:eastAsiaTheme="minorHAnsi" w:cstheme="minorBidi"/>
                <w:sz w:val="24"/>
                <w:szCs w:val="24"/>
                <w:u w:val="single"/>
                <w:lang w:eastAsia="en-US"/>
              </w:rPr>
            </w:pPr>
            <w:r w:rsidRPr="008E1600">
              <w:rPr>
                <w:rFonts w:eastAsiaTheme="minorHAnsi" w:cstheme="minorBidi"/>
                <w:sz w:val="24"/>
                <w:szCs w:val="24"/>
                <w:u w:val="single"/>
                <w:lang w:eastAsia="en-US"/>
              </w:rPr>
              <w:t>(</w:t>
            </w:r>
            <w:r w:rsidRPr="008E1600">
              <w:rPr>
                <w:rFonts w:eastAsiaTheme="minorHAnsi" w:cstheme="minorBidi"/>
                <w:b/>
                <w:sz w:val="24"/>
                <w:szCs w:val="24"/>
                <w:u w:val="single"/>
                <w:lang w:eastAsia="en-US"/>
              </w:rPr>
              <w:t>DE ACUERDO A AFIANZADORA</w:t>
            </w:r>
            <w:r w:rsidRPr="008E1600">
              <w:rPr>
                <w:rFonts w:eastAsiaTheme="minorHAnsi" w:cstheme="minorBidi"/>
                <w:sz w:val="24"/>
                <w:szCs w:val="24"/>
                <w:u w:val="single"/>
                <w:lang w:eastAsia="en-US"/>
              </w:rPr>
              <w:t>)</w:t>
            </w:r>
          </w:p>
        </w:tc>
        <w:tc>
          <w:tcPr>
            <w:tcW w:w="2245" w:type="dxa"/>
          </w:tcPr>
          <w:p w14:paraId="3EEDE3C2" w14:textId="77777777" w:rsidR="00AB37EC" w:rsidRPr="008E1600" w:rsidRDefault="00AB37EC" w:rsidP="00F132B9">
            <w:pPr>
              <w:jc w:val="both"/>
              <w:rPr>
                <w:rFonts w:eastAsiaTheme="minorHAnsi" w:cstheme="minorBidi"/>
                <w:sz w:val="24"/>
                <w:szCs w:val="24"/>
                <w:lang w:eastAsia="en-US"/>
              </w:rPr>
            </w:pPr>
            <w:r w:rsidRPr="008E1600">
              <w:rPr>
                <w:rFonts w:eastAsiaTheme="minorHAnsi" w:cstheme="minorBidi"/>
                <w:sz w:val="24"/>
                <w:szCs w:val="24"/>
                <w:lang w:eastAsia="en-US"/>
              </w:rPr>
              <w:t xml:space="preserve">MOVIMIENTO: </w:t>
            </w:r>
          </w:p>
          <w:p w14:paraId="47476B42" w14:textId="77777777" w:rsidR="00AB37EC" w:rsidRPr="008E1600" w:rsidRDefault="00AB37EC" w:rsidP="00F132B9">
            <w:pPr>
              <w:jc w:val="both"/>
              <w:rPr>
                <w:rFonts w:eastAsiaTheme="minorHAnsi" w:cstheme="minorBidi"/>
                <w:sz w:val="24"/>
                <w:szCs w:val="24"/>
                <w:u w:val="single"/>
                <w:lang w:eastAsia="en-US"/>
              </w:rPr>
            </w:pPr>
            <w:r w:rsidRPr="008E1600">
              <w:rPr>
                <w:rFonts w:eastAsiaTheme="minorHAnsi" w:cstheme="minorBidi"/>
                <w:sz w:val="24"/>
                <w:szCs w:val="24"/>
                <w:u w:val="single"/>
                <w:lang w:eastAsia="en-US"/>
              </w:rPr>
              <w:t>(</w:t>
            </w:r>
            <w:r w:rsidRPr="008E1600">
              <w:rPr>
                <w:rFonts w:eastAsiaTheme="minorHAnsi" w:cstheme="minorBidi"/>
                <w:b/>
                <w:sz w:val="24"/>
                <w:szCs w:val="24"/>
                <w:u w:val="single"/>
                <w:lang w:eastAsia="en-US"/>
              </w:rPr>
              <w:t>EMISIÓN</w:t>
            </w:r>
            <w:r w:rsidRPr="008E1600">
              <w:rPr>
                <w:rFonts w:eastAsiaTheme="minorHAnsi" w:cstheme="minorBidi"/>
                <w:sz w:val="24"/>
                <w:szCs w:val="24"/>
                <w:u w:val="single"/>
                <w:lang w:eastAsia="en-US"/>
              </w:rPr>
              <w:t>)</w:t>
            </w:r>
          </w:p>
        </w:tc>
      </w:tr>
      <w:tr w:rsidR="008E1600" w:rsidRPr="008E1600" w14:paraId="73CB27F0" w14:textId="77777777" w:rsidTr="00F132B9">
        <w:trPr>
          <w:trHeight w:val="1980"/>
        </w:trPr>
        <w:tc>
          <w:tcPr>
            <w:tcW w:w="8978" w:type="dxa"/>
            <w:gridSpan w:val="4"/>
          </w:tcPr>
          <w:p w14:paraId="58CB2CE1" w14:textId="77777777" w:rsidR="00AB37EC" w:rsidRPr="008E1600" w:rsidRDefault="00AB37EC" w:rsidP="00F132B9">
            <w:pPr>
              <w:spacing w:after="200" w:line="276" w:lineRule="auto"/>
              <w:ind w:left="108"/>
              <w:jc w:val="both"/>
              <w:rPr>
                <w:rFonts w:eastAsiaTheme="minorHAnsi" w:cstheme="minorBidi"/>
                <w:sz w:val="24"/>
                <w:szCs w:val="24"/>
                <w:lang w:eastAsia="en-US"/>
              </w:rPr>
            </w:pPr>
          </w:p>
          <w:p w14:paraId="0585A9AE" w14:textId="749A60D7" w:rsidR="00AB37EC" w:rsidRPr="008E1600" w:rsidRDefault="00AB37EC" w:rsidP="00F132B9">
            <w:pPr>
              <w:spacing w:after="200" w:line="276" w:lineRule="auto"/>
              <w:ind w:left="108"/>
              <w:jc w:val="both"/>
              <w:rPr>
                <w:rFonts w:eastAsiaTheme="minorHAnsi" w:cstheme="minorBidi"/>
                <w:sz w:val="24"/>
                <w:szCs w:val="24"/>
                <w:lang w:eastAsia="en-US"/>
              </w:rPr>
            </w:pPr>
            <w:r w:rsidRPr="008E1600">
              <w:rPr>
                <w:rFonts w:eastAsiaTheme="minorHAnsi" w:cstheme="minorBidi"/>
                <w:sz w:val="24"/>
                <w:szCs w:val="24"/>
                <w:u w:val="single"/>
                <w:lang w:eastAsia="en-US"/>
              </w:rPr>
              <w:t>(</w:t>
            </w:r>
            <w:r w:rsidRPr="008E1600">
              <w:rPr>
                <w:rFonts w:eastAsiaTheme="minorHAnsi" w:cstheme="minorBidi"/>
                <w:b/>
                <w:sz w:val="24"/>
                <w:szCs w:val="24"/>
                <w:u w:val="single"/>
                <w:lang w:eastAsia="en-US"/>
              </w:rPr>
              <w:t>NOMBRE DE AFIANZADORA</w:t>
            </w:r>
            <w:r w:rsidRPr="008E1600">
              <w:rPr>
                <w:rFonts w:eastAsiaTheme="minorHAnsi" w:cstheme="minorBidi"/>
                <w:sz w:val="24"/>
                <w:szCs w:val="24"/>
                <w:u w:val="single"/>
                <w:lang w:eastAsia="en-US"/>
              </w:rPr>
              <w:t>)</w:t>
            </w:r>
            <w:r w:rsidRPr="008E1600">
              <w:rPr>
                <w:rFonts w:eastAsiaTheme="minorHAnsi" w:cstheme="minorBidi"/>
                <w:sz w:val="24"/>
                <w:szCs w:val="24"/>
                <w:lang w:eastAsia="en-US"/>
              </w:rPr>
              <w:t xml:space="preserve">, EN EJERCICIO DE LA AUTORIZACIÓN QUE LE OTORGÓ EL GOBIERNO FEDERAL POR CONDUCTO DE LA SECRETARÍA DE HACIENDA Y CRÉDITO PÚBLICO EN LOS TÉRMINOS DE LOS ARTÍCULOS 5º Y 6º DE LA LEY DE INSTITUCIONES DE SEGUROS Y </w:t>
            </w:r>
            <w:r w:rsidR="00FC7912" w:rsidRPr="008E1600">
              <w:rPr>
                <w:rFonts w:eastAsiaTheme="minorHAnsi" w:cstheme="minorBidi"/>
                <w:sz w:val="24"/>
                <w:szCs w:val="24"/>
                <w:lang w:eastAsia="en-US"/>
              </w:rPr>
              <w:t xml:space="preserve">DE </w:t>
            </w:r>
            <w:r w:rsidRPr="008E1600">
              <w:rPr>
                <w:rFonts w:eastAsiaTheme="minorHAnsi" w:cstheme="minorBidi"/>
                <w:sz w:val="24"/>
                <w:szCs w:val="24"/>
                <w:lang w:eastAsia="en-US"/>
              </w:rPr>
              <w:t xml:space="preserve">FIANZAS, SE CONSTITUYE FIADORA HASTA POR EL MONTO DE: </w:t>
            </w:r>
            <w:r w:rsidRPr="008E1600">
              <w:rPr>
                <w:rFonts w:eastAsiaTheme="minorHAnsi" w:cstheme="minorBidi"/>
                <w:sz w:val="24"/>
                <w:szCs w:val="24"/>
                <w:u w:val="single"/>
                <w:lang w:eastAsia="en-US"/>
              </w:rPr>
              <w:t>(</w:t>
            </w:r>
            <w:r w:rsidRPr="008E1600">
              <w:rPr>
                <w:rFonts w:eastAsiaTheme="minorHAnsi" w:cstheme="minorBidi"/>
                <w:b/>
                <w:sz w:val="24"/>
                <w:szCs w:val="24"/>
                <w:u w:val="single"/>
                <w:lang w:eastAsia="en-US"/>
              </w:rPr>
              <w:t>CANTIDAD AFIANZADA- NÚMERO Y LETRA</w:t>
            </w:r>
            <w:r w:rsidRPr="008E1600">
              <w:rPr>
                <w:rFonts w:eastAsiaTheme="minorHAnsi" w:cstheme="minorBidi"/>
                <w:sz w:val="24"/>
                <w:szCs w:val="24"/>
                <w:u w:val="single"/>
                <w:lang w:eastAsia="en-US"/>
              </w:rPr>
              <w:t>)</w:t>
            </w:r>
            <w:r w:rsidRPr="008E1600">
              <w:rPr>
                <w:rFonts w:eastAsiaTheme="minorHAnsi" w:cstheme="minorBidi"/>
                <w:sz w:val="24"/>
                <w:szCs w:val="24"/>
                <w:lang w:eastAsia="en-US"/>
              </w:rPr>
              <w:t xml:space="preserve">. </w:t>
            </w:r>
          </w:p>
        </w:tc>
      </w:tr>
      <w:tr w:rsidR="008E1600" w:rsidRPr="008E1600" w14:paraId="706EEBE6" w14:textId="77777777" w:rsidTr="00F132B9">
        <w:trPr>
          <w:trHeight w:val="585"/>
        </w:trPr>
        <w:tc>
          <w:tcPr>
            <w:tcW w:w="8978" w:type="dxa"/>
            <w:gridSpan w:val="4"/>
          </w:tcPr>
          <w:p w14:paraId="53C81713" w14:textId="77777777" w:rsidR="00AB37EC" w:rsidRPr="008E1600" w:rsidRDefault="00AB37EC" w:rsidP="00F132B9">
            <w:pPr>
              <w:spacing w:after="200" w:line="276" w:lineRule="auto"/>
              <w:ind w:left="108"/>
              <w:jc w:val="both"/>
              <w:rPr>
                <w:rFonts w:eastAsiaTheme="minorHAnsi" w:cstheme="minorBidi"/>
                <w:sz w:val="24"/>
                <w:szCs w:val="24"/>
                <w:lang w:eastAsia="en-US"/>
              </w:rPr>
            </w:pPr>
            <w:r w:rsidRPr="008E1600">
              <w:rPr>
                <w:rFonts w:eastAsiaTheme="minorHAnsi" w:cstheme="minorBidi"/>
                <w:sz w:val="24"/>
                <w:szCs w:val="24"/>
                <w:lang w:eastAsia="en-US"/>
              </w:rPr>
              <w:t xml:space="preserve">ANTE: LA SECRETARÍA DE FINANZAS DEL GOBIERNO DEL ESTADO DE SAN LUIS POTOSÍ. </w:t>
            </w:r>
          </w:p>
          <w:p w14:paraId="3E2A1B87" w14:textId="77777777" w:rsidR="00AB37EC" w:rsidRPr="008E1600" w:rsidRDefault="00AB37EC" w:rsidP="00F132B9">
            <w:pPr>
              <w:spacing w:after="200" w:line="276" w:lineRule="auto"/>
              <w:ind w:left="108"/>
              <w:jc w:val="both"/>
              <w:rPr>
                <w:rFonts w:eastAsiaTheme="minorHAnsi" w:cstheme="minorBidi"/>
                <w:sz w:val="24"/>
                <w:szCs w:val="24"/>
                <w:lang w:eastAsia="en-US"/>
              </w:rPr>
            </w:pPr>
            <w:r w:rsidRPr="008E1600">
              <w:rPr>
                <w:rFonts w:eastAsiaTheme="minorHAnsi" w:cstheme="minorBidi"/>
                <w:sz w:val="24"/>
                <w:szCs w:val="24"/>
                <w:lang w:eastAsia="en-US"/>
              </w:rPr>
              <w:t>DOMICILIO: CALLE MADERO NÚMERO 100, ZONA CENTRO, SAN LUIS POTOSÍ, S.L.P., C.P. 78000.</w:t>
            </w:r>
          </w:p>
        </w:tc>
      </w:tr>
      <w:tr w:rsidR="008E1600" w:rsidRPr="008E1600" w14:paraId="022F95B3" w14:textId="77777777" w:rsidTr="00F132B9">
        <w:trPr>
          <w:trHeight w:val="540"/>
        </w:trPr>
        <w:tc>
          <w:tcPr>
            <w:tcW w:w="8978" w:type="dxa"/>
            <w:gridSpan w:val="4"/>
          </w:tcPr>
          <w:p w14:paraId="6A5CB8EF" w14:textId="77777777" w:rsidR="00AB37EC" w:rsidRPr="008E1600" w:rsidRDefault="00AB37EC" w:rsidP="00F132B9">
            <w:pPr>
              <w:spacing w:after="200" w:line="276" w:lineRule="auto"/>
              <w:ind w:left="108"/>
              <w:jc w:val="both"/>
              <w:rPr>
                <w:rFonts w:eastAsiaTheme="minorHAnsi" w:cstheme="minorBidi"/>
                <w:sz w:val="24"/>
                <w:szCs w:val="24"/>
                <w:lang w:eastAsia="en-US"/>
              </w:rPr>
            </w:pPr>
            <w:r w:rsidRPr="008E1600">
              <w:rPr>
                <w:rFonts w:eastAsiaTheme="minorHAnsi" w:cstheme="minorBidi"/>
                <w:sz w:val="24"/>
                <w:szCs w:val="24"/>
                <w:lang w:eastAsia="en-US"/>
              </w:rPr>
              <w:t xml:space="preserve">POR: </w:t>
            </w:r>
            <w:r w:rsidRPr="008E1600">
              <w:rPr>
                <w:rFonts w:eastAsiaTheme="minorHAnsi" w:cstheme="minorBidi"/>
                <w:sz w:val="24"/>
                <w:szCs w:val="24"/>
                <w:u w:val="single"/>
                <w:lang w:eastAsia="en-US"/>
              </w:rPr>
              <w:t>(</w:t>
            </w:r>
            <w:r w:rsidRPr="008E1600">
              <w:rPr>
                <w:rFonts w:eastAsiaTheme="minorHAnsi" w:cstheme="minorBidi"/>
                <w:b/>
                <w:sz w:val="24"/>
                <w:szCs w:val="24"/>
                <w:u w:val="single"/>
                <w:lang w:eastAsia="en-US"/>
              </w:rPr>
              <w:t>NOMBRE DEL FIADO –CONTRATISTA</w:t>
            </w:r>
            <w:r w:rsidRPr="008E1600">
              <w:rPr>
                <w:rFonts w:eastAsiaTheme="minorHAnsi" w:cstheme="minorBidi"/>
                <w:sz w:val="24"/>
                <w:szCs w:val="24"/>
                <w:u w:val="single"/>
                <w:lang w:eastAsia="en-US"/>
              </w:rPr>
              <w:t>).</w:t>
            </w:r>
            <w:r w:rsidRPr="008E1600">
              <w:rPr>
                <w:rFonts w:eastAsiaTheme="minorHAnsi" w:cstheme="minorBidi"/>
                <w:sz w:val="24"/>
                <w:szCs w:val="24"/>
                <w:lang w:eastAsia="en-US"/>
              </w:rPr>
              <w:t xml:space="preserve"> </w:t>
            </w:r>
          </w:p>
        </w:tc>
      </w:tr>
    </w:tbl>
    <w:p w14:paraId="768EA494" w14:textId="77777777" w:rsidR="00AB37EC" w:rsidRPr="008E1600" w:rsidRDefault="00AB37EC" w:rsidP="00AB37EC">
      <w:pPr>
        <w:spacing w:after="200" w:line="276" w:lineRule="auto"/>
        <w:jc w:val="both"/>
        <w:rPr>
          <w:rFonts w:asciiTheme="minorHAnsi" w:eastAsiaTheme="minorHAnsi" w:hAnsiTheme="minorHAnsi" w:cstheme="minorBidi"/>
          <w:i w:val="0"/>
          <w:sz w:val="24"/>
          <w:szCs w:val="24"/>
          <w:lang w:eastAsia="en-US"/>
        </w:rPr>
      </w:pPr>
    </w:p>
    <w:p w14:paraId="099283FD" w14:textId="77777777" w:rsidR="00A30690" w:rsidRPr="008E1600" w:rsidRDefault="00A30690" w:rsidP="00A30690">
      <w:pPr>
        <w:spacing w:after="200" w:line="276" w:lineRule="auto"/>
        <w:jc w:val="both"/>
        <w:rPr>
          <w:rFonts w:asciiTheme="minorHAnsi" w:eastAsiaTheme="minorHAnsi" w:hAnsiTheme="minorHAnsi" w:cstheme="minorBidi"/>
          <w:i w:val="0"/>
          <w:sz w:val="24"/>
          <w:szCs w:val="24"/>
          <w:lang w:eastAsia="en-US"/>
        </w:rPr>
      </w:pPr>
      <w:r w:rsidRPr="008E1600">
        <w:rPr>
          <w:rFonts w:asciiTheme="minorHAnsi" w:eastAsiaTheme="minorHAnsi" w:hAnsiTheme="minorHAnsi" w:cstheme="minorBidi"/>
          <w:i w:val="0"/>
          <w:sz w:val="24"/>
          <w:szCs w:val="24"/>
          <w:lang w:eastAsia="en-US"/>
        </w:rPr>
        <w:t xml:space="preserve">PARA GARANTIZAR POR </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b/>
          <w:i w:val="0"/>
          <w:sz w:val="24"/>
          <w:szCs w:val="24"/>
          <w:u w:val="single"/>
          <w:lang w:eastAsia="en-US"/>
        </w:rPr>
        <w:t>NOMBRE DEL FIADO –CONTRATISTA</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i w:val="0"/>
          <w:sz w:val="24"/>
          <w:szCs w:val="24"/>
          <w:lang w:eastAsia="en-US"/>
        </w:rPr>
        <w:t xml:space="preserve"> CON DOMICILIO EN </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b/>
          <w:i w:val="0"/>
          <w:sz w:val="24"/>
          <w:szCs w:val="24"/>
          <w:u w:val="single"/>
          <w:lang w:eastAsia="en-US"/>
        </w:rPr>
        <w:t>DOMICILIO DEL FIADO –CONTRATISTA, CON NOMBRE DE CALLE, COLONIA, CIUDAD, ESTADO Y CÓDIGO POSTAL</w:t>
      </w:r>
      <w:r w:rsidRPr="008E1600">
        <w:rPr>
          <w:rFonts w:asciiTheme="minorHAnsi" w:eastAsiaTheme="minorHAnsi" w:hAnsiTheme="minorHAnsi" w:cstheme="minorBidi"/>
          <w:i w:val="0"/>
          <w:sz w:val="24"/>
          <w:szCs w:val="24"/>
          <w:lang w:eastAsia="en-US"/>
        </w:rPr>
        <w:t xml:space="preserve">) Y CON REGISTRO FEDERAL DE CONTRIBUYENTES </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b/>
          <w:i w:val="0"/>
          <w:sz w:val="24"/>
          <w:szCs w:val="24"/>
          <w:u w:val="single"/>
          <w:lang w:eastAsia="en-US"/>
        </w:rPr>
        <w:t>R.F.C. DEL FIADO – CONTRATISTA</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i w:val="0"/>
          <w:sz w:val="24"/>
          <w:szCs w:val="24"/>
          <w:lang w:eastAsia="en-US"/>
        </w:rPr>
        <w:t xml:space="preserve">, LA CANTIDAD DE </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b/>
          <w:i w:val="0"/>
          <w:sz w:val="24"/>
          <w:szCs w:val="24"/>
          <w:u w:val="single"/>
          <w:lang w:eastAsia="en-US"/>
        </w:rPr>
        <w:t>CANTIDAD AFIANZADA CON NÚMERO Y LETRA</w:t>
      </w:r>
      <w:r w:rsidRPr="008E1600">
        <w:rPr>
          <w:rFonts w:asciiTheme="minorHAnsi" w:eastAsiaTheme="minorHAnsi" w:hAnsiTheme="minorHAnsi" w:cstheme="minorBidi"/>
          <w:i w:val="0"/>
          <w:sz w:val="24"/>
          <w:szCs w:val="24"/>
          <w:lang w:eastAsia="en-US"/>
        </w:rPr>
        <w:t xml:space="preserve">), INCLUIDO EL IMPUESTO AL </w:t>
      </w:r>
      <w:r w:rsidRPr="008E1600">
        <w:rPr>
          <w:rFonts w:asciiTheme="minorHAnsi" w:eastAsiaTheme="minorHAnsi" w:hAnsiTheme="minorHAnsi" w:cstheme="minorBidi"/>
          <w:i w:val="0"/>
          <w:sz w:val="24"/>
          <w:szCs w:val="24"/>
          <w:lang w:eastAsia="en-US"/>
        </w:rPr>
        <w:lastRenderedPageBreak/>
        <w:t>VALOR AGREGADO, EQUIVALENTE AL % (</w:t>
      </w:r>
      <w:r w:rsidRPr="008E1600">
        <w:rPr>
          <w:rFonts w:asciiTheme="minorHAnsi" w:eastAsiaTheme="minorHAnsi" w:hAnsiTheme="minorHAnsi" w:cstheme="minorBidi"/>
          <w:b/>
          <w:i w:val="0"/>
          <w:sz w:val="24"/>
          <w:szCs w:val="24"/>
          <w:u w:val="single"/>
          <w:lang w:eastAsia="en-US"/>
        </w:rPr>
        <w:t>INDICAR PORCENTAJE CON NÚMERO Y LETRA</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i w:val="0"/>
          <w:sz w:val="24"/>
          <w:szCs w:val="24"/>
          <w:lang w:eastAsia="en-US"/>
        </w:rPr>
        <w:t xml:space="preserve"> DEL MONTO TOTAL DE LOS TRABAJOS CONTRATADOS, GARANTIZANDO LA DEBIDA INVERSIÓN Y CORRECTA APLICACIÓN, AMORTIZACIÓN, O DEVOLUCIÓN TOTAL O PARCIAL DEL ANTICIPO QUE POR IGUAL SUMA LE ENTREGÓ EL GOBIERNO DEL ESTADO DE SAN LUIS POTOSÍ A TRAVÉS DE LA SECRETARÍA DE DESARROLLO URBANO, VIVIENDA Y OBRAS PÚBLICAS EN RELACIÓN CON EL CONTRATO DE ( </w:t>
      </w:r>
      <w:r w:rsidRPr="008E1600">
        <w:rPr>
          <w:rFonts w:asciiTheme="minorHAnsi" w:eastAsiaTheme="minorHAnsi" w:hAnsiTheme="minorHAnsi" w:cstheme="minorBidi"/>
          <w:b/>
          <w:i w:val="0"/>
          <w:sz w:val="24"/>
          <w:szCs w:val="24"/>
          <w:u w:val="single"/>
          <w:lang w:eastAsia="en-US"/>
        </w:rPr>
        <w:t>ASENTAR EL TIPO DE CONTRATO SEGÚN CORRESPONDA: OBRA PÚBLICA SOBRE LA BASE DE PRECIOS UNITARIOS/ PRECIO ALZADO, MIXTO/ SERVICIOS RELACIONADOS CON OBRA PÚBLICA</w:t>
      </w:r>
      <w:r w:rsidRPr="008E1600">
        <w:rPr>
          <w:rFonts w:asciiTheme="minorHAnsi" w:eastAsiaTheme="minorHAnsi" w:hAnsiTheme="minorHAnsi" w:cstheme="minorBidi"/>
          <w:i w:val="0"/>
          <w:sz w:val="24"/>
          <w:szCs w:val="24"/>
          <w:lang w:eastAsia="en-US"/>
        </w:rPr>
        <w:t>)</w:t>
      </w:r>
      <w:r w:rsidRPr="008E1600">
        <w:rPr>
          <w:rFonts w:asciiTheme="minorHAnsi" w:eastAsiaTheme="minorHAnsi" w:hAnsiTheme="minorHAnsi" w:cstheme="minorBidi"/>
          <w:b/>
          <w:i w:val="0"/>
          <w:sz w:val="24"/>
          <w:szCs w:val="24"/>
          <w:lang w:eastAsia="en-US"/>
        </w:rPr>
        <w:t xml:space="preserve"> </w:t>
      </w:r>
      <w:r w:rsidRPr="008E1600">
        <w:rPr>
          <w:rFonts w:asciiTheme="minorHAnsi" w:eastAsiaTheme="minorHAnsi" w:hAnsiTheme="minorHAnsi" w:cstheme="minorBidi"/>
          <w:i w:val="0"/>
          <w:sz w:val="24"/>
          <w:szCs w:val="24"/>
          <w:lang w:eastAsia="en-US"/>
        </w:rPr>
        <w:t xml:space="preserve">NÚMERO </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b/>
          <w:i w:val="0"/>
          <w:sz w:val="24"/>
          <w:szCs w:val="24"/>
          <w:u w:val="single"/>
          <w:lang w:eastAsia="en-US"/>
        </w:rPr>
        <w:t>NÚMERO DE CONTRATO</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i w:val="0"/>
          <w:sz w:val="24"/>
          <w:szCs w:val="24"/>
          <w:lang w:eastAsia="en-US"/>
        </w:rPr>
        <w:t xml:space="preserve"> DE FECHA </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b/>
          <w:i w:val="0"/>
          <w:sz w:val="24"/>
          <w:szCs w:val="24"/>
          <w:u w:val="single"/>
          <w:lang w:eastAsia="en-US"/>
        </w:rPr>
        <w:t>FECHA DEL CONTRATO</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i w:val="0"/>
          <w:sz w:val="24"/>
          <w:szCs w:val="24"/>
          <w:lang w:eastAsia="en-US"/>
        </w:rPr>
        <w:t xml:space="preserve">, QUE NUESTRO FIADO CELEBRÓ CON EL GOBIERNO DEL ESTADO DE SAN LUIS POTOSÍ A TRAVÉS DE LA SECRETARÍA DE DESARROLLO URBANO, VIVIENDA Y OBRAS PÚBLICAS PARA REALIZAR LA OBRA DE: </w:t>
      </w:r>
      <w:r w:rsidRPr="008E1600">
        <w:rPr>
          <w:rFonts w:asciiTheme="minorHAnsi" w:eastAsiaTheme="minorHAnsi" w:hAnsiTheme="minorHAnsi" w:cstheme="minorBidi"/>
          <w:b/>
          <w:i w:val="0"/>
          <w:sz w:val="24"/>
          <w:szCs w:val="24"/>
          <w:u w:val="single"/>
          <w:lang w:eastAsia="en-US"/>
        </w:rPr>
        <w:t>“(NOMBRE DE OBRA/ SERVICIO DEL CONTRATO SEÑALADO)”</w:t>
      </w:r>
      <w:r w:rsidRPr="008E1600">
        <w:rPr>
          <w:rFonts w:asciiTheme="minorHAnsi" w:eastAsiaTheme="minorHAnsi" w:hAnsiTheme="minorHAnsi" w:cstheme="minorBidi"/>
          <w:i w:val="0"/>
          <w:sz w:val="24"/>
          <w:szCs w:val="24"/>
          <w:lang w:eastAsia="en-US"/>
        </w:rPr>
        <w:t xml:space="preserve">, EN EL MUNICIPIO DE </w:t>
      </w:r>
      <w:r w:rsidRPr="008E1600">
        <w:rPr>
          <w:rFonts w:asciiTheme="minorHAnsi" w:eastAsiaTheme="minorHAnsi" w:hAnsiTheme="minorHAnsi" w:cstheme="minorBidi"/>
          <w:b/>
          <w:i w:val="0"/>
          <w:sz w:val="24"/>
          <w:szCs w:val="24"/>
          <w:u w:val="single"/>
          <w:lang w:eastAsia="en-US"/>
        </w:rPr>
        <w:t>(UBICACIÓN DE LA OBRA/SERVICIO SEÑALADA EN EL CONTRATO- MUNICIPIO Y ESTADO)</w:t>
      </w:r>
      <w:r w:rsidRPr="008E1600">
        <w:rPr>
          <w:rFonts w:asciiTheme="minorHAnsi" w:eastAsiaTheme="minorHAnsi" w:hAnsiTheme="minorHAnsi" w:cstheme="minorBidi"/>
          <w:i w:val="0"/>
          <w:sz w:val="24"/>
          <w:szCs w:val="24"/>
          <w:lang w:eastAsia="en-US"/>
        </w:rPr>
        <w:t xml:space="preserve">, CON UN MONTO TOTAL DE </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b/>
          <w:i w:val="0"/>
          <w:sz w:val="24"/>
          <w:szCs w:val="24"/>
          <w:u w:val="single"/>
          <w:lang w:eastAsia="en-US"/>
        </w:rPr>
        <w:t>$ CANTIDAD TOTAL DEL MONTO DEL CONTRATO – NÚMERO Y LETRA</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i w:val="0"/>
          <w:sz w:val="24"/>
          <w:szCs w:val="24"/>
          <w:lang w:eastAsia="en-US"/>
        </w:rPr>
        <w:t>, INCLUIDO EL IMPUESTO AL VALOR AGREGADO, DE CONFORMIDAD CON LAS CLÁUSULAS PRIMERA Y SEGUNDA DEL CITADO CONTRATO. EL ANTICIPO SE OTORGA PARA QUE (</w:t>
      </w:r>
      <w:r w:rsidRPr="008E1600">
        <w:rPr>
          <w:rFonts w:asciiTheme="minorHAnsi" w:eastAsiaTheme="minorHAnsi" w:hAnsiTheme="minorHAnsi" w:cstheme="minorBidi"/>
          <w:b/>
          <w:i w:val="0"/>
          <w:sz w:val="24"/>
          <w:szCs w:val="24"/>
          <w:u w:val="single"/>
          <w:lang w:eastAsia="en-US"/>
        </w:rPr>
        <w:t>NOMBRE DEL FIADO –CONTRATISTA</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i w:val="0"/>
          <w:sz w:val="24"/>
          <w:szCs w:val="24"/>
          <w:lang w:eastAsia="en-US"/>
        </w:rPr>
        <w:t xml:space="preserve"> </w:t>
      </w:r>
      <w:r w:rsidRPr="008E1600">
        <w:rPr>
          <w:rFonts w:asciiTheme="minorHAnsi" w:eastAsiaTheme="minorHAnsi" w:hAnsiTheme="minorHAnsi" w:cstheme="minorBidi"/>
          <w:i w:val="0"/>
          <w:sz w:val="24"/>
          <w:szCs w:val="24"/>
          <w:lang w:val="es-ES" w:eastAsia="en-US"/>
        </w:rPr>
        <w:t xml:space="preserve">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 PROPORCIONAR POR LA CANTIDAD DE </w:t>
      </w:r>
      <w:r w:rsidRPr="008E1600">
        <w:rPr>
          <w:rFonts w:asciiTheme="minorHAnsi" w:eastAsiaTheme="minorHAnsi" w:hAnsiTheme="minorHAnsi" w:cstheme="minorBidi"/>
          <w:i w:val="0"/>
          <w:sz w:val="24"/>
          <w:szCs w:val="24"/>
          <w:u w:val="single"/>
          <w:lang w:val="es-ES" w:eastAsia="en-US"/>
        </w:rPr>
        <w:t>(</w:t>
      </w:r>
      <w:r w:rsidRPr="008E1600">
        <w:rPr>
          <w:rFonts w:asciiTheme="minorHAnsi" w:eastAsiaTheme="minorHAnsi" w:hAnsiTheme="minorHAnsi" w:cstheme="minorBidi"/>
          <w:b/>
          <w:i w:val="0"/>
          <w:sz w:val="24"/>
          <w:szCs w:val="24"/>
          <w:u w:val="single"/>
          <w:lang w:val="es-ES" w:eastAsia="en-US"/>
        </w:rPr>
        <w:t>CANTIDAD CORRESPONDIENTE AL MONTO AFIANZADO CON NUMERO Y LETRA</w:t>
      </w:r>
      <w:r w:rsidRPr="008E1600">
        <w:rPr>
          <w:rFonts w:asciiTheme="minorHAnsi" w:eastAsiaTheme="minorHAnsi" w:hAnsiTheme="minorHAnsi" w:cstheme="minorBidi"/>
          <w:i w:val="0"/>
          <w:sz w:val="24"/>
          <w:szCs w:val="24"/>
          <w:u w:val="single"/>
          <w:lang w:val="es-ES" w:eastAsia="en-US"/>
        </w:rPr>
        <w:t xml:space="preserve">) </w:t>
      </w:r>
      <w:r w:rsidRPr="008E1600">
        <w:rPr>
          <w:rFonts w:asciiTheme="minorHAnsi" w:eastAsiaTheme="minorHAnsi" w:hAnsiTheme="minorHAnsi" w:cstheme="minorBidi"/>
          <w:i w:val="0"/>
          <w:sz w:val="24"/>
          <w:szCs w:val="24"/>
          <w:lang w:val="es-ES" w:eastAsia="en-US"/>
        </w:rPr>
        <w:t xml:space="preserve">INCLUIDO EL IMPUESTO AL VALOR AGREGADO. DE CONFORMIDAD CON EL </w:t>
      </w:r>
      <w:r w:rsidRPr="008E1600">
        <w:rPr>
          <w:rFonts w:asciiTheme="minorHAnsi" w:eastAsiaTheme="minorHAnsi" w:hAnsiTheme="minorHAnsi" w:cstheme="minorBidi"/>
          <w:i w:val="0"/>
          <w:sz w:val="24"/>
          <w:szCs w:val="24"/>
          <w:lang w:eastAsia="en-US"/>
        </w:rPr>
        <w:t xml:space="preserve">ARTÍCULO 115 DE LA LEY DE OBRAS PÚBLICAS Y SERVICIOS RELACIONADOS CON LAS MISMAS DEL ESTADO DE SAN LUIS POTOSÍ Y 78 DE SU REGLAMENTO, </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b/>
          <w:i w:val="0"/>
          <w:sz w:val="24"/>
          <w:szCs w:val="24"/>
          <w:u w:val="single"/>
          <w:lang w:eastAsia="en-US"/>
        </w:rPr>
        <w:t>NOMBRE DE AFIANZADORA</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i w:val="0"/>
          <w:sz w:val="24"/>
          <w:szCs w:val="24"/>
          <w:lang w:eastAsia="en-US"/>
        </w:rPr>
        <w:t xml:space="preserve"> EXPRESAMENTE DECLARA QUE: A) LA FIANZA SE OTORGA ATENDIENDO A TODAS LAS ESTIPULACIONES CONTENIDAS EN EL CONTRATO ANTES SEÑALADO; B) LA FIANZA SUBSISTIRÁ HASTA LA AMORTIZACIÓN O DEVOLUCIÓN TOTAL O PARCIAL DEL ANTICIPO POR PARTE DEL FIADO Y SE LIBERARÁ HASTA QUE EL FIADO HAYA AMORTIZADO, O DEVUELTO TOTAL O PARCIALMENTE EL ANTICIPO, SIENDO INDISPENSABLE LA CONFORMIDAD EXPRESA Y POR ESCRITO DEL GOBIERNO DEL ESTADO DE SAN LUIS POTOSÍ A TRAVÉS DE LA SECRETARÍA DE DESARROLLO URBANO, VIVIENDA Y OBRAS PÚBLICAS, SIN CUYO REQUISITO NO PROCEDERÁ LA LIBERACIÓN DE LA PRESENTE FIANZA Y, EN CONSECUENCIA, ÉSTA CONTINUARÁ VIGENTE; C) LA FIANZA SE HARÁ EFECTIVA A PARTIR DE LA FECHA EN QUE LE SEA NOTIFICADA AL FIADO LA RESOLUCIÓN DE RESCISIÓN ADMINISTRATIVA DEL CONTRATO PRECITADO; D) ESTA FIANZA PERMANECERÁ VIGENTE DESDE SU FECHA DE EXPEDICIÓN Y DURANTE LA SUBSTANCIACIÓN DE TODOS LOS RECURSOS LEGALES O JUICIOS QUE </w:t>
      </w:r>
      <w:r w:rsidRPr="008E1600">
        <w:rPr>
          <w:rFonts w:asciiTheme="minorHAnsi" w:eastAsiaTheme="minorHAnsi" w:hAnsiTheme="minorHAnsi" w:cstheme="minorBidi"/>
          <w:i w:val="0"/>
          <w:sz w:val="24"/>
          <w:szCs w:val="24"/>
          <w:lang w:eastAsia="en-US"/>
        </w:rPr>
        <w:lastRenderedPageBreak/>
        <w:t xml:space="preserve">SE INTERPONGAN POR PARTE DEL FIADO O DEL GOBIERNO DEL ESTADO DE SAN LUIS POTOSÍ, POR </w:t>
      </w:r>
      <w:r w:rsidRPr="008E1600">
        <w:rPr>
          <w:rFonts w:asciiTheme="minorHAnsi" w:eastAsiaTheme="minorHAnsi" w:hAnsiTheme="minorHAnsi" w:cstheme="minorBidi"/>
          <w:i w:val="0"/>
          <w:sz w:val="24"/>
          <w:szCs w:val="24"/>
          <w:highlight w:val="yellow"/>
          <w:lang w:eastAsia="en-US"/>
        </w:rPr>
        <w:t>CONDUCTO DE LA SECRETARÍA DE FINANZAS Y /O SECRETARÍA DE DESARROLLO URBANO, VIVIENDA Y OBRAS PÚBLICAS DE ACUERDO CON LAS FACULTADES QUE PARA CADA DEPENDENCIA ESTIPULA LA LEGISLACIÓN APLICABLE,</w:t>
      </w:r>
      <w:r w:rsidRPr="008E1600">
        <w:rPr>
          <w:rFonts w:asciiTheme="minorHAnsi" w:eastAsiaTheme="minorHAnsi" w:hAnsiTheme="minorHAnsi" w:cstheme="minorBidi"/>
          <w:i w:val="0"/>
          <w:sz w:val="24"/>
          <w:szCs w:val="24"/>
          <w:lang w:eastAsia="en-US"/>
        </w:rPr>
        <w:t xml:space="preserve"> HASTA QUE SE PRONUNCIE RESOLUCIÓN DEFINITIVA POR AUTORIDAD COMPETENTE QUE QUEDE FIRME, DE FORMA TAL QUE SU VIGENCIA NO PODRÁ ACOTARSE EN RAZÓN DEL PLAZO DE EJECUCIÓN DEL CONTRATO PRINCIPAL O FUENTE DE LAS OBLIGACIONES, O CUALQUIER OTRA CIRCUNSTANCIA; E) LA PRESENTE FIANZA GARANTIZA EL CUMPLIMIENTO DE TODAS Y CADA UNA DE LAS OBLIGACIONES DEL FIADO Y EN CONSECUENCIA LA DEBIDA Y CORRECTA APLICACIÓN, AMORTIZACIÓN O DEVOLUCIÓN TOTAL O PARCIAL DEL ANTICIPO OTORGADO POR EL GOBIERNO DEL ESTADO AL FIADO, POR LO QUE LA RESPONSABILIDAD QUE  </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b/>
          <w:i w:val="0"/>
          <w:sz w:val="24"/>
          <w:szCs w:val="24"/>
          <w:u w:val="single"/>
          <w:lang w:eastAsia="en-US"/>
        </w:rPr>
        <w:t>NOMBRE DE AFIANZADORA</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i w:val="0"/>
          <w:sz w:val="24"/>
          <w:szCs w:val="24"/>
          <w:lang w:eastAsia="en-US"/>
        </w:rPr>
        <w:t xml:space="preserve"> ASUME AL EXPEDIR ESTA PÓLIZA DE FIANZA EN NINGÚN CASO PODRÁ EXCEDER DE LA CANTIDAD DE </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b/>
          <w:i w:val="0"/>
          <w:sz w:val="24"/>
          <w:szCs w:val="24"/>
          <w:u w:val="single"/>
          <w:lang w:eastAsia="en-US"/>
        </w:rPr>
        <w:t>CANTIDAD AFIANZADA QUE CORRESPONDE AL % DEL TOTAL DEL CONTRATO OTORGADO POR CONCEPTO DE ANTICIPO- NÚMERO Y LETRA</w:t>
      </w:r>
      <w:r w:rsidRPr="008E1600">
        <w:rPr>
          <w:rFonts w:asciiTheme="minorHAnsi" w:eastAsiaTheme="minorHAnsi" w:hAnsiTheme="minorHAnsi" w:cstheme="minorBidi"/>
          <w:i w:val="0"/>
          <w:sz w:val="24"/>
          <w:szCs w:val="24"/>
          <w:u w:val="single"/>
          <w:lang w:eastAsia="en-US"/>
        </w:rPr>
        <w:t>)</w:t>
      </w:r>
      <w:r w:rsidRPr="008E1600">
        <w:rPr>
          <w:rFonts w:asciiTheme="minorHAnsi" w:eastAsiaTheme="minorHAnsi" w:hAnsiTheme="minorHAnsi" w:cstheme="minorBidi"/>
          <w:i w:val="0"/>
          <w:sz w:val="24"/>
          <w:szCs w:val="24"/>
          <w:lang w:eastAsia="en-US"/>
        </w:rPr>
        <w:t xml:space="preserve"> INCLUIDO EL IMPUESTO AL VALOR AGREGADO Y F) LA INSTITUCIÓN AFIANZADORA SE SOMETE EXPRESAMENTE AL PROCEDIMIENTO DE EJECUCIÓN ESTABLECIDO EN LOS ARTÍCULOS 178 Y 282 DE LA LEY DE INSTITUCIONES DE SEGUROS Y DE FIANZAS, PARA LA EFECTIVIDAD DE LA PRESENTE GARANTÍA, POR LO QUE ESTÁ CONFORME Y ACEPTA QUE SE LE APLIQUE DICHO PROCEDIMIENTO CON EXCLUSIÓN DE CUALQUIER OTRO, AUN PARA EL CASO DE QUE PROCEDA </w:t>
      </w:r>
      <w:r w:rsidRPr="008E1600">
        <w:rPr>
          <w:rFonts w:asciiTheme="minorHAnsi" w:eastAsiaTheme="minorHAnsi" w:hAnsiTheme="minorHAnsi" w:cstheme="minorBidi"/>
          <w:i w:val="0"/>
          <w:sz w:val="24"/>
          <w:szCs w:val="24"/>
          <w:highlight w:val="yellow"/>
          <w:lang w:eastAsia="en-US"/>
        </w:rPr>
        <w:t>EL COBRO DE INTERESES</w:t>
      </w:r>
      <w:r w:rsidRPr="008E1600">
        <w:rPr>
          <w:rFonts w:asciiTheme="minorHAnsi" w:eastAsiaTheme="minorHAnsi" w:hAnsiTheme="minorHAnsi" w:cstheme="minorBidi"/>
          <w:i w:val="0"/>
          <w:sz w:val="24"/>
          <w:szCs w:val="24"/>
          <w:lang w:eastAsia="en-US"/>
        </w:rPr>
        <w:t xml:space="preserve">, CON MOTIVO DEL PAGO EXTEMPORÁNEO DEL IMPORTE DE ÉSTA PÓLIZA DE FIANZA. </w:t>
      </w:r>
    </w:p>
    <w:p w14:paraId="54DE35E2" w14:textId="77777777" w:rsidR="00A30690" w:rsidRPr="008E1600" w:rsidRDefault="00A30690" w:rsidP="00A30690">
      <w:pPr>
        <w:spacing w:after="200" w:line="276" w:lineRule="auto"/>
        <w:jc w:val="both"/>
        <w:rPr>
          <w:rFonts w:asciiTheme="minorHAnsi" w:eastAsiaTheme="minorHAnsi" w:hAnsiTheme="minorHAnsi" w:cstheme="minorBidi"/>
          <w:i w:val="0"/>
          <w:sz w:val="24"/>
          <w:szCs w:val="24"/>
          <w:lang w:eastAsia="en-US"/>
        </w:rPr>
      </w:pPr>
      <w:r w:rsidRPr="008E1600">
        <w:rPr>
          <w:rFonts w:asciiTheme="minorHAnsi" w:eastAsiaTheme="minorHAnsi" w:hAnsiTheme="minorHAnsi" w:cstheme="minorBidi"/>
          <w:i w:val="0"/>
          <w:sz w:val="24"/>
          <w:szCs w:val="24"/>
          <w:lang w:eastAsia="en-US"/>
        </w:rPr>
        <w:t>----------- FIN DE TEXTO ---------</w:t>
      </w:r>
    </w:p>
    <w:p w14:paraId="6BC6090C" w14:textId="77777777" w:rsidR="00A30690" w:rsidRPr="008E1600" w:rsidRDefault="00A30690" w:rsidP="00A30690">
      <w:pPr>
        <w:spacing w:after="200" w:line="276" w:lineRule="auto"/>
        <w:jc w:val="both"/>
        <w:rPr>
          <w:rFonts w:asciiTheme="minorHAnsi" w:eastAsiaTheme="minorHAnsi" w:hAnsiTheme="minorHAnsi" w:cstheme="minorBidi"/>
          <w:i w:val="0"/>
          <w:sz w:val="22"/>
          <w:szCs w:val="22"/>
          <w:lang w:eastAsia="en-US"/>
        </w:rPr>
      </w:pPr>
    </w:p>
    <w:p w14:paraId="27560B6B" w14:textId="77777777" w:rsidR="00A30690" w:rsidRPr="008E1600" w:rsidRDefault="00A30690" w:rsidP="00A30690">
      <w:pPr>
        <w:numPr>
          <w:ilvl w:val="0"/>
          <w:numId w:val="18"/>
        </w:numPr>
        <w:spacing w:after="200" w:line="276" w:lineRule="auto"/>
        <w:jc w:val="both"/>
        <w:rPr>
          <w:rFonts w:asciiTheme="minorHAnsi" w:eastAsiaTheme="minorHAnsi" w:hAnsiTheme="minorHAnsi" w:cstheme="minorBidi"/>
          <w:i w:val="0"/>
          <w:sz w:val="22"/>
          <w:szCs w:val="22"/>
          <w:lang w:eastAsia="en-US"/>
        </w:rPr>
      </w:pPr>
      <w:r w:rsidRPr="008E1600">
        <w:rPr>
          <w:rFonts w:asciiTheme="minorHAnsi" w:eastAsiaTheme="minorHAnsi" w:hAnsiTheme="minorHAnsi" w:cstheme="minorBidi"/>
          <w:b/>
          <w:i w:val="0"/>
          <w:sz w:val="22"/>
          <w:szCs w:val="22"/>
          <w:lang w:eastAsia="en-US"/>
        </w:rPr>
        <w:t>NOTA:</w:t>
      </w:r>
      <w:r w:rsidRPr="008E1600">
        <w:rPr>
          <w:rFonts w:asciiTheme="minorHAnsi" w:eastAsiaTheme="minorHAnsi" w:hAnsiTheme="minorHAnsi" w:cstheme="minorBidi"/>
          <w:i w:val="0"/>
          <w:sz w:val="22"/>
          <w:szCs w:val="22"/>
          <w:lang w:eastAsia="en-US"/>
        </w:rPr>
        <w:t xml:space="preserve"> </w:t>
      </w:r>
      <w:r w:rsidRPr="008E1600">
        <w:rPr>
          <w:rFonts w:asciiTheme="minorHAnsi" w:eastAsiaTheme="minorHAnsi" w:hAnsiTheme="minorHAnsi" w:cstheme="minorBidi"/>
          <w:i w:val="0"/>
          <w:sz w:val="22"/>
          <w:szCs w:val="22"/>
          <w:u w:val="single"/>
          <w:lang w:eastAsia="en-US"/>
        </w:rPr>
        <w:t>ES IMPORTANTE QUE LOS DATOS SE ASIENTEN TAL CUAL SE HAYAN ESTABLECIDO EN EL CONTRATO Y SIN ABREVIATURAS</w:t>
      </w:r>
      <w:r w:rsidRPr="008E1600">
        <w:rPr>
          <w:rFonts w:asciiTheme="minorHAnsi" w:eastAsiaTheme="minorHAnsi" w:hAnsiTheme="minorHAnsi" w:cstheme="minorBidi"/>
          <w:i w:val="0"/>
          <w:sz w:val="22"/>
          <w:szCs w:val="22"/>
          <w:lang w:eastAsia="en-US"/>
        </w:rPr>
        <w:t>.</w:t>
      </w:r>
    </w:p>
    <w:p w14:paraId="54C0230E" w14:textId="69F64D50" w:rsidR="00AB37EC" w:rsidRPr="008E1600" w:rsidRDefault="00AB37EC" w:rsidP="00AB37EC">
      <w:pPr>
        <w:pStyle w:val="Textoindependiente2"/>
        <w:rPr>
          <w:rFonts w:cs="Arial"/>
          <w:b w:val="0"/>
          <w:i w:val="0"/>
          <w:u w:val="none"/>
          <w:lang w:val="es-MX"/>
        </w:rPr>
      </w:pPr>
    </w:p>
    <w:p w14:paraId="6A0DC054" w14:textId="77777777" w:rsidR="00AB37EC" w:rsidRPr="008E1600" w:rsidRDefault="00AB37EC" w:rsidP="00AB37EC">
      <w:pPr>
        <w:jc w:val="both"/>
        <w:rPr>
          <w:rFonts w:cs="Arial"/>
          <w:i w:val="0"/>
        </w:rPr>
      </w:pPr>
    </w:p>
    <w:p w14:paraId="2C98341A" w14:textId="77777777" w:rsidR="00AB37EC" w:rsidRPr="008E1600" w:rsidRDefault="00AB37EC" w:rsidP="00AB37EC">
      <w:pPr>
        <w:ind w:left="567" w:hanging="567"/>
        <w:jc w:val="both"/>
        <w:rPr>
          <w:rFonts w:cs="Arial"/>
          <w:b/>
          <w:i w:val="0"/>
        </w:rPr>
      </w:pPr>
      <w:r w:rsidRPr="008E1600">
        <w:rPr>
          <w:rFonts w:cs="Arial"/>
          <w:b/>
          <w:i w:val="0"/>
        </w:rPr>
        <w:t>6.4.2</w:t>
      </w:r>
      <w:r w:rsidRPr="008E1600">
        <w:rPr>
          <w:rFonts w:cs="Arial"/>
          <w:b/>
          <w:i w:val="0"/>
        </w:rPr>
        <w:tab/>
        <w:t>GARANTÍA DE CUMPLIMIENTO DEL CONTRATO.</w:t>
      </w:r>
    </w:p>
    <w:p w14:paraId="66139E43" w14:textId="77777777" w:rsidR="00AB37EC" w:rsidRPr="008E1600" w:rsidRDefault="00AB37EC" w:rsidP="00AB37EC">
      <w:pPr>
        <w:jc w:val="both"/>
        <w:rPr>
          <w:rFonts w:cs="Arial"/>
          <w:i w:val="0"/>
        </w:rPr>
      </w:pPr>
    </w:p>
    <w:p w14:paraId="19AB61DC" w14:textId="482C0144" w:rsidR="00AB37EC" w:rsidRPr="008E1600" w:rsidRDefault="00AB37EC" w:rsidP="00AB37EC">
      <w:pPr>
        <w:jc w:val="both"/>
        <w:rPr>
          <w:rFonts w:cs="Arial"/>
          <w:b/>
          <w:i w:val="0"/>
          <w:highlight w:val="yellow"/>
        </w:rPr>
      </w:pPr>
      <w:r w:rsidRPr="008E1600">
        <w:rPr>
          <w:rFonts w:cs="Arial"/>
          <w:i w:val="0"/>
        </w:rPr>
        <w:t>Previamente a la firma del contrato y dentro de los 1</w:t>
      </w:r>
      <w:r w:rsidR="00C17A6E" w:rsidRPr="008E1600">
        <w:rPr>
          <w:rFonts w:cs="Arial"/>
          <w:i w:val="0"/>
        </w:rPr>
        <w:t>0</w:t>
      </w:r>
      <w:r w:rsidRPr="008E1600">
        <w:rPr>
          <w:rFonts w:cs="Arial"/>
          <w:i w:val="0"/>
        </w:rPr>
        <w:t xml:space="preserve"> (</w:t>
      </w:r>
      <w:r w:rsidR="00C17A6E" w:rsidRPr="008E1600">
        <w:rPr>
          <w:rFonts w:cs="Arial"/>
          <w:i w:val="0"/>
        </w:rPr>
        <w:t>DIEZ</w:t>
      </w:r>
      <w:r w:rsidRPr="008E1600">
        <w:rPr>
          <w:rFonts w:cs="Arial"/>
          <w:i w:val="0"/>
        </w:rPr>
        <w:t xml:space="preserve">) días </w:t>
      </w:r>
      <w:r w:rsidR="005071C6" w:rsidRPr="008E1600">
        <w:rPr>
          <w:rFonts w:cs="Arial"/>
          <w:i w:val="0"/>
        </w:rPr>
        <w:t>hábiles</w:t>
      </w:r>
      <w:r w:rsidRPr="008E1600">
        <w:rPr>
          <w:rFonts w:cs="Arial"/>
          <w:i w:val="0"/>
        </w:rPr>
        <w:t xml:space="preserve"> siguientes a la fecha en que el Licitante a quien se le adjudique el contrato reciba la notificación del fallo, pero invariablemente antes de la firma del contrato, deberá presentar póliza de fianza otorgada por Institución Nacional de Fianzas debidamente autorizada a favor de la Secretaria de Finanzas del Gobierno del Estado de San Luis Potosí y a satisfacción de la </w:t>
      </w:r>
      <w:r w:rsidRPr="008E1600">
        <w:rPr>
          <w:i w:val="0"/>
        </w:rPr>
        <w:t>Secretaria de Desarrollo Urbano, Vivienda y Obras Públicas</w:t>
      </w:r>
      <w:r w:rsidRPr="008E1600">
        <w:rPr>
          <w:rFonts w:cs="Arial"/>
          <w:i w:val="0"/>
        </w:rPr>
        <w:t>, por el 10% (DIEZ POR CIENTO) del importe total de los trabajos contratados y con la obligación de hacerse efectiva por el monto total de la obligación garantizada en caso de la rescisión administrativa del contrato, aun cuando parte de los trabajos se hayan ejecutado, de la forma siguiente:</w:t>
      </w:r>
    </w:p>
    <w:p w14:paraId="5ED5EF84" w14:textId="77777777" w:rsidR="00AB37EC" w:rsidRPr="008E1600" w:rsidRDefault="00AB37EC" w:rsidP="00AB37EC">
      <w:pPr>
        <w:jc w:val="both"/>
        <w:rPr>
          <w:rFonts w:cs="Arial"/>
          <w:i w:val="0"/>
          <w:highlight w:val="yellow"/>
        </w:rPr>
      </w:pPr>
    </w:p>
    <w:p w14:paraId="50527671" w14:textId="77777777" w:rsidR="00AB37EC" w:rsidRPr="008E1600" w:rsidRDefault="00AB37EC" w:rsidP="00AB37EC">
      <w:pPr>
        <w:jc w:val="both"/>
        <w:rPr>
          <w:rFonts w:cs="Arial"/>
        </w:rPr>
      </w:pPr>
      <w:r w:rsidRPr="008E1600">
        <w:rPr>
          <w:rFonts w:cs="Arial"/>
          <w:b/>
          <w:i w:val="0"/>
          <w:u w:val="single"/>
        </w:rPr>
        <w:lastRenderedPageBreak/>
        <w:t>FORMATO DE PÓLIZA DE FIANZA PARA GARANTIZAR EL CUMPLIMIENTO DEL CONTRATO DE OBRA PÚBLICA, PARA LA EJECUCIÓN DE LA OBRA EN UN EJERCICIO FISCAL</w:t>
      </w:r>
      <w:r w:rsidRPr="008E1600">
        <w:rPr>
          <w:rFonts w:cs="Arial"/>
          <w:b/>
        </w:rPr>
        <w:t>.</w:t>
      </w:r>
    </w:p>
    <w:p w14:paraId="06969E94" w14:textId="77777777" w:rsidR="00AB37EC" w:rsidRPr="008E1600" w:rsidRDefault="00AB37EC" w:rsidP="00AB37EC">
      <w:pPr>
        <w:jc w:val="both"/>
        <w:rPr>
          <w:rFonts w:cs="Arial"/>
          <w:i w:val="0"/>
          <w:highlight w:val="yellow"/>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1701"/>
        <w:gridCol w:w="2089"/>
        <w:gridCol w:w="2245"/>
      </w:tblGrid>
      <w:tr w:rsidR="008E1600" w:rsidRPr="008E1600" w14:paraId="62E80006" w14:textId="77777777" w:rsidTr="00F132B9">
        <w:trPr>
          <w:trHeight w:val="675"/>
        </w:trPr>
        <w:tc>
          <w:tcPr>
            <w:tcW w:w="8978" w:type="dxa"/>
            <w:gridSpan w:val="4"/>
          </w:tcPr>
          <w:p w14:paraId="5B4E38DB" w14:textId="77777777" w:rsidR="00AB37EC" w:rsidRPr="008E1600" w:rsidRDefault="00AB37EC" w:rsidP="00F132B9">
            <w:pPr>
              <w:spacing w:after="200" w:line="276" w:lineRule="auto"/>
              <w:ind w:left="108"/>
              <w:jc w:val="both"/>
              <w:rPr>
                <w:rFonts w:ascii="Calibri" w:eastAsia="Calibri" w:hAnsi="Calibri"/>
                <w:i w:val="0"/>
                <w:sz w:val="24"/>
                <w:szCs w:val="24"/>
                <w:lang w:eastAsia="en-US"/>
              </w:rPr>
            </w:pPr>
            <w:r w:rsidRPr="008E1600">
              <w:rPr>
                <w:rFonts w:ascii="Calibri" w:eastAsia="Calibri" w:hAnsi="Calibri"/>
                <w:i w:val="0"/>
                <w:sz w:val="24"/>
                <w:szCs w:val="24"/>
                <w:lang w:eastAsia="en-US"/>
              </w:rPr>
              <w:t xml:space="preserve">LUGAR Y FECHA DE EXPEDICIÓN: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MUNICIPIO Y ESTADO</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xml:space="preserve"> A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DÍA, MES Y AÑO</w:t>
            </w:r>
            <w:r w:rsidRPr="008E1600">
              <w:rPr>
                <w:rFonts w:ascii="Calibri" w:eastAsia="Calibri" w:hAnsi="Calibri"/>
                <w:i w:val="0"/>
                <w:sz w:val="24"/>
                <w:szCs w:val="24"/>
                <w:u w:val="single"/>
                <w:lang w:eastAsia="en-US"/>
              </w:rPr>
              <w:t xml:space="preserve">). </w:t>
            </w:r>
          </w:p>
        </w:tc>
      </w:tr>
      <w:tr w:rsidR="008E1600" w:rsidRPr="008E1600" w14:paraId="2EA49C8D" w14:textId="77777777" w:rsidTr="00F132B9">
        <w:tblPrEx>
          <w:tblCellMar>
            <w:left w:w="108" w:type="dxa"/>
            <w:right w:w="108" w:type="dxa"/>
          </w:tblCellMar>
          <w:tblLook w:val="04A0" w:firstRow="1" w:lastRow="0" w:firstColumn="1" w:lastColumn="0" w:noHBand="0" w:noVBand="1"/>
        </w:tblPrEx>
        <w:tc>
          <w:tcPr>
            <w:tcW w:w="2943" w:type="dxa"/>
          </w:tcPr>
          <w:p w14:paraId="7955D78B" w14:textId="77777777" w:rsidR="00AB37EC" w:rsidRPr="008E1600" w:rsidRDefault="00AB37EC" w:rsidP="00F132B9">
            <w:pPr>
              <w:jc w:val="both"/>
              <w:rPr>
                <w:rFonts w:ascii="Calibri" w:eastAsia="Calibri" w:hAnsi="Calibri"/>
                <w:i w:val="0"/>
                <w:sz w:val="24"/>
                <w:szCs w:val="24"/>
                <w:lang w:eastAsia="en-US"/>
              </w:rPr>
            </w:pPr>
            <w:r w:rsidRPr="008E1600">
              <w:rPr>
                <w:rFonts w:ascii="Calibri" w:eastAsia="Calibri" w:hAnsi="Calibri"/>
                <w:i w:val="0"/>
                <w:sz w:val="24"/>
                <w:szCs w:val="24"/>
                <w:lang w:eastAsia="en-US"/>
              </w:rPr>
              <w:t>MONTO DE FIANZA:</w:t>
            </w:r>
          </w:p>
          <w:p w14:paraId="6D3AE8E1" w14:textId="77777777" w:rsidR="00AB37EC" w:rsidRPr="008E1600" w:rsidRDefault="00AB37EC" w:rsidP="00F132B9">
            <w:pPr>
              <w:jc w:val="both"/>
              <w:rPr>
                <w:rFonts w:ascii="Calibri" w:eastAsia="Calibri" w:hAnsi="Calibri"/>
                <w:i w:val="0"/>
                <w:sz w:val="24"/>
                <w:szCs w:val="24"/>
                <w:u w:val="single"/>
                <w:lang w:eastAsia="en-US"/>
              </w:rPr>
            </w:pP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CANTIDAD AFIANZADA- NÚMERO – 10% DEL MONTO TOTAL DEL CONTRATO</w:t>
            </w:r>
            <w:r w:rsidRPr="008E1600">
              <w:rPr>
                <w:rFonts w:ascii="Calibri" w:eastAsia="Calibri" w:hAnsi="Calibri"/>
                <w:i w:val="0"/>
                <w:sz w:val="24"/>
                <w:szCs w:val="24"/>
                <w:u w:val="single"/>
                <w:lang w:eastAsia="en-US"/>
              </w:rPr>
              <w:t>)</w:t>
            </w:r>
          </w:p>
          <w:p w14:paraId="0804E379" w14:textId="77777777" w:rsidR="00AB37EC" w:rsidRPr="008E1600" w:rsidRDefault="00AB37EC" w:rsidP="00F132B9">
            <w:pPr>
              <w:jc w:val="both"/>
              <w:rPr>
                <w:rFonts w:ascii="Calibri" w:eastAsia="Calibri" w:hAnsi="Calibri"/>
                <w:i w:val="0"/>
                <w:sz w:val="24"/>
                <w:szCs w:val="24"/>
                <w:lang w:eastAsia="en-US"/>
              </w:rPr>
            </w:pPr>
          </w:p>
        </w:tc>
        <w:tc>
          <w:tcPr>
            <w:tcW w:w="1701" w:type="dxa"/>
          </w:tcPr>
          <w:p w14:paraId="3E974371" w14:textId="77777777" w:rsidR="00AB37EC" w:rsidRPr="008E1600" w:rsidRDefault="00AB37EC" w:rsidP="00F132B9">
            <w:pPr>
              <w:jc w:val="both"/>
              <w:rPr>
                <w:rFonts w:ascii="Calibri" w:eastAsia="Calibri" w:hAnsi="Calibri"/>
                <w:i w:val="0"/>
                <w:sz w:val="24"/>
                <w:szCs w:val="24"/>
                <w:lang w:eastAsia="en-US"/>
              </w:rPr>
            </w:pPr>
            <w:r w:rsidRPr="008E1600">
              <w:rPr>
                <w:rFonts w:ascii="Calibri" w:eastAsia="Calibri" w:hAnsi="Calibri"/>
                <w:i w:val="0"/>
                <w:sz w:val="24"/>
                <w:szCs w:val="24"/>
                <w:lang w:eastAsia="en-US"/>
              </w:rPr>
              <w:t xml:space="preserve">MONEDA: </w:t>
            </w:r>
          </w:p>
          <w:p w14:paraId="4C031F84" w14:textId="77777777" w:rsidR="00AB37EC" w:rsidRPr="008E1600" w:rsidRDefault="00AB37EC" w:rsidP="00F132B9">
            <w:pPr>
              <w:jc w:val="both"/>
              <w:rPr>
                <w:rFonts w:ascii="Calibri" w:eastAsia="Calibri" w:hAnsi="Calibri"/>
                <w:i w:val="0"/>
                <w:sz w:val="24"/>
                <w:szCs w:val="24"/>
                <w:u w:val="single"/>
                <w:lang w:eastAsia="en-US"/>
              </w:rPr>
            </w:pP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PESOS</w:t>
            </w:r>
            <w:r w:rsidRPr="008E1600">
              <w:rPr>
                <w:rFonts w:ascii="Calibri" w:eastAsia="Calibri" w:hAnsi="Calibri"/>
                <w:i w:val="0"/>
                <w:sz w:val="24"/>
                <w:szCs w:val="24"/>
                <w:u w:val="single"/>
                <w:lang w:eastAsia="en-US"/>
              </w:rPr>
              <w:t>)</w:t>
            </w:r>
          </w:p>
        </w:tc>
        <w:tc>
          <w:tcPr>
            <w:tcW w:w="2089" w:type="dxa"/>
          </w:tcPr>
          <w:p w14:paraId="2EDCE026" w14:textId="77777777" w:rsidR="00AB37EC" w:rsidRPr="008E1600" w:rsidRDefault="00AB37EC" w:rsidP="00F132B9">
            <w:pPr>
              <w:jc w:val="both"/>
              <w:rPr>
                <w:rFonts w:ascii="Calibri" w:eastAsia="Calibri" w:hAnsi="Calibri"/>
                <w:i w:val="0"/>
                <w:sz w:val="24"/>
                <w:szCs w:val="24"/>
                <w:lang w:eastAsia="en-US"/>
              </w:rPr>
            </w:pPr>
            <w:r w:rsidRPr="008E1600">
              <w:rPr>
                <w:rFonts w:ascii="Calibri" w:eastAsia="Calibri" w:hAnsi="Calibri"/>
                <w:i w:val="0"/>
                <w:sz w:val="24"/>
                <w:szCs w:val="24"/>
                <w:lang w:eastAsia="en-US"/>
              </w:rPr>
              <w:t xml:space="preserve">NO. DE FIANZA: </w:t>
            </w:r>
          </w:p>
          <w:p w14:paraId="6A8FD96F" w14:textId="77777777" w:rsidR="00AB37EC" w:rsidRPr="008E1600" w:rsidRDefault="00AB37EC" w:rsidP="00F132B9">
            <w:pPr>
              <w:jc w:val="both"/>
              <w:rPr>
                <w:rFonts w:ascii="Calibri" w:eastAsia="Calibri" w:hAnsi="Calibri"/>
                <w:i w:val="0"/>
                <w:sz w:val="24"/>
                <w:szCs w:val="24"/>
                <w:u w:val="single"/>
                <w:lang w:eastAsia="en-US"/>
              </w:rPr>
            </w:pP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DE ACUERDO A AFIANZADORA</w:t>
            </w:r>
            <w:r w:rsidRPr="008E1600">
              <w:rPr>
                <w:rFonts w:ascii="Calibri" w:eastAsia="Calibri" w:hAnsi="Calibri"/>
                <w:i w:val="0"/>
                <w:sz w:val="24"/>
                <w:szCs w:val="24"/>
                <w:u w:val="single"/>
                <w:lang w:eastAsia="en-US"/>
              </w:rPr>
              <w:t>)</w:t>
            </w:r>
          </w:p>
        </w:tc>
        <w:tc>
          <w:tcPr>
            <w:tcW w:w="2245" w:type="dxa"/>
          </w:tcPr>
          <w:p w14:paraId="2B956A0A" w14:textId="77777777" w:rsidR="00AB37EC" w:rsidRPr="008E1600" w:rsidRDefault="00AB37EC" w:rsidP="00F132B9">
            <w:pPr>
              <w:jc w:val="both"/>
              <w:rPr>
                <w:rFonts w:ascii="Calibri" w:eastAsia="Calibri" w:hAnsi="Calibri"/>
                <w:i w:val="0"/>
                <w:sz w:val="24"/>
                <w:szCs w:val="24"/>
                <w:lang w:eastAsia="en-US"/>
              </w:rPr>
            </w:pPr>
            <w:r w:rsidRPr="008E1600">
              <w:rPr>
                <w:rFonts w:ascii="Calibri" w:eastAsia="Calibri" w:hAnsi="Calibri"/>
                <w:i w:val="0"/>
                <w:sz w:val="24"/>
                <w:szCs w:val="24"/>
                <w:lang w:eastAsia="en-US"/>
              </w:rPr>
              <w:t xml:space="preserve">MOVIMIENTO: </w:t>
            </w:r>
          </w:p>
          <w:p w14:paraId="1E11DEFF" w14:textId="77777777" w:rsidR="00AB37EC" w:rsidRPr="008E1600" w:rsidRDefault="00AB37EC" w:rsidP="00F132B9">
            <w:pPr>
              <w:jc w:val="both"/>
              <w:rPr>
                <w:rFonts w:ascii="Calibri" w:eastAsia="Calibri" w:hAnsi="Calibri"/>
                <w:i w:val="0"/>
                <w:sz w:val="24"/>
                <w:szCs w:val="24"/>
                <w:u w:val="single"/>
                <w:lang w:eastAsia="en-US"/>
              </w:rPr>
            </w:pP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EMISIÓN</w:t>
            </w:r>
            <w:r w:rsidRPr="008E1600">
              <w:rPr>
                <w:rFonts w:ascii="Calibri" w:eastAsia="Calibri" w:hAnsi="Calibri"/>
                <w:i w:val="0"/>
                <w:sz w:val="24"/>
                <w:szCs w:val="24"/>
                <w:u w:val="single"/>
                <w:lang w:eastAsia="en-US"/>
              </w:rPr>
              <w:t>)</w:t>
            </w:r>
          </w:p>
        </w:tc>
      </w:tr>
      <w:tr w:rsidR="008E1600" w:rsidRPr="008E1600" w14:paraId="175DB5E7" w14:textId="77777777" w:rsidTr="00F132B9">
        <w:trPr>
          <w:trHeight w:val="1980"/>
        </w:trPr>
        <w:tc>
          <w:tcPr>
            <w:tcW w:w="8978" w:type="dxa"/>
            <w:gridSpan w:val="4"/>
          </w:tcPr>
          <w:p w14:paraId="7C16A4BC" w14:textId="77777777" w:rsidR="00AB37EC" w:rsidRPr="008E1600" w:rsidRDefault="00AB37EC" w:rsidP="00F132B9">
            <w:pPr>
              <w:spacing w:after="200" w:line="276" w:lineRule="auto"/>
              <w:ind w:left="108"/>
              <w:jc w:val="both"/>
              <w:rPr>
                <w:rFonts w:ascii="Calibri" w:eastAsia="Calibri" w:hAnsi="Calibri"/>
                <w:i w:val="0"/>
                <w:sz w:val="24"/>
                <w:szCs w:val="24"/>
                <w:lang w:eastAsia="en-US"/>
              </w:rPr>
            </w:pPr>
          </w:p>
          <w:p w14:paraId="0BBAC67F" w14:textId="15E49125" w:rsidR="00AB37EC" w:rsidRPr="008E1600" w:rsidRDefault="00AB37EC" w:rsidP="00F132B9">
            <w:pPr>
              <w:spacing w:after="200" w:line="276" w:lineRule="auto"/>
              <w:ind w:left="108"/>
              <w:jc w:val="both"/>
              <w:rPr>
                <w:rFonts w:ascii="Calibri" w:eastAsia="Calibri" w:hAnsi="Calibri"/>
                <w:i w:val="0"/>
                <w:sz w:val="24"/>
                <w:szCs w:val="24"/>
                <w:lang w:eastAsia="en-US"/>
              </w:rPr>
            </w:pP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NOMBRE DE AFIANZADORA</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xml:space="preserve">, EN EJERCICIO DE LA AUTORIZACIÓN QUE LE OTORGÓ EL GOBIERNO FEDERAL POR CONDUCTO DE LA SECRETARÍA DE HACIENDA Y CRÉDITO PÚBLICO EN LOS TÉRMINOS DE LOS 5º Y 6º DE LA LEY DE INSTITUCIONES DE SEGUROS Y </w:t>
            </w:r>
            <w:r w:rsidR="00E72420" w:rsidRPr="008E1600">
              <w:rPr>
                <w:rFonts w:ascii="Calibri" w:eastAsia="Calibri" w:hAnsi="Calibri"/>
                <w:i w:val="0"/>
                <w:sz w:val="24"/>
                <w:szCs w:val="24"/>
                <w:lang w:eastAsia="en-US"/>
              </w:rPr>
              <w:t xml:space="preserve">DE </w:t>
            </w:r>
            <w:r w:rsidRPr="008E1600">
              <w:rPr>
                <w:rFonts w:ascii="Calibri" w:eastAsia="Calibri" w:hAnsi="Calibri"/>
                <w:i w:val="0"/>
                <w:sz w:val="24"/>
                <w:szCs w:val="24"/>
                <w:lang w:eastAsia="en-US"/>
              </w:rPr>
              <w:t xml:space="preserve">FIANZAS, SE CONSTITUYE FIADORA HASTA POR EL MONTO DE: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CANTIDAD AFIANZADA- NÚMERO Y LETRA</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xml:space="preserve">. </w:t>
            </w:r>
          </w:p>
        </w:tc>
      </w:tr>
      <w:tr w:rsidR="008E1600" w:rsidRPr="008E1600" w14:paraId="3CCE94EC" w14:textId="77777777" w:rsidTr="00F132B9">
        <w:trPr>
          <w:trHeight w:val="585"/>
        </w:trPr>
        <w:tc>
          <w:tcPr>
            <w:tcW w:w="8978" w:type="dxa"/>
            <w:gridSpan w:val="4"/>
          </w:tcPr>
          <w:p w14:paraId="01182880" w14:textId="77777777" w:rsidR="00AB37EC" w:rsidRPr="008E1600" w:rsidRDefault="00AB37EC" w:rsidP="00F132B9">
            <w:pPr>
              <w:spacing w:after="200" w:line="276" w:lineRule="auto"/>
              <w:ind w:left="108"/>
              <w:jc w:val="both"/>
              <w:rPr>
                <w:rFonts w:ascii="Calibri" w:eastAsia="Calibri" w:hAnsi="Calibri"/>
                <w:i w:val="0"/>
                <w:sz w:val="24"/>
                <w:szCs w:val="24"/>
                <w:lang w:eastAsia="en-US"/>
              </w:rPr>
            </w:pPr>
            <w:r w:rsidRPr="008E1600">
              <w:rPr>
                <w:rFonts w:ascii="Calibri" w:eastAsia="Calibri" w:hAnsi="Calibri"/>
                <w:i w:val="0"/>
                <w:sz w:val="24"/>
                <w:szCs w:val="24"/>
                <w:lang w:eastAsia="en-US"/>
              </w:rPr>
              <w:t xml:space="preserve">ANTE: LA SECRETARÍA DE FINANZAS DEL GOBIERNO DEL ESTADO DE SAN LUIS POTOSÍ. </w:t>
            </w:r>
          </w:p>
          <w:p w14:paraId="16D67837" w14:textId="77777777" w:rsidR="00AB37EC" w:rsidRPr="008E1600" w:rsidRDefault="00AB37EC" w:rsidP="00F132B9">
            <w:pPr>
              <w:spacing w:after="200" w:line="276" w:lineRule="auto"/>
              <w:ind w:left="108"/>
              <w:jc w:val="both"/>
              <w:rPr>
                <w:rFonts w:ascii="Calibri" w:eastAsia="Calibri" w:hAnsi="Calibri"/>
                <w:i w:val="0"/>
                <w:sz w:val="24"/>
                <w:szCs w:val="24"/>
                <w:lang w:eastAsia="en-US"/>
              </w:rPr>
            </w:pPr>
            <w:r w:rsidRPr="008E1600">
              <w:rPr>
                <w:rFonts w:ascii="Calibri" w:eastAsia="Calibri" w:hAnsi="Calibri"/>
                <w:i w:val="0"/>
                <w:sz w:val="24"/>
                <w:szCs w:val="24"/>
                <w:lang w:eastAsia="en-US"/>
              </w:rPr>
              <w:t>DOMICILIO: CALLE MADERO NÚMERO 100, ZONA CENTRO, SAN LUIS POTOSÍ, S.L.P., C.P.78000.</w:t>
            </w:r>
          </w:p>
        </w:tc>
      </w:tr>
      <w:tr w:rsidR="008E1600" w:rsidRPr="008E1600" w14:paraId="50936032" w14:textId="77777777" w:rsidTr="00F132B9">
        <w:trPr>
          <w:trHeight w:val="540"/>
        </w:trPr>
        <w:tc>
          <w:tcPr>
            <w:tcW w:w="8978" w:type="dxa"/>
            <w:gridSpan w:val="4"/>
          </w:tcPr>
          <w:p w14:paraId="5C33F6E4" w14:textId="77777777" w:rsidR="00AB37EC" w:rsidRPr="008E1600" w:rsidRDefault="00AB37EC" w:rsidP="00F132B9">
            <w:pPr>
              <w:spacing w:after="200" w:line="276" w:lineRule="auto"/>
              <w:ind w:left="108"/>
              <w:jc w:val="both"/>
              <w:rPr>
                <w:rFonts w:ascii="Calibri" w:eastAsia="Calibri" w:hAnsi="Calibri"/>
                <w:i w:val="0"/>
                <w:sz w:val="24"/>
                <w:szCs w:val="24"/>
                <w:lang w:eastAsia="en-US"/>
              </w:rPr>
            </w:pPr>
            <w:r w:rsidRPr="008E1600">
              <w:rPr>
                <w:rFonts w:ascii="Calibri" w:eastAsia="Calibri" w:hAnsi="Calibri"/>
                <w:i w:val="0"/>
                <w:sz w:val="24"/>
                <w:szCs w:val="24"/>
                <w:lang w:eastAsia="en-US"/>
              </w:rPr>
              <w:t xml:space="preserve">POR: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NOMBRE DEL FIADO –CONTRATISTA</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xml:space="preserve"> </w:t>
            </w:r>
          </w:p>
        </w:tc>
      </w:tr>
    </w:tbl>
    <w:p w14:paraId="40DE3010" w14:textId="77777777" w:rsidR="00AB37EC" w:rsidRPr="008E1600" w:rsidRDefault="00AB37EC" w:rsidP="00AB37EC">
      <w:pPr>
        <w:spacing w:after="200" w:line="276" w:lineRule="auto"/>
        <w:jc w:val="both"/>
        <w:rPr>
          <w:rFonts w:ascii="Calibri" w:eastAsia="Calibri" w:hAnsi="Calibri"/>
          <w:i w:val="0"/>
          <w:sz w:val="24"/>
          <w:szCs w:val="24"/>
          <w:lang w:eastAsia="en-US"/>
        </w:rPr>
      </w:pPr>
    </w:p>
    <w:p w14:paraId="1D070FBD" w14:textId="77777777" w:rsidR="00E41055" w:rsidRPr="008E1600" w:rsidRDefault="00E41055" w:rsidP="00E41055">
      <w:pPr>
        <w:spacing w:after="200" w:line="276" w:lineRule="auto"/>
        <w:jc w:val="both"/>
        <w:rPr>
          <w:rFonts w:ascii="Calibri" w:eastAsia="Calibri" w:hAnsi="Calibri"/>
          <w:i w:val="0"/>
          <w:sz w:val="24"/>
          <w:szCs w:val="24"/>
          <w:lang w:eastAsia="en-US"/>
        </w:rPr>
      </w:pPr>
      <w:r w:rsidRPr="008E1600">
        <w:rPr>
          <w:rFonts w:ascii="Calibri" w:eastAsia="Calibri" w:hAnsi="Calibri"/>
          <w:i w:val="0"/>
          <w:sz w:val="24"/>
          <w:szCs w:val="24"/>
          <w:lang w:eastAsia="en-US"/>
        </w:rPr>
        <w:t xml:space="preserve">PARA GARANTIZAR POR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NOMBRE DEL FIADO –CONTRATISTA</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xml:space="preserve"> CON DOMICILIO EN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DOMICILIO DEL FIADO –CONTRATISTA, CON NOMBRE DE CALLE, COLONIA, CIUDAD, ESTADO Y CÓDIGO POSTAL</w:t>
      </w:r>
      <w:r w:rsidRPr="008E1600">
        <w:rPr>
          <w:rFonts w:ascii="Calibri" w:eastAsia="Calibri" w:hAnsi="Calibri"/>
          <w:i w:val="0"/>
          <w:sz w:val="24"/>
          <w:szCs w:val="24"/>
          <w:lang w:eastAsia="en-US"/>
        </w:rPr>
        <w:t xml:space="preserve">) Y CON REGISTRO FEDERAL DE CONTRIBUYENTES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R.F.C. DEL FIADO – CONTRATISTA</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POR LA CANTIDAD DE (</w:t>
      </w:r>
      <w:r w:rsidRPr="008E1600">
        <w:rPr>
          <w:rFonts w:ascii="Calibri" w:eastAsia="Calibri" w:hAnsi="Calibri"/>
          <w:b/>
          <w:i w:val="0"/>
          <w:sz w:val="24"/>
          <w:szCs w:val="24"/>
          <w:u w:val="single"/>
          <w:lang w:eastAsia="en-US"/>
        </w:rPr>
        <w:t>CANTIDAD CON NÚMERO Y LETRA</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xml:space="preserve"> INCLUIDO EL IMPUESTO AL VALOR AGREGADO, EQUIVALENTE AL 10 % DIEZ POR CIENTO DEL MONTO TOTAL DE LOS TRABAJOS CONTRATADOS, GARANTIZANDO EL FIEL Y EXACTO CUMPLIMIENTO DE LAS OBLIGACIONES DERIVADAS DEL CONTRATO </w:t>
      </w:r>
      <w:r w:rsidRPr="008E1600">
        <w:rPr>
          <w:rFonts w:ascii="Calibri" w:eastAsia="Calibri" w:hAnsi="Calibri"/>
          <w:i w:val="0"/>
          <w:sz w:val="22"/>
          <w:szCs w:val="22"/>
          <w:u w:val="single"/>
          <w:lang w:eastAsia="en-US"/>
        </w:rPr>
        <w:t>(</w:t>
      </w:r>
      <w:r w:rsidRPr="008E1600">
        <w:rPr>
          <w:rFonts w:ascii="Calibri" w:eastAsia="Calibri" w:hAnsi="Calibri"/>
          <w:b/>
          <w:i w:val="0"/>
          <w:sz w:val="24"/>
          <w:szCs w:val="24"/>
          <w:u w:val="single"/>
          <w:lang w:eastAsia="en-US"/>
        </w:rPr>
        <w:t>ASENTAR EL TIPO DE CONTRATO SEGÚN CORRESPONDA: OBRA PÚBLICA SOBRE LA BASE DE PRECIOS UNITARIOS/ PRECIO ALZADO, MIXTO/ SERVICIOS RELACIONADOS CON OBRA PÚBLICA</w:t>
      </w:r>
      <w:r w:rsidRPr="008E1600">
        <w:rPr>
          <w:rFonts w:ascii="Calibri" w:eastAsia="Calibri" w:hAnsi="Calibri"/>
          <w:i w:val="0"/>
          <w:sz w:val="24"/>
          <w:szCs w:val="24"/>
          <w:u w:val="single"/>
          <w:lang w:eastAsia="en-US"/>
        </w:rPr>
        <w:t>)</w:t>
      </w:r>
      <w:r w:rsidRPr="008E1600">
        <w:rPr>
          <w:rFonts w:ascii="Calibri" w:eastAsia="Calibri" w:hAnsi="Calibri"/>
          <w:i w:val="0"/>
          <w:sz w:val="22"/>
          <w:szCs w:val="22"/>
          <w:lang w:eastAsia="en-US"/>
        </w:rPr>
        <w:t xml:space="preserve">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NÚMERO DE CONTRATO</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xml:space="preserve"> DE FECHA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FECHA DEL CONTRATO</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xml:space="preserve">, QUE NUESTRO FIADO CELEBRÓ CON EL GOBIERNO DEL ESTADO DE SAN LUIS POTOSÍ A TRAVÉS DE LA SECRETARÍA DE DESARROLLO URBANO, VIVIENDA Y OBRAS PÚBLICAS PARA </w:t>
      </w:r>
      <w:r w:rsidRPr="008E1600">
        <w:rPr>
          <w:rFonts w:ascii="Calibri" w:eastAsia="Calibri" w:hAnsi="Calibri"/>
          <w:i w:val="0"/>
          <w:sz w:val="24"/>
          <w:szCs w:val="24"/>
          <w:lang w:eastAsia="en-US"/>
        </w:rPr>
        <w:lastRenderedPageBreak/>
        <w:t xml:space="preserve">REALIZAR LA OBRA DE: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NOMBRE DE OBRA/SERVICIO DEL CONTRATO SEÑALADO</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xml:space="preserve">, EN EL MUNICIPIO DE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UBICACIÓN DE LA OBRA/SERVICIO SEÑALADA EN EL CONTRATO- MUNICIPIO Y ESTADO</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xml:space="preserve">, CON UN MONTO TOTAL DE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 CANTIDAD TOTAL DEL MONTO DEL CONTRATO – NÚMERO Y LETRA</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xml:space="preserve">, INCLUIDO EL IMPUESTO AL VALOR AGREGADO, DE CONFORMIDAD CON LAS CLÁUSULAS PRIMERA Y SEGUNDA DEL CITADO CONTRATO. </w:t>
      </w:r>
      <w:r w:rsidRPr="008E1600">
        <w:rPr>
          <w:rFonts w:ascii="Calibri" w:eastAsia="Calibri" w:hAnsi="Calibri"/>
          <w:i w:val="0"/>
          <w:sz w:val="24"/>
          <w:szCs w:val="24"/>
          <w:lang w:val="es-ES" w:eastAsia="en-US"/>
        </w:rPr>
        <w:t xml:space="preserve">DE CONFORMIDAD CON EL </w:t>
      </w:r>
      <w:r w:rsidRPr="008E1600">
        <w:rPr>
          <w:rFonts w:ascii="Calibri" w:eastAsia="Calibri" w:hAnsi="Calibri"/>
          <w:i w:val="0"/>
          <w:sz w:val="24"/>
          <w:szCs w:val="24"/>
          <w:lang w:eastAsia="en-US"/>
        </w:rPr>
        <w:t xml:space="preserve">ARTÍCULO 115 DE LA LEY DE OBRAS PÚBLICAS Y SERVICIOS RELACIONADOS CON LAS MISMAS DEL ESTADO DE SAN LUIS POTOSÍ Y 78 DE SU REGLAMENTO </w:t>
      </w:r>
      <w:r w:rsidRPr="008E1600">
        <w:rPr>
          <w:rFonts w:ascii="Calibri" w:eastAsia="Calibri" w:hAnsi="Calibri"/>
          <w:i w:val="0"/>
          <w:sz w:val="24"/>
          <w:szCs w:val="24"/>
          <w:u w:val="single"/>
          <w:lang w:eastAsia="en-US"/>
        </w:rPr>
        <w:t>(</w:t>
      </w:r>
      <w:r w:rsidRPr="008E1600">
        <w:rPr>
          <w:rFonts w:ascii="Calibri" w:eastAsia="Calibri" w:hAnsi="Calibri"/>
          <w:b/>
          <w:i w:val="0"/>
          <w:sz w:val="24"/>
          <w:szCs w:val="24"/>
          <w:u w:val="single"/>
          <w:lang w:eastAsia="en-US"/>
        </w:rPr>
        <w:t>NOMBRE DE AFIANZADORA</w:t>
      </w:r>
      <w:r w:rsidRPr="008E1600">
        <w:rPr>
          <w:rFonts w:ascii="Calibri" w:eastAsia="Calibri" w:hAnsi="Calibri"/>
          <w:i w:val="0"/>
          <w:sz w:val="24"/>
          <w:szCs w:val="24"/>
          <w:u w:val="single"/>
          <w:lang w:eastAsia="en-US"/>
        </w:rPr>
        <w:t>)</w:t>
      </w:r>
      <w:r w:rsidRPr="008E1600">
        <w:rPr>
          <w:rFonts w:ascii="Calibri" w:eastAsia="Calibri" w:hAnsi="Calibri"/>
          <w:i w:val="0"/>
          <w:sz w:val="24"/>
          <w:szCs w:val="24"/>
          <w:lang w:eastAsia="en-US"/>
        </w:rPr>
        <w:t xml:space="preserve"> EXPRESAMENTE DECLARA QUE: A) LA FIANZA SE OTORGA ATENDIENDO A TODAS LAS ESTIPULACIONES CONTENIDAS EN EL CONTRATO ANTES SEÑALADO; B) EN EL CASO QUE SE PRORROGUE EL PLAZO ESTABLECIDO PARA LA TERMINACIÓN DE LOS TRABAJOS QUE SE GARANTIZAN CON LA FIANZA O EXISTA ESPERA, SU VIGENCIA QUEDARÁ AUTOMÁTICAMENTE PRORROGADA EN CONCORDANCIA CON DICHA PRORROGA O ESPERA, POR LO QUE LA INSTITUCIÓN AFIANZADORA RENUNCIA AL DERECHO QUE LE OTORGA EL ARTÍCULO 179 DE LA LEY DE INSTITUCIONES DE SEGUROS Y DE FIANZAS; C) LA FIANZA GARANTIZA EL CUMPLIMIENTO DE TODAS Y CADA UNA DE LAS OBLIGACIONES DEL FIADO Y EN CONSECUENCIA LA EJECUCIÓN Y TERMINACIÓN TOTAL DE LOS TRABAJOS MATERIA DEL CONTRATO DE REFERENCIA, AUN CUANDO PARTE DE ELLOS SE SUBCONTRATEN DE CONFORMIDAD CON LA AUTORIZACIÓN DE LA SECRETARÍA DE DESARROLLO URBANO, VIVIENDA Y OBRAS PÚBLICAS; D) QUE PARA CANCELAR LA FIANZA SERÁ REQUISITO INDISPENSABLE LA AUTORIZACIÓN EXPRESA Y POR ESCRITO DE GOBIERNO DEL ESTADO DE SAN LUIS POTOSÍ A TRAVÉS DE LA SECRETARÍA DE DESARROLLO URBANO, VIVIENDA Y OBRAS PÚBLICAS; E) LA PRESENTE FIANZA SE HARÁ EFECTIVA A PARTIR DE LA FECHA EN QUE LE SEA NOTIFICADA AL FIADO LA RESOLUCIÓN DE RESCISIÓN ADMINISTRATIVA DEL CONTRATO MENCIONADO; F) ESTA FIANZA PERMANECERÁ VIGENTE DESDE SU FECHA DE EXPEDICIÓN Y DURANTE LA SUBSTANCIACIÓN DE TODOS LOS RECURSOS LEGALES O JUICIOS QUE SE INTERPONGAN POR PARTE DEL FIADO O DEL GOBIERNO DEL ESTADO DE SAN LUIS POTOSÍ, POR CONDUCTO </w:t>
      </w:r>
      <w:r w:rsidRPr="008E1600">
        <w:rPr>
          <w:rFonts w:ascii="Calibri" w:eastAsia="Calibri" w:hAnsi="Calibri"/>
          <w:i w:val="0"/>
          <w:sz w:val="24"/>
          <w:szCs w:val="24"/>
          <w:highlight w:val="yellow"/>
          <w:lang w:eastAsia="en-US"/>
        </w:rPr>
        <w:t>DE LA SECRETARÍA DE FINANZAS Y /O SECRETARÍA DE DESARROLLO URBANO, VIVIENDA Y OBRAS PÚBLICAS DE ACUERDO CON LAS FACULTADES QUE PARA CADA DEPENDENCIA ESTIPULA LA LEGISLACIÓN APLICABLE</w:t>
      </w:r>
      <w:r w:rsidRPr="008E1600">
        <w:rPr>
          <w:rFonts w:ascii="Calibri" w:eastAsia="Calibri" w:hAnsi="Calibri"/>
          <w:i w:val="0"/>
          <w:sz w:val="24"/>
          <w:szCs w:val="24"/>
          <w:lang w:eastAsia="en-US"/>
        </w:rPr>
        <w:t xml:space="preserve">, HASTA QUE SE PRONUNCIE RESOLUCIÓN DEFINITIVA POR AUTORIDAD COMPETENTE QUE QUEDE FIRME, DE FORMA TAL QUE SU VIGENCIA NO PODRÁ ACOTARSE EN RAZÓN DEL PLAZO DE EJECUCIÓN DEL CONTRATO PRINCIPAL O FUENTE DE LAS OBLIGACIONES, O CUALQUIER OTRA CIRCUNSTANCIA Y G) LA INSTITUCIÓN AFIANZADORA SE SOMETE EXPRESAMENTE AL PROCEDIMIENTO DE EJECUCIÓN ESTABLECIDO EN LOS ARTÍCULOS 178 Y 282 DE LA LEY DE INSTITUCIONES DE SEGUROS Y DE FIANZAS, PARA LA EFECTIVIDAD DE LA PRESENTE GARANTÍA, POR LO QUE ESTÁ CONFORME Y ACEPTA QUE SE LE APLIQUE DICHO PROCEDIMIENTO CON EXCLUSIÓN DE CUALQUIER OTRO, AUN PARA EL CASO DE QUE PROCEDA EL </w:t>
      </w:r>
      <w:r w:rsidRPr="008E1600">
        <w:rPr>
          <w:rFonts w:ascii="Calibri" w:eastAsia="Calibri" w:hAnsi="Calibri"/>
          <w:i w:val="0"/>
          <w:sz w:val="24"/>
          <w:szCs w:val="24"/>
          <w:lang w:eastAsia="en-US"/>
        </w:rPr>
        <w:lastRenderedPageBreak/>
        <w:t>COBRO DE INTERESES, CON MOTIVO DEL PAGO EXTEMPORÁNEO DEL IMPORTE DE ÉSTA PÓLIZA DE FIANZA.</w:t>
      </w:r>
    </w:p>
    <w:p w14:paraId="32F3820E" w14:textId="77777777" w:rsidR="00E41055" w:rsidRPr="008E1600" w:rsidRDefault="00E41055" w:rsidP="00E41055">
      <w:pPr>
        <w:spacing w:after="200" w:line="276" w:lineRule="auto"/>
        <w:jc w:val="both"/>
        <w:rPr>
          <w:rFonts w:ascii="Calibri" w:eastAsia="Calibri" w:hAnsi="Calibri"/>
          <w:i w:val="0"/>
          <w:sz w:val="24"/>
          <w:szCs w:val="24"/>
          <w:lang w:eastAsia="en-US"/>
        </w:rPr>
      </w:pPr>
      <w:r w:rsidRPr="008E1600">
        <w:rPr>
          <w:rFonts w:ascii="Calibri" w:eastAsia="Calibri" w:hAnsi="Calibri"/>
          <w:i w:val="0"/>
          <w:sz w:val="24"/>
          <w:szCs w:val="24"/>
          <w:lang w:eastAsia="en-US"/>
        </w:rPr>
        <w:t>---------- FIN DE TEXTO ----------</w:t>
      </w:r>
    </w:p>
    <w:p w14:paraId="0FE4396B" w14:textId="77777777" w:rsidR="00E41055" w:rsidRPr="008E1600" w:rsidRDefault="00E41055" w:rsidP="00E41055">
      <w:pPr>
        <w:numPr>
          <w:ilvl w:val="0"/>
          <w:numId w:val="18"/>
        </w:numPr>
        <w:spacing w:after="200" w:line="276" w:lineRule="auto"/>
        <w:jc w:val="both"/>
        <w:rPr>
          <w:rFonts w:ascii="Calibri" w:eastAsia="Calibri" w:hAnsi="Calibri"/>
          <w:i w:val="0"/>
          <w:sz w:val="22"/>
          <w:szCs w:val="22"/>
          <w:lang w:eastAsia="en-US"/>
        </w:rPr>
      </w:pPr>
      <w:r w:rsidRPr="008E1600">
        <w:rPr>
          <w:rFonts w:ascii="Calibri" w:eastAsia="Calibri" w:hAnsi="Calibri"/>
          <w:b/>
          <w:i w:val="0"/>
          <w:sz w:val="22"/>
          <w:szCs w:val="22"/>
          <w:lang w:eastAsia="en-US"/>
        </w:rPr>
        <w:t>NOTA:</w:t>
      </w:r>
      <w:r w:rsidRPr="008E1600">
        <w:rPr>
          <w:rFonts w:ascii="Calibri" w:eastAsia="Calibri" w:hAnsi="Calibri"/>
          <w:i w:val="0"/>
          <w:sz w:val="22"/>
          <w:szCs w:val="22"/>
          <w:lang w:eastAsia="en-US"/>
        </w:rPr>
        <w:t xml:space="preserve"> </w:t>
      </w:r>
      <w:r w:rsidRPr="008E1600">
        <w:rPr>
          <w:rFonts w:ascii="Calibri" w:eastAsia="Calibri" w:hAnsi="Calibri"/>
          <w:i w:val="0"/>
          <w:sz w:val="22"/>
          <w:szCs w:val="22"/>
          <w:u w:val="single"/>
          <w:lang w:eastAsia="en-US"/>
        </w:rPr>
        <w:t>ES IMPORTANTE QUE LOS DATOS SE ASIENTEN TAL CUAL SE HAYAN ESTABLECIDO EN EL CONTRATO Y SIN ABREVIATURAS</w:t>
      </w:r>
      <w:r w:rsidRPr="008E1600">
        <w:rPr>
          <w:rFonts w:ascii="Calibri" w:eastAsia="Calibri" w:hAnsi="Calibri"/>
          <w:i w:val="0"/>
          <w:sz w:val="22"/>
          <w:szCs w:val="22"/>
          <w:lang w:eastAsia="en-US"/>
        </w:rPr>
        <w:t>.</w:t>
      </w:r>
    </w:p>
    <w:p w14:paraId="0D7EE621" w14:textId="77777777" w:rsidR="00AB37EC" w:rsidRPr="008E1600" w:rsidRDefault="00AB37EC" w:rsidP="00AB37EC">
      <w:pPr>
        <w:jc w:val="both"/>
        <w:rPr>
          <w:rFonts w:cs="Arial"/>
          <w:i w:val="0"/>
        </w:rPr>
      </w:pPr>
    </w:p>
    <w:p w14:paraId="584F418D" w14:textId="77777777" w:rsidR="00AB37EC" w:rsidRPr="008E1600" w:rsidRDefault="00AB37EC" w:rsidP="00AB37EC">
      <w:pPr>
        <w:jc w:val="both"/>
        <w:rPr>
          <w:rFonts w:cs="Arial"/>
          <w:i w:val="0"/>
          <w:highlight w:val="yellow"/>
        </w:rPr>
      </w:pPr>
    </w:p>
    <w:p w14:paraId="73929596" w14:textId="77777777" w:rsidR="00AB37EC" w:rsidRPr="008E1600" w:rsidRDefault="00AB37EC" w:rsidP="00AB37EC">
      <w:pPr>
        <w:pStyle w:val="Sangra2detindependiente"/>
        <w:ind w:left="567" w:hanging="567"/>
        <w:rPr>
          <w:rFonts w:cs="Arial"/>
        </w:rPr>
      </w:pPr>
      <w:r w:rsidRPr="008E1600">
        <w:rPr>
          <w:rFonts w:cs="Arial"/>
        </w:rPr>
        <w:t>6.4.3</w:t>
      </w:r>
      <w:r w:rsidRPr="008E1600">
        <w:rPr>
          <w:rFonts w:cs="Arial"/>
        </w:rPr>
        <w:tab/>
        <w:t>GARANTÍA POR DEFECTOS, VICIOS OCULTOS Y CUALQUIER OTRA RESPONSABILIDAD EN QUE INCURRA EL CONTRATISTA.</w:t>
      </w:r>
    </w:p>
    <w:p w14:paraId="598193C0" w14:textId="77777777" w:rsidR="00AB37EC" w:rsidRPr="008E1600" w:rsidRDefault="00AB37EC" w:rsidP="00AB37EC">
      <w:pPr>
        <w:jc w:val="both"/>
        <w:rPr>
          <w:rFonts w:cs="Arial"/>
          <w:i w:val="0"/>
        </w:rPr>
      </w:pPr>
    </w:p>
    <w:p w14:paraId="5B0E1B1E" w14:textId="77777777" w:rsidR="00AB37EC" w:rsidRPr="008E1600" w:rsidRDefault="00AB37EC" w:rsidP="00AB37EC">
      <w:pPr>
        <w:jc w:val="both"/>
        <w:rPr>
          <w:rFonts w:cs="Arial"/>
          <w:i w:val="0"/>
        </w:rPr>
      </w:pPr>
      <w:r w:rsidRPr="008E1600">
        <w:rPr>
          <w:rFonts w:cs="Arial"/>
          <w:i w:val="0"/>
        </w:rPr>
        <w:t>Al término de la obra, no obstante su recepción formal, el contratista se obligará a responder de los defectos que resultaren en la misma, de los vicios ocultos y de cualquier otra responsabilidad en que incurra en los términos señalados en el contrato, el Código Civil Federal, la Ley Federal de Presupuesto y Responsabilidad Hacendaria, y en la legislación aplicable.</w:t>
      </w:r>
    </w:p>
    <w:p w14:paraId="47333D18" w14:textId="77777777" w:rsidR="00AB37EC" w:rsidRPr="008E1600" w:rsidRDefault="00AB37EC" w:rsidP="00AB37EC">
      <w:pPr>
        <w:pStyle w:val="Textoindependiente31"/>
        <w:rPr>
          <w:rFonts w:cs="Arial"/>
          <w:i w:val="0"/>
          <w:sz w:val="20"/>
          <w:lang w:val="es-MX"/>
        </w:rPr>
      </w:pPr>
    </w:p>
    <w:p w14:paraId="13BB8A7A" w14:textId="7AA83087" w:rsidR="00AB37EC" w:rsidRPr="008E1600" w:rsidRDefault="00AB37EC" w:rsidP="00AB37EC">
      <w:pPr>
        <w:pStyle w:val="Textoindependiente31"/>
        <w:rPr>
          <w:rFonts w:cs="Arial"/>
          <w:i w:val="0"/>
          <w:sz w:val="20"/>
          <w:lang w:val="es-MX"/>
        </w:rPr>
      </w:pPr>
      <w:r w:rsidRPr="008E1600">
        <w:rPr>
          <w:rFonts w:cs="Arial"/>
          <w:i w:val="0"/>
          <w:sz w:val="20"/>
          <w:lang w:val="es-MX"/>
        </w:rPr>
        <w:t>Los trabajos se garantizarán por un plazo de 1</w:t>
      </w:r>
      <w:r w:rsidR="005C0FD1" w:rsidRPr="008E1600">
        <w:rPr>
          <w:rFonts w:cs="Arial"/>
          <w:i w:val="0"/>
          <w:sz w:val="20"/>
          <w:lang w:val="es-MX"/>
        </w:rPr>
        <w:t>8</w:t>
      </w:r>
      <w:r w:rsidRPr="008E1600">
        <w:rPr>
          <w:rFonts w:cs="Arial"/>
          <w:i w:val="0"/>
          <w:sz w:val="20"/>
          <w:lang w:val="es-MX"/>
        </w:rPr>
        <w:t xml:space="preserve"> (D</w:t>
      </w:r>
      <w:r w:rsidR="005C0FD1" w:rsidRPr="008E1600">
        <w:rPr>
          <w:rFonts w:cs="Arial"/>
          <w:i w:val="0"/>
          <w:sz w:val="20"/>
          <w:lang w:val="es-MX"/>
        </w:rPr>
        <w:t>IECIOCHO</w:t>
      </w:r>
      <w:r w:rsidRPr="008E1600">
        <w:rPr>
          <w:rFonts w:cs="Arial"/>
          <w:i w:val="0"/>
          <w:sz w:val="20"/>
          <w:lang w:val="es-MX"/>
        </w:rPr>
        <w:t xml:space="preserve">) meses por el cumplimiento de las obligaciones a que se refiere el párrafo anterior, por lo que previamente a la recepción de los trabajos, el contratista, deberá constituir póliza de fianza otorgada por Institución Nacional de Fianzas debidamente autorizada, a favor de LA SECRETARIA DE FINANZAS DEL GOBIERNO DEL ESTADO DE SAN LUIS POTOSI, y a satisfacción de la </w:t>
      </w:r>
      <w:r w:rsidRPr="008E1600">
        <w:rPr>
          <w:i w:val="0"/>
          <w:sz w:val="18"/>
          <w:szCs w:val="18"/>
        </w:rPr>
        <w:t>Secretaria de Desarrollo Urbano, Vivienda y Obras Públicas</w:t>
      </w:r>
      <w:r w:rsidRPr="008E1600">
        <w:rPr>
          <w:rFonts w:cs="Arial"/>
          <w:i w:val="0"/>
          <w:sz w:val="20"/>
          <w:lang w:val="es-MX"/>
        </w:rPr>
        <w:t xml:space="preserve">, por un valor del 10% (DIEZ POR CIENTO) del importe total ejercido de los trabajos; </w:t>
      </w:r>
    </w:p>
    <w:p w14:paraId="776665B8" w14:textId="77777777" w:rsidR="00AB37EC" w:rsidRPr="008E1600" w:rsidRDefault="00AB37EC" w:rsidP="00AB37EC">
      <w:pPr>
        <w:jc w:val="both"/>
        <w:rPr>
          <w:rFonts w:cs="Arial"/>
          <w:i w:val="0"/>
        </w:rPr>
      </w:pPr>
    </w:p>
    <w:p w14:paraId="2E594625" w14:textId="220E94D1" w:rsidR="00AB37EC" w:rsidRPr="008E1600" w:rsidRDefault="00AB37EC" w:rsidP="00AB37EC">
      <w:pPr>
        <w:jc w:val="both"/>
        <w:rPr>
          <w:rFonts w:cs="Arial"/>
          <w:i w:val="0"/>
        </w:rPr>
      </w:pPr>
      <w:r w:rsidRPr="008E1600">
        <w:rPr>
          <w:rFonts w:cs="Arial"/>
          <w:i w:val="0"/>
        </w:rPr>
        <w:t>En igual plazo a que hace referencia el párrafo anterior, quedará automáticamente cancelada la fianza, siempre que durante ese período no haya surgido alguna responsabilidad a cargo del contratista por defectos de los trabajos, vicios ocultos o cualquier otra responsabilidad, en los términos señalados en el contrato.</w:t>
      </w:r>
    </w:p>
    <w:p w14:paraId="6B981F66" w14:textId="77777777" w:rsidR="00AB37EC" w:rsidRPr="008E1600" w:rsidRDefault="00AB37EC" w:rsidP="00AB37EC">
      <w:pPr>
        <w:jc w:val="both"/>
        <w:rPr>
          <w:rFonts w:cs="Arial"/>
          <w:i w:val="0"/>
        </w:rPr>
      </w:pPr>
    </w:p>
    <w:p w14:paraId="45F98F08" w14:textId="77777777" w:rsidR="00AB37EC" w:rsidRPr="008E1600" w:rsidRDefault="00AB37EC" w:rsidP="00AB37EC">
      <w:pPr>
        <w:jc w:val="both"/>
        <w:rPr>
          <w:rFonts w:cs="Arial"/>
          <w:i w:val="0"/>
        </w:rPr>
      </w:pPr>
      <w:r w:rsidRPr="008E1600">
        <w:rPr>
          <w:rFonts w:cs="Arial"/>
          <w:i w:val="0"/>
        </w:rPr>
        <w:t xml:space="preserve">Quedarán a salvo los derechos de la </w:t>
      </w:r>
      <w:r w:rsidRPr="008E1600">
        <w:rPr>
          <w:i w:val="0"/>
          <w:sz w:val="18"/>
          <w:szCs w:val="18"/>
        </w:rPr>
        <w:t>Secretaria de Desarrollo Urbano, Vivienda y Obras Públicas</w:t>
      </w:r>
      <w:r w:rsidRPr="008E1600">
        <w:rPr>
          <w:rFonts w:cs="Arial"/>
          <w:i w:val="0"/>
        </w:rPr>
        <w:t>, para exigir el pago de las cantidades no cubiertas de la indemnización que a su juicio corresponda, una vez que se hagan efectivas las garantías constituidas conforme al artículo 66 de la Ley de Obras Públicas y Servicios Relacionados con las Mismas.</w:t>
      </w:r>
    </w:p>
    <w:p w14:paraId="11F0ECDE" w14:textId="77777777" w:rsidR="00AB37EC" w:rsidRPr="008E1600" w:rsidRDefault="00AB37EC" w:rsidP="00AB37EC">
      <w:pPr>
        <w:jc w:val="both"/>
        <w:rPr>
          <w:rFonts w:cs="Arial"/>
          <w:i w:val="0"/>
        </w:rPr>
      </w:pPr>
    </w:p>
    <w:p w14:paraId="62BBB4A6" w14:textId="33FC7413" w:rsidR="00AB37EC" w:rsidRPr="008E1600" w:rsidRDefault="00EB72CD" w:rsidP="00AB37EC">
      <w:pPr>
        <w:jc w:val="both"/>
        <w:rPr>
          <w:rFonts w:cs="Arial"/>
          <w:b/>
          <w:i w:val="0"/>
          <w:highlight w:val="yellow"/>
        </w:rPr>
      </w:pPr>
      <w:r w:rsidRPr="008E1600">
        <w:rPr>
          <w:rFonts w:cs="Arial"/>
          <w:i w:val="0"/>
        </w:rPr>
        <w:t xml:space="preserve">La póliza de fianza otorgada por </w:t>
      </w:r>
      <w:r w:rsidR="00AB37EC" w:rsidRPr="008E1600">
        <w:rPr>
          <w:rFonts w:cs="Arial"/>
          <w:i w:val="0"/>
        </w:rPr>
        <w:t xml:space="preserve">el contratista, deberá </w:t>
      </w:r>
      <w:r w:rsidR="00D532ED" w:rsidRPr="008E1600">
        <w:rPr>
          <w:rFonts w:cs="Arial"/>
          <w:i w:val="0"/>
        </w:rPr>
        <w:t>ser expedida</w:t>
      </w:r>
      <w:r w:rsidR="00AB37EC" w:rsidRPr="008E1600">
        <w:rPr>
          <w:rFonts w:cs="Arial"/>
          <w:i w:val="0"/>
        </w:rPr>
        <w:t xml:space="preserve"> por Institución Nacional de Fianzas debidamente autorizada y garantizar los defectos y vicios ocultos que resulten de la obra, y de cualquier otra responsabilidad en que incurra. Además de contemplar lo antes expuesto, se deberá establecer que la fianza es independiente de las penas convencionales que, en su caso, se apliquen al contratista y se expide de conformidad con lo estipulado en la Ley de Obras Públicas y Servicios Relacionados con las Mismas</w:t>
      </w:r>
      <w:r w:rsidRPr="008E1600">
        <w:rPr>
          <w:rFonts w:cs="Arial"/>
          <w:i w:val="0"/>
        </w:rPr>
        <w:t xml:space="preserve"> del Estado de San Luis </w:t>
      </w:r>
      <w:r w:rsidR="00D532ED" w:rsidRPr="008E1600">
        <w:rPr>
          <w:rFonts w:cs="Arial"/>
          <w:i w:val="0"/>
        </w:rPr>
        <w:t>Potosí</w:t>
      </w:r>
      <w:r w:rsidRPr="008E1600">
        <w:rPr>
          <w:rFonts w:cs="Arial"/>
          <w:i w:val="0"/>
        </w:rPr>
        <w:t>,</w:t>
      </w:r>
      <w:r w:rsidR="00AB37EC" w:rsidRPr="008E1600">
        <w:rPr>
          <w:rFonts w:cs="Arial"/>
          <w:i w:val="0"/>
        </w:rPr>
        <w:t xml:space="preserve"> y su Reglamento, así como las disposiciones expedidas en esta materia, de la forma siguiente:</w:t>
      </w:r>
    </w:p>
    <w:p w14:paraId="560E2064" w14:textId="77777777" w:rsidR="00AB37EC" w:rsidRPr="008E1600" w:rsidRDefault="00AB37EC" w:rsidP="00AB37EC">
      <w:pPr>
        <w:jc w:val="both"/>
        <w:rPr>
          <w:rFonts w:cs="Arial"/>
          <w:b/>
          <w:i w:val="0"/>
          <w:highlight w:val="yellow"/>
        </w:rPr>
      </w:pPr>
    </w:p>
    <w:p w14:paraId="76FD7F3B" w14:textId="77777777" w:rsidR="00AB37EC" w:rsidRPr="008E1600" w:rsidRDefault="00AB37EC" w:rsidP="00AB37EC">
      <w:pPr>
        <w:jc w:val="both"/>
        <w:rPr>
          <w:rFonts w:cs="Arial"/>
          <w:b/>
          <w:i w:val="0"/>
        </w:rPr>
      </w:pPr>
      <w:r w:rsidRPr="008E1600">
        <w:rPr>
          <w:rFonts w:cs="Arial"/>
          <w:b/>
          <w:i w:val="0"/>
          <w:u w:val="single"/>
        </w:rPr>
        <w:t>FORMATO DE PÓLIZA DE FIANZA PARA GARANTIZAR LOS DEFECTOS, VICIOS OCULTOS Y CUALQUIER OTRA RESPONSABILIDAD DERIVADA DE LA EJECUCIÓN DE LOS TRABAJOS EN EL CONTRATO DE OBRA PÚBLICA</w:t>
      </w:r>
      <w:r w:rsidRPr="008E1600">
        <w:rPr>
          <w:rFonts w:cs="Arial"/>
          <w:b/>
          <w:i w:val="0"/>
        </w:rPr>
        <w:t>.</w:t>
      </w:r>
    </w:p>
    <w:p w14:paraId="7606F1A4" w14:textId="77777777" w:rsidR="00AB37EC" w:rsidRPr="008E1600" w:rsidRDefault="00AB37EC" w:rsidP="00AB37EC">
      <w:pPr>
        <w:jc w:val="both"/>
        <w:rPr>
          <w:rFonts w:cs="Arial"/>
          <w:i w:val="0"/>
          <w:highlight w:val="yellow"/>
        </w:rPr>
      </w:pPr>
    </w:p>
    <w:tbl>
      <w:tblPr>
        <w:tblpPr w:leftFromText="141" w:rightFromText="141" w:vertAnchor="text" w:horzAnchor="margin" w:tblpXSpec="right" w:tblpY="388"/>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8E1600" w:rsidRPr="008E1600" w14:paraId="1757CA3B" w14:textId="77777777" w:rsidTr="00F132B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1207C" w14:textId="77777777" w:rsidR="00AB37EC" w:rsidRPr="008E1600" w:rsidRDefault="00AB37EC" w:rsidP="00F132B9">
            <w:pPr>
              <w:jc w:val="center"/>
              <w:rPr>
                <w:rFonts w:ascii="Calibri" w:hAnsi="Calibri"/>
                <w:i w:val="0"/>
                <w:sz w:val="16"/>
                <w:szCs w:val="16"/>
              </w:rPr>
            </w:pPr>
            <w:r w:rsidRPr="008E1600">
              <w:rPr>
                <w:rFonts w:ascii="Calibri" w:hAnsi="Calibri"/>
                <w:i w:val="0"/>
                <w:sz w:val="16"/>
                <w:szCs w:val="16"/>
              </w:rPr>
              <w:lastRenderedPageBreak/>
              <w:t>MONTO DE FIANZA</w:t>
            </w:r>
          </w:p>
          <w:p w14:paraId="25F7EAEC" w14:textId="77777777" w:rsidR="00AB37EC" w:rsidRPr="008E1600" w:rsidRDefault="00AB37EC" w:rsidP="00F132B9">
            <w:pPr>
              <w:jc w:val="center"/>
              <w:rPr>
                <w:rFonts w:ascii="Calibri" w:hAnsi="Calibri"/>
                <w:i w:val="0"/>
                <w:sz w:val="16"/>
                <w:szCs w:val="16"/>
              </w:rPr>
            </w:pPr>
            <w:r w:rsidRPr="008E1600">
              <w:rPr>
                <w:rFonts w:ascii="Calibri" w:hAnsi="Calibri"/>
                <w:i w:val="0"/>
                <w:sz w:val="16"/>
                <w:szCs w:val="16"/>
              </w:rPr>
              <w:t>(</w:t>
            </w:r>
            <w:r w:rsidRPr="008E1600">
              <w:rPr>
                <w:rFonts w:ascii="Calibri" w:hAnsi="Calibri"/>
                <w:b/>
                <w:i w:val="0"/>
                <w:sz w:val="16"/>
                <w:szCs w:val="16"/>
              </w:rPr>
              <w:t>CANTIDAD AFIANZADA CON NÚMERO</w:t>
            </w:r>
            <w:r w:rsidRPr="008E1600">
              <w:rPr>
                <w:rFonts w:ascii="Calibri" w:hAnsi="Calibri"/>
                <w:i w:val="0"/>
                <w:sz w:val="16"/>
                <w:szCs w:val="16"/>
              </w:rPr>
              <w: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2FC2A37" w14:textId="77777777" w:rsidR="00AB37EC" w:rsidRPr="008E1600" w:rsidRDefault="00AB37EC" w:rsidP="00F132B9">
            <w:pPr>
              <w:rPr>
                <w:rFonts w:ascii="Calibri" w:hAnsi="Calibri"/>
                <w:i w:val="0"/>
                <w:sz w:val="16"/>
                <w:szCs w:val="16"/>
              </w:rPr>
            </w:pPr>
            <w:r w:rsidRPr="008E1600">
              <w:rPr>
                <w:rFonts w:ascii="Calibri" w:hAnsi="Calibri"/>
                <w:i w:val="0"/>
                <w:sz w:val="16"/>
                <w:szCs w:val="16"/>
              </w:rPr>
              <w:t>MONEDA (</w:t>
            </w:r>
            <w:r w:rsidRPr="008E1600">
              <w:rPr>
                <w:rFonts w:ascii="Calibri" w:hAnsi="Calibri"/>
                <w:b/>
                <w:i w:val="0"/>
                <w:sz w:val="16"/>
                <w:szCs w:val="16"/>
              </w:rPr>
              <w:t>PESOS</w:t>
            </w:r>
            <w:r w:rsidRPr="008E1600">
              <w:rPr>
                <w:rFonts w:ascii="Calibri" w:hAnsi="Calibri"/>
                <w:i w:val="0"/>
                <w:sz w:val="16"/>
                <w:szCs w:val="16"/>
              </w:rPr>
              <w: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EEC4897" w14:textId="77777777" w:rsidR="00AB37EC" w:rsidRPr="008E1600" w:rsidRDefault="00AB37EC" w:rsidP="00F132B9">
            <w:pPr>
              <w:rPr>
                <w:rFonts w:ascii="Calibri" w:hAnsi="Calibri"/>
                <w:i w:val="0"/>
                <w:sz w:val="16"/>
                <w:szCs w:val="16"/>
              </w:rPr>
            </w:pPr>
            <w:r w:rsidRPr="008E1600">
              <w:rPr>
                <w:rFonts w:ascii="Calibri" w:hAnsi="Calibri"/>
                <w:i w:val="0"/>
                <w:sz w:val="16"/>
                <w:szCs w:val="16"/>
              </w:rPr>
              <w:t> NO. DE FIANZA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9A97CB5" w14:textId="77777777" w:rsidR="00AB37EC" w:rsidRPr="008E1600" w:rsidRDefault="00AB37EC" w:rsidP="00F132B9">
            <w:pPr>
              <w:rPr>
                <w:rFonts w:ascii="Calibri" w:hAnsi="Calibri"/>
                <w:i w:val="0"/>
                <w:sz w:val="16"/>
                <w:szCs w:val="16"/>
              </w:rPr>
            </w:pPr>
            <w:r w:rsidRPr="008E1600">
              <w:rPr>
                <w:rFonts w:ascii="Calibri" w:hAnsi="Calibri"/>
                <w:i w:val="0"/>
                <w:sz w:val="16"/>
                <w:szCs w:val="16"/>
              </w:rPr>
              <w:t> TIPO DE FIANZA</w:t>
            </w:r>
          </w:p>
          <w:p w14:paraId="1621F9E8" w14:textId="77777777" w:rsidR="00AB37EC" w:rsidRPr="008E1600" w:rsidRDefault="00AB37EC" w:rsidP="00F132B9">
            <w:pPr>
              <w:rPr>
                <w:rFonts w:ascii="Calibri" w:hAnsi="Calibri"/>
                <w:i w:val="0"/>
                <w:sz w:val="16"/>
                <w:szCs w:val="16"/>
              </w:rPr>
            </w:pPr>
            <w:r w:rsidRPr="008E1600">
              <w:rPr>
                <w:rFonts w:ascii="Calibri" w:hAnsi="Calibri"/>
                <w:i w:val="0"/>
                <w:sz w:val="16"/>
                <w:szCs w:val="16"/>
              </w:rPr>
              <w:t>(</w:t>
            </w:r>
            <w:r w:rsidRPr="008E1600">
              <w:rPr>
                <w:rFonts w:ascii="Calibri" w:hAnsi="Calibri"/>
                <w:b/>
                <w:i w:val="0"/>
                <w:sz w:val="16"/>
                <w:szCs w:val="16"/>
              </w:rPr>
              <w:t>VICIOS OCULTOS</w:t>
            </w:r>
            <w:r w:rsidRPr="008E1600">
              <w:rPr>
                <w:rFonts w:ascii="Calibri" w:hAnsi="Calibri"/>
                <w:i w:val="0"/>
                <w:sz w:val="16"/>
                <w:szCs w:val="16"/>
              </w:rPr>
              <w:t>)</w:t>
            </w:r>
          </w:p>
        </w:tc>
        <w:tc>
          <w:tcPr>
            <w:tcW w:w="1200" w:type="dxa"/>
            <w:tcBorders>
              <w:top w:val="nil"/>
              <w:left w:val="nil"/>
              <w:bottom w:val="single" w:sz="4" w:space="0" w:color="auto"/>
              <w:right w:val="single" w:sz="4" w:space="0" w:color="auto"/>
            </w:tcBorders>
            <w:shd w:val="clear" w:color="auto" w:fill="auto"/>
            <w:noWrap/>
            <w:vAlign w:val="bottom"/>
            <w:hideMark/>
          </w:tcPr>
          <w:p w14:paraId="307CFE11" w14:textId="77777777" w:rsidR="00AB37EC" w:rsidRPr="008E1600" w:rsidRDefault="00AB37EC" w:rsidP="00F132B9">
            <w:pPr>
              <w:rPr>
                <w:rFonts w:ascii="Calibri" w:hAnsi="Calibri"/>
                <w:i w:val="0"/>
                <w:sz w:val="16"/>
                <w:szCs w:val="16"/>
              </w:rPr>
            </w:pPr>
            <w:r w:rsidRPr="008E1600">
              <w:rPr>
                <w:rFonts w:ascii="Calibri" w:hAnsi="Calibri"/>
                <w:i w:val="0"/>
                <w:sz w:val="16"/>
                <w:szCs w:val="16"/>
              </w:rPr>
              <w:t> </w:t>
            </w:r>
          </w:p>
          <w:p w14:paraId="462BA246" w14:textId="77777777" w:rsidR="00AB37EC" w:rsidRPr="008E1600" w:rsidRDefault="00AB37EC" w:rsidP="00F132B9">
            <w:pPr>
              <w:rPr>
                <w:rFonts w:ascii="Calibri" w:hAnsi="Calibri"/>
                <w:i w:val="0"/>
                <w:sz w:val="16"/>
                <w:szCs w:val="16"/>
              </w:rPr>
            </w:pPr>
            <w:r w:rsidRPr="008E1600">
              <w:rPr>
                <w:rFonts w:ascii="Calibri" w:hAnsi="Calibri"/>
                <w:i w:val="0"/>
                <w:sz w:val="16"/>
                <w:szCs w:val="16"/>
              </w:rPr>
              <w:t>(</w:t>
            </w:r>
            <w:r w:rsidRPr="008E1600">
              <w:rPr>
                <w:rFonts w:ascii="Calibri" w:hAnsi="Calibri"/>
                <w:b/>
                <w:i w:val="0"/>
                <w:sz w:val="16"/>
                <w:szCs w:val="16"/>
              </w:rPr>
              <w:t>MOVIMIENTO</w:t>
            </w:r>
          </w:p>
          <w:p w14:paraId="12FD37F1" w14:textId="77777777" w:rsidR="00AB37EC" w:rsidRPr="008E1600" w:rsidRDefault="00AB37EC" w:rsidP="00F132B9">
            <w:pPr>
              <w:rPr>
                <w:rFonts w:ascii="Calibri" w:hAnsi="Calibri"/>
                <w:i w:val="0"/>
                <w:sz w:val="16"/>
                <w:szCs w:val="16"/>
              </w:rPr>
            </w:pPr>
          </w:p>
        </w:tc>
      </w:tr>
    </w:tbl>
    <w:p w14:paraId="1DF5FD52" w14:textId="77777777" w:rsidR="00AB37EC" w:rsidRPr="008E1600" w:rsidRDefault="00AB37EC" w:rsidP="00AB37EC">
      <w:pPr>
        <w:spacing w:after="200" w:line="276" w:lineRule="auto"/>
        <w:jc w:val="center"/>
        <w:rPr>
          <w:rFonts w:ascii="Calibri" w:eastAsia="Calibri" w:hAnsi="Calibri"/>
          <w:b/>
          <w:i w:val="0"/>
          <w:sz w:val="24"/>
          <w:szCs w:val="24"/>
          <w:u w:val="single"/>
          <w:lang w:eastAsia="en-US"/>
        </w:rPr>
      </w:pPr>
    </w:p>
    <w:p w14:paraId="0103FC00" w14:textId="77777777" w:rsidR="00AB37EC" w:rsidRPr="008E1600" w:rsidRDefault="00AB37EC" w:rsidP="00AB37EC">
      <w:pPr>
        <w:spacing w:after="200" w:line="276" w:lineRule="auto"/>
        <w:rPr>
          <w:rFonts w:ascii="Calibri" w:eastAsia="Calibri" w:hAnsi="Calibri"/>
          <w:i w:val="0"/>
          <w:sz w:val="24"/>
          <w:szCs w:val="24"/>
          <w:lang w:eastAsia="en-US"/>
        </w:rPr>
      </w:pPr>
    </w:p>
    <w:p w14:paraId="10E72AE0" w14:textId="77777777" w:rsidR="00AB37EC" w:rsidRPr="008E1600" w:rsidRDefault="00AB37EC" w:rsidP="00AB37EC">
      <w:pPr>
        <w:spacing w:after="200" w:line="276" w:lineRule="auto"/>
        <w:rPr>
          <w:rFonts w:ascii="Calibri" w:eastAsia="Calibri" w:hAnsi="Calibri"/>
          <w:i w:val="0"/>
          <w:sz w:val="24"/>
          <w:szCs w:val="24"/>
          <w:lang w:eastAsia="en-US"/>
        </w:rPr>
      </w:pPr>
      <w:r w:rsidRPr="008E1600">
        <w:rPr>
          <w:rFonts w:ascii="Calibri" w:eastAsia="Calibri" w:hAnsi="Calibri"/>
          <w:b/>
          <w:i w:val="0"/>
          <w:sz w:val="24"/>
          <w:szCs w:val="24"/>
          <w:lang w:eastAsia="en-US"/>
        </w:rPr>
        <w:t>NOMBRE DE LA INSTITUCIÓN AFIANZADORA</w:t>
      </w:r>
      <w:r w:rsidRPr="008E1600">
        <w:rPr>
          <w:rFonts w:ascii="Calibri" w:eastAsia="Calibri" w:hAnsi="Calibri"/>
          <w:i w:val="0"/>
          <w:sz w:val="24"/>
          <w:szCs w:val="24"/>
          <w:lang w:eastAsia="en-US"/>
        </w:rPr>
        <w:t>.</w:t>
      </w:r>
    </w:p>
    <w:p w14:paraId="0F648090" w14:textId="77777777" w:rsidR="00AB37EC" w:rsidRPr="008E1600" w:rsidRDefault="00AB37EC" w:rsidP="00AB37EC">
      <w:pPr>
        <w:spacing w:after="200" w:line="276" w:lineRule="auto"/>
        <w:rPr>
          <w:rFonts w:ascii="Calibri" w:eastAsia="Calibri" w:hAnsi="Calibri"/>
          <w:i w:val="0"/>
          <w:sz w:val="22"/>
          <w:szCs w:val="22"/>
          <w:lang w:eastAsia="en-US"/>
        </w:rPr>
      </w:pPr>
    </w:p>
    <w:p w14:paraId="1DA4C13C" w14:textId="77777777" w:rsidR="00AB37EC" w:rsidRPr="008E1600" w:rsidRDefault="00AB37EC" w:rsidP="00AB37EC">
      <w:pPr>
        <w:pBdr>
          <w:bottom w:val="single" w:sz="6" w:space="1" w:color="auto"/>
        </w:pBdr>
        <w:spacing w:after="200" w:line="276" w:lineRule="auto"/>
        <w:jc w:val="both"/>
        <w:rPr>
          <w:rFonts w:ascii="Calibri" w:eastAsia="Calibri" w:hAnsi="Calibri"/>
          <w:i w:val="0"/>
          <w:sz w:val="22"/>
          <w:szCs w:val="22"/>
          <w:lang w:eastAsia="en-US"/>
        </w:rPr>
      </w:pPr>
      <w:r w:rsidRPr="008E1600">
        <w:rPr>
          <w:rFonts w:ascii="Calibri" w:eastAsia="Calibri" w:hAnsi="Calibri"/>
          <w:i w:val="0"/>
          <w:sz w:val="22"/>
          <w:szCs w:val="22"/>
          <w:lang w:eastAsia="en-US"/>
        </w:rPr>
        <w:t>(</w:t>
      </w:r>
      <w:r w:rsidRPr="008E1600">
        <w:rPr>
          <w:rFonts w:ascii="Calibri" w:eastAsia="Calibri" w:hAnsi="Calibri"/>
          <w:b/>
          <w:i w:val="0"/>
          <w:sz w:val="22"/>
          <w:szCs w:val="22"/>
          <w:lang w:eastAsia="en-US"/>
        </w:rPr>
        <w:t>NOMBRE DE LA INSTITUCIÓN AFIANZADORA</w:t>
      </w:r>
      <w:r w:rsidRPr="008E1600">
        <w:rPr>
          <w:rFonts w:ascii="Calibri" w:eastAsia="Calibri" w:hAnsi="Calibri"/>
          <w:i w:val="0"/>
          <w:sz w:val="22"/>
          <w:szCs w:val="22"/>
          <w:lang w:eastAsia="en-US"/>
        </w:rPr>
        <w:t>),  EN EJERCICIO DE LA AUTORIZACIÓN QUE LE OTORGÓ EL GOBIERNO FEDERAL, POR CONDUCTO DE LA SECRETARÍA DE HACIENDA Y CRÉDITO PÚBLICO EN LOS TÉRMINOS DE LOS ARTÍCULOS 5° Y 6° DE LA LEY  DE INSTITUCIONES DE SEGUROS Y FIANZAS, SE CONSTITUYE FIADORA HASTA POR EL MONTO DE: (</w:t>
      </w:r>
      <w:r w:rsidRPr="008E1600">
        <w:rPr>
          <w:rFonts w:ascii="Calibri" w:eastAsia="Calibri" w:hAnsi="Calibri"/>
          <w:b/>
          <w:i w:val="0"/>
          <w:sz w:val="22"/>
          <w:szCs w:val="22"/>
          <w:lang w:eastAsia="en-US"/>
        </w:rPr>
        <w:t>NÚMERO Y LETRA</w:t>
      </w:r>
      <w:r w:rsidRPr="008E1600">
        <w:rPr>
          <w:rFonts w:ascii="Calibri" w:eastAsia="Calibri" w:hAnsi="Calibri"/>
          <w:i w:val="0"/>
          <w:sz w:val="22"/>
          <w:szCs w:val="22"/>
          <w:lang w:eastAsia="en-US"/>
        </w:rPr>
        <w:t>)</w:t>
      </w:r>
    </w:p>
    <w:p w14:paraId="5495DD5F" w14:textId="77777777" w:rsidR="00AB37EC" w:rsidRPr="008E1600" w:rsidRDefault="00AB37EC" w:rsidP="00AB37EC">
      <w:pPr>
        <w:pBdr>
          <w:bottom w:val="single" w:sz="6" w:space="1" w:color="auto"/>
        </w:pBdr>
        <w:spacing w:after="200" w:line="276" w:lineRule="auto"/>
        <w:jc w:val="both"/>
        <w:rPr>
          <w:rFonts w:ascii="Calibri" w:eastAsia="Calibri" w:hAnsi="Calibri"/>
          <w:i w:val="0"/>
          <w:sz w:val="22"/>
          <w:szCs w:val="22"/>
          <w:lang w:eastAsia="en-US"/>
        </w:rPr>
      </w:pPr>
    </w:p>
    <w:p w14:paraId="145A5B0C" w14:textId="77777777" w:rsidR="00AB37EC" w:rsidRPr="008E1600" w:rsidRDefault="00AB37EC" w:rsidP="00AB37EC">
      <w:pPr>
        <w:spacing w:after="200" w:line="276" w:lineRule="auto"/>
        <w:rPr>
          <w:rFonts w:ascii="Calibri" w:eastAsia="Calibri" w:hAnsi="Calibri"/>
          <w:i w:val="0"/>
          <w:sz w:val="22"/>
          <w:szCs w:val="22"/>
          <w:lang w:eastAsia="en-US"/>
        </w:rPr>
      </w:pPr>
      <w:r w:rsidRPr="008E1600">
        <w:rPr>
          <w:rFonts w:ascii="Calibri" w:eastAsia="Calibri" w:hAnsi="Calibri"/>
          <w:b/>
          <w:i w:val="0"/>
          <w:sz w:val="22"/>
          <w:szCs w:val="22"/>
          <w:lang w:eastAsia="en-US"/>
        </w:rPr>
        <w:t>ANTE:</w:t>
      </w:r>
      <w:r w:rsidRPr="008E1600">
        <w:rPr>
          <w:rFonts w:ascii="Calibri" w:eastAsia="Calibri" w:hAnsi="Calibri"/>
          <w:i w:val="0"/>
          <w:sz w:val="22"/>
          <w:szCs w:val="22"/>
          <w:lang w:eastAsia="en-US"/>
        </w:rPr>
        <w:t xml:space="preserve"> LA SECRETARÍA DE FINANZAS DEL GOBIERNO DEL ESTADO DE SAN LUIS POTOSÍ.</w:t>
      </w:r>
    </w:p>
    <w:p w14:paraId="696388C4" w14:textId="77777777" w:rsidR="00AB37EC" w:rsidRPr="008E1600" w:rsidRDefault="00AB37EC" w:rsidP="00AB37EC">
      <w:pPr>
        <w:spacing w:after="200" w:line="276" w:lineRule="auto"/>
        <w:rPr>
          <w:rFonts w:ascii="Calibri" w:eastAsia="Calibri" w:hAnsi="Calibri"/>
          <w:i w:val="0"/>
          <w:sz w:val="22"/>
          <w:szCs w:val="22"/>
          <w:lang w:eastAsia="en-US"/>
        </w:rPr>
      </w:pPr>
      <w:r w:rsidRPr="008E1600">
        <w:rPr>
          <w:rFonts w:ascii="Calibri" w:eastAsia="Calibri" w:hAnsi="Calibri"/>
          <w:b/>
          <w:i w:val="0"/>
          <w:sz w:val="22"/>
          <w:szCs w:val="22"/>
          <w:lang w:eastAsia="en-US"/>
        </w:rPr>
        <w:t xml:space="preserve">DOMICILIO: </w:t>
      </w:r>
      <w:r w:rsidRPr="008E1600">
        <w:rPr>
          <w:rFonts w:ascii="Calibri" w:eastAsia="Calibri" w:hAnsi="Calibri"/>
          <w:i w:val="0"/>
          <w:sz w:val="22"/>
          <w:szCs w:val="22"/>
          <w:lang w:eastAsia="en-US"/>
        </w:rPr>
        <w:t>CALLE MADERO NÚMERO 100, ZONA CENTRO, SAN LUIS POTOSÍ, S.L.P., C.P. 78000.</w:t>
      </w:r>
    </w:p>
    <w:p w14:paraId="2A82A3E4" w14:textId="77777777" w:rsidR="00AB37EC" w:rsidRPr="008E1600" w:rsidRDefault="00AB37EC" w:rsidP="00AB37EC">
      <w:pPr>
        <w:pBdr>
          <w:top w:val="single" w:sz="6" w:space="0" w:color="auto"/>
          <w:bottom w:val="single" w:sz="6" w:space="1" w:color="auto"/>
        </w:pBdr>
        <w:spacing w:after="200" w:line="276" w:lineRule="auto"/>
        <w:rPr>
          <w:rFonts w:ascii="Calibri" w:eastAsia="Calibri" w:hAnsi="Calibri"/>
          <w:i w:val="0"/>
          <w:sz w:val="22"/>
          <w:szCs w:val="22"/>
          <w:u w:val="single"/>
          <w:lang w:eastAsia="en-US"/>
        </w:rPr>
      </w:pPr>
      <w:r w:rsidRPr="008E1600">
        <w:rPr>
          <w:rFonts w:ascii="Calibri" w:eastAsia="Calibri" w:hAnsi="Calibri"/>
          <w:b/>
          <w:i w:val="0"/>
          <w:sz w:val="22"/>
          <w:szCs w:val="22"/>
          <w:lang w:eastAsia="en-US"/>
        </w:rPr>
        <w:t xml:space="preserve">POR: </w:t>
      </w:r>
      <w:r w:rsidRPr="008E1600">
        <w:rPr>
          <w:rFonts w:ascii="Calibri" w:eastAsia="Calibri" w:hAnsi="Calibri"/>
          <w:i w:val="0"/>
          <w:sz w:val="22"/>
          <w:szCs w:val="22"/>
          <w:lang w:eastAsia="en-US"/>
        </w:rPr>
        <w:t>(</w:t>
      </w:r>
      <w:r w:rsidRPr="008E1600">
        <w:rPr>
          <w:rFonts w:ascii="Calibri" w:eastAsia="Calibri" w:hAnsi="Calibri"/>
          <w:b/>
          <w:i w:val="0"/>
          <w:sz w:val="22"/>
          <w:szCs w:val="22"/>
          <w:lang w:eastAsia="en-US"/>
        </w:rPr>
        <w:t>NOMBRE DEL CONTRATISTA</w:t>
      </w:r>
      <w:r w:rsidRPr="008E1600">
        <w:rPr>
          <w:rFonts w:ascii="Calibri" w:eastAsia="Calibri" w:hAnsi="Calibri"/>
          <w:i w:val="0"/>
          <w:sz w:val="22"/>
          <w:szCs w:val="22"/>
          <w:lang w:eastAsia="en-US"/>
        </w:rPr>
        <w:t>)</w:t>
      </w:r>
    </w:p>
    <w:p w14:paraId="70D62FC0" w14:textId="77777777" w:rsidR="00AB37EC" w:rsidRPr="008E1600" w:rsidRDefault="00AB37EC" w:rsidP="00AB37EC">
      <w:pPr>
        <w:spacing w:after="200" w:line="276" w:lineRule="auto"/>
        <w:jc w:val="both"/>
        <w:rPr>
          <w:rFonts w:ascii="Calibri" w:eastAsia="Calibri" w:hAnsi="Calibri"/>
          <w:i w:val="0"/>
          <w:sz w:val="22"/>
          <w:szCs w:val="22"/>
          <w:lang w:eastAsia="en-US"/>
        </w:rPr>
      </w:pPr>
    </w:p>
    <w:p w14:paraId="5C006A72" w14:textId="77777777" w:rsidR="00BA7EE4" w:rsidRPr="008E1600" w:rsidRDefault="00BA7EE4" w:rsidP="00BA7EE4">
      <w:pPr>
        <w:jc w:val="both"/>
        <w:rPr>
          <w:rFonts w:asciiTheme="minorHAnsi" w:hAnsiTheme="minorHAnsi"/>
          <w:sz w:val="24"/>
          <w:szCs w:val="24"/>
        </w:rPr>
      </w:pPr>
      <w:r w:rsidRPr="008E1600">
        <w:rPr>
          <w:rFonts w:asciiTheme="minorHAnsi" w:hAnsiTheme="minorHAnsi"/>
          <w:sz w:val="24"/>
          <w:szCs w:val="24"/>
        </w:rPr>
        <w:t>PARA GARANTIZAR POR (</w:t>
      </w:r>
      <w:r w:rsidRPr="008E1600">
        <w:rPr>
          <w:rFonts w:asciiTheme="minorHAnsi" w:hAnsiTheme="minorHAnsi"/>
          <w:b/>
          <w:sz w:val="24"/>
          <w:szCs w:val="24"/>
          <w:u w:val="single"/>
        </w:rPr>
        <w:t>NOMBRE DEL CONTRATISTA</w:t>
      </w:r>
      <w:r w:rsidRPr="008E1600">
        <w:rPr>
          <w:rFonts w:asciiTheme="minorHAnsi" w:hAnsiTheme="minorHAnsi"/>
          <w:sz w:val="24"/>
          <w:szCs w:val="24"/>
        </w:rPr>
        <w:t>), CON DOMICILIO EN (</w:t>
      </w:r>
      <w:r w:rsidRPr="008E1600">
        <w:rPr>
          <w:rFonts w:asciiTheme="minorHAnsi" w:hAnsiTheme="minorHAnsi"/>
          <w:b/>
          <w:sz w:val="24"/>
          <w:szCs w:val="24"/>
          <w:u w:val="single"/>
        </w:rPr>
        <w:t xml:space="preserve">CALLE Y/O AVENIDA, NÚMERO INTERIOR Y/O EXTERIOR, COLONIA, CIUDAD, ESTADO </w:t>
      </w:r>
      <w:r w:rsidRPr="008E1600">
        <w:rPr>
          <w:rFonts w:asciiTheme="minorHAnsi" w:hAnsiTheme="minorHAnsi"/>
          <w:sz w:val="24"/>
          <w:szCs w:val="24"/>
        </w:rPr>
        <w:t>), C.P., (___) Y RFC (____), PARA RESPONDER DE LOS DEFECTOS, VICIOS OCULTOS, Y CUALQUIER OTRA RESPONSABILIDAD EN QUE HUBIERE INCURRIDO Y QUE RESULTEN DE LA EJECUCIÓN DE LOS TRABAJOS DEL CONTRATO (</w:t>
      </w:r>
      <w:r w:rsidRPr="008E1600">
        <w:rPr>
          <w:rFonts w:asciiTheme="minorHAnsi" w:hAnsiTheme="minorHAnsi"/>
          <w:b/>
          <w:sz w:val="24"/>
          <w:szCs w:val="24"/>
          <w:u w:val="single"/>
        </w:rPr>
        <w:t>ASENTAR EL TIPO DE CONTRATO SEGÚN CORRESPONDA: OBRA PÚBLICA SOBRE LA BASE DE PRECIOS UNITARIOS/ PRECIO ALZADO, MIXTO/ SERVICIOS RELACIONADOS CON OBRA PÚBLICA</w:t>
      </w:r>
      <w:r w:rsidRPr="008E1600">
        <w:rPr>
          <w:rFonts w:asciiTheme="minorHAnsi" w:hAnsiTheme="minorHAnsi"/>
          <w:sz w:val="24"/>
          <w:szCs w:val="24"/>
        </w:rPr>
        <w:t>) (</w:t>
      </w:r>
      <w:r w:rsidRPr="008E1600">
        <w:rPr>
          <w:rFonts w:asciiTheme="minorHAnsi" w:hAnsiTheme="minorHAnsi"/>
          <w:b/>
          <w:sz w:val="24"/>
          <w:szCs w:val="24"/>
          <w:u w:val="single"/>
        </w:rPr>
        <w:t>NÚMERO DE CONTRATO</w:t>
      </w:r>
      <w:r w:rsidRPr="008E1600">
        <w:rPr>
          <w:rFonts w:asciiTheme="minorHAnsi" w:hAnsiTheme="minorHAnsi"/>
          <w:sz w:val="24"/>
          <w:szCs w:val="24"/>
        </w:rPr>
        <w:t>), DE FECHA (</w:t>
      </w:r>
      <w:r w:rsidRPr="008E1600">
        <w:rPr>
          <w:rFonts w:asciiTheme="minorHAnsi" w:hAnsiTheme="minorHAnsi"/>
          <w:b/>
          <w:sz w:val="24"/>
          <w:szCs w:val="24"/>
          <w:u w:val="single"/>
        </w:rPr>
        <w:t>FECHA EN QUE SE SUSCRIBIÓ EL CONTRATO</w:t>
      </w:r>
      <w:r w:rsidRPr="008E1600">
        <w:rPr>
          <w:rFonts w:asciiTheme="minorHAnsi" w:hAnsiTheme="minorHAnsi"/>
          <w:sz w:val="24"/>
          <w:szCs w:val="24"/>
        </w:rPr>
        <w:t>), (</w:t>
      </w:r>
      <w:r w:rsidRPr="008E1600">
        <w:rPr>
          <w:rFonts w:asciiTheme="minorHAnsi" w:hAnsiTheme="minorHAnsi"/>
          <w:b/>
          <w:sz w:val="24"/>
          <w:szCs w:val="24"/>
          <w:u w:val="single"/>
        </w:rPr>
        <w:t>ASÍ COMO DE SUS CONVENIOS MODIFICATORIOS /ADICIONALES, ASENTAR SI ES EL CASO</w:t>
      </w:r>
      <w:r w:rsidRPr="008E1600">
        <w:rPr>
          <w:rFonts w:asciiTheme="minorHAnsi" w:hAnsiTheme="minorHAnsi"/>
          <w:sz w:val="24"/>
          <w:szCs w:val="24"/>
        </w:rPr>
        <w:t>) QUE NUESTRO FIADO CELEBRÓ CON EL GOBIERNO DEL ESTADO DE SAN LUIS POTOSÍ A TRAVÉS DE LA SECRETARÍA DE DESARROLLO URBANO, VIVIENDA Y OBRAS PÚBLICAS PARA REALIZAR LA OBRA DE: (</w:t>
      </w:r>
      <w:r w:rsidRPr="008E1600">
        <w:rPr>
          <w:rFonts w:asciiTheme="minorHAnsi" w:hAnsiTheme="minorHAnsi"/>
          <w:b/>
          <w:sz w:val="24"/>
          <w:szCs w:val="24"/>
          <w:u w:val="single"/>
        </w:rPr>
        <w:t>NOMBRE DE LA OBRA/SERVICIO TAL Y COMO APARECE EN EL CONTRATO</w:t>
      </w:r>
      <w:r w:rsidRPr="008E1600">
        <w:rPr>
          <w:rFonts w:asciiTheme="minorHAnsi" w:hAnsiTheme="minorHAnsi"/>
          <w:sz w:val="24"/>
          <w:szCs w:val="24"/>
          <w:u w:val="single"/>
        </w:rPr>
        <w:t>) (</w:t>
      </w:r>
      <w:r w:rsidRPr="008E1600">
        <w:rPr>
          <w:rFonts w:asciiTheme="minorHAnsi" w:hAnsiTheme="minorHAnsi"/>
          <w:b/>
          <w:sz w:val="24"/>
          <w:szCs w:val="24"/>
          <w:u w:val="single"/>
        </w:rPr>
        <w:t>UBICACIÓN DE LA OBRA/SERVICIO</w:t>
      </w:r>
      <w:r w:rsidRPr="008E1600">
        <w:rPr>
          <w:rFonts w:asciiTheme="minorHAnsi" w:hAnsiTheme="minorHAnsi"/>
          <w:sz w:val="24"/>
          <w:szCs w:val="24"/>
        </w:rPr>
        <w:t>), CON UN IMPORTE TOTAL DE (</w:t>
      </w:r>
      <w:r w:rsidRPr="008E1600">
        <w:rPr>
          <w:rFonts w:asciiTheme="minorHAnsi" w:hAnsiTheme="minorHAnsi"/>
          <w:b/>
          <w:sz w:val="24"/>
          <w:szCs w:val="24"/>
          <w:u w:val="single"/>
        </w:rPr>
        <w:t>MONTO TOTAL DEL CONTRATO NÚMERO Y LETRA</w:t>
      </w:r>
      <w:r w:rsidRPr="008E1600">
        <w:rPr>
          <w:rFonts w:asciiTheme="minorHAnsi" w:hAnsiTheme="minorHAnsi"/>
          <w:sz w:val="24"/>
          <w:szCs w:val="24"/>
        </w:rPr>
        <w:t xml:space="preserve">), INCLUYENDO EL IMPUESTO AL VALOR AGREGADO. </w:t>
      </w:r>
      <w:r w:rsidRPr="008E1600">
        <w:rPr>
          <w:rFonts w:asciiTheme="minorHAnsi" w:hAnsiTheme="minorHAnsi" w:cs="Arial"/>
          <w:sz w:val="24"/>
          <w:szCs w:val="24"/>
          <w:lang w:val="es-ES"/>
        </w:rPr>
        <w:t>LA PRESENTE GARANTÍA SE CONSTITUYE POR EL  10% (DIEZ POR CIENTO) DEL MONTO TOTAL EJERCIDO DEL CONTRATO, QUE CORRESPONDE A LA CANTIDAD DE (</w:t>
      </w:r>
      <w:r w:rsidRPr="008E1600">
        <w:rPr>
          <w:rFonts w:asciiTheme="minorHAnsi" w:hAnsiTheme="minorHAnsi" w:cs="Arial"/>
          <w:b/>
          <w:sz w:val="24"/>
          <w:szCs w:val="24"/>
          <w:u w:val="single"/>
          <w:lang w:val="es-ES"/>
        </w:rPr>
        <w:t>MONTO TOTAL FIADO NÚMERO Y LETRA</w:t>
      </w:r>
      <w:r w:rsidRPr="008E1600">
        <w:rPr>
          <w:rFonts w:asciiTheme="minorHAnsi" w:hAnsiTheme="minorHAnsi"/>
          <w:sz w:val="24"/>
          <w:szCs w:val="24"/>
        </w:rPr>
        <w:t xml:space="preserve">), Y SE EXPIDE DE CONFORMIDAD CON EL ARTÍCULO 157 DE LA LEY DE OBRAS PÚBLICAS Y SERVICIOS RELACIONADOS CON LAS MISMAS DEL ESTADO DE SAN LUIS POTOSÍ Y ARTÍCULOS  75 A 78 DE SU REGLAMENTO. </w:t>
      </w:r>
      <w:r w:rsidRPr="008E1600">
        <w:rPr>
          <w:rFonts w:asciiTheme="minorHAnsi" w:hAnsiTheme="minorHAnsi"/>
          <w:sz w:val="24"/>
          <w:szCs w:val="24"/>
          <w:u w:val="single"/>
        </w:rPr>
        <w:t>(</w:t>
      </w:r>
      <w:r w:rsidRPr="008E1600">
        <w:rPr>
          <w:rFonts w:asciiTheme="minorHAnsi" w:hAnsiTheme="minorHAnsi"/>
          <w:b/>
          <w:sz w:val="24"/>
          <w:szCs w:val="24"/>
          <w:u w:val="single"/>
        </w:rPr>
        <w:t>NOMBRE DE AFIANZADORA</w:t>
      </w:r>
      <w:r w:rsidRPr="008E1600">
        <w:rPr>
          <w:rFonts w:asciiTheme="minorHAnsi" w:hAnsiTheme="minorHAnsi"/>
          <w:sz w:val="24"/>
          <w:szCs w:val="24"/>
          <w:u w:val="single"/>
        </w:rPr>
        <w:t>)</w:t>
      </w:r>
      <w:r w:rsidRPr="008E1600">
        <w:rPr>
          <w:rFonts w:asciiTheme="minorHAnsi" w:hAnsiTheme="minorHAnsi"/>
          <w:sz w:val="24"/>
          <w:szCs w:val="24"/>
        </w:rPr>
        <w:t xml:space="preserve"> EXPRESAMENTE DECLARA: A) LA FIANZA SE OTORGA ATENDIENDO A </w:t>
      </w:r>
      <w:r w:rsidRPr="008E1600">
        <w:rPr>
          <w:rFonts w:asciiTheme="minorHAnsi" w:hAnsiTheme="minorHAnsi"/>
          <w:sz w:val="24"/>
          <w:szCs w:val="24"/>
        </w:rPr>
        <w:lastRenderedPageBreak/>
        <w:t xml:space="preserve">TODAS LAS ESTIPULACIONES CONTENIDAS EN EL CONTRATO ANTES SEÑALADO; B) LA VIGENCIA DE ESTA FIANZA </w:t>
      </w:r>
      <w:r w:rsidRPr="008E1600">
        <w:rPr>
          <w:rFonts w:asciiTheme="minorHAnsi" w:hAnsiTheme="minorHAnsi"/>
          <w:sz w:val="24"/>
          <w:szCs w:val="24"/>
          <w:highlight w:val="yellow"/>
        </w:rPr>
        <w:t>ES POR 18 (DIECIOCHO) MESES, CONTADOS A PARTIR DE LA FECHA DE EXPEDICIÓN,</w:t>
      </w:r>
      <w:r w:rsidRPr="008E1600">
        <w:rPr>
          <w:rFonts w:asciiTheme="minorHAnsi" w:hAnsiTheme="minorHAnsi"/>
          <w:sz w:val="24"/>
          <w:szCs w:val="24"/>
        </w:rPr>
        <w:t xml:space="preserve"> CONFORME AL ACTA DE ENTREGA RECEPCIÓN FÍSICA DE LOS TRABAJOS, POR LO QUE, TRANSCURRIDO DICHO PLAZO SIN QUE EXISTA RESPONSABILIDAD DEL CONTRATISTA O RECLAMACIÓN ALGUNA POR PARTE DEL GOBIERNO DEL ESTADO, A TRAVÉS DE LA SECRETARÍA DE DESARROLLO URBANO, VIVIENDA Y OBRAS PÚBLICAS, LA FIANZA QUEDARÁ CANCELADA, SIENDO INDISPENSABLE LA CONFORMIDAD EXPRESA Y POR ESCRITO DE LA SECRETARÍA ANTES ALUDIDA; C) QUE EN EL CASO DE PRESENTARSE DEFECTOS, VICIOS OCULTOS O RESPONSABILIDADES NO CUMPLIDAS, EL GOBIERNO DEL ESTADO, A TRAVÉS DE LA SECRETARÍA DE DESARROLLO URBANO, VIVIENDA Y OBRAS PÚBLICAS, LO COMUNICARÁ DE INMEDIATO Y POR ESCRITO AL CONTRATISTA PARA QUE ESTE HAGA LAS CORRECCIONES O REPOSICIONES CORRESPONDIENTES, DENTRO DE UN PLAZO MÁXIMO DE 30 (TREINTA) DÍAS NATURALES, TRANSCURRIDO ESTE TÉRMINO SIN QUE SE HUBIERAN REALIZADO, EL GOBIERNO DEL ESTADO, A TRAVÉS DE LA SECRETARÍA DE FINANZAS DEL GOBIERNO DEL ESTADO DE SAN LUIS POTOSÍ, PROCEDERÁ A HACER EFECTIVA ESTA GARANTÍA. SI LA REPARACIÓN REQUIERE DE UN PLAZO MAYOR, EL CONTRATISTA Y EL GOBIERNO DEL ESTADO, A TRAVÉS DE LA SECRETARÍA DE DESARROLLO URBANO, VIVIENDA Y OBRAS PÚBLICAS, PODRÁN CONVENIRLO, POR LO QUE, ESTA PÓLIZA DE FIANZA CONTINUARÁ VIGENTE; D) LA FIANZA GARANTIZARÁ LA BUENA CALIDAD DE LOS TRABAJOS MATERIA DEL CONTRATO DE REFERENCIA, AÚN CUANDO PARTE DE ELLOS SE HUBIEREN SUBCONTRATADO CON LA AUTORIZACIÓN DEL GOBIERNO DEL ESTADO, A TRAVÉS DE LA SECRETARÍA DE DESARROLLO URBANO, VIVIENDA Y OBRAS PÚBLICAS, E) QUE </w:t>
      </w:r>
      <w:r w:rsidRPr="008E1600">
        <w:rPr>
          <w:rFonts w:asciiTheme="minorHAnsi" w:hAnsiTheme="minorHAnsi"/>
          <w:sz w:val="24"/>
          <w:szCs w:val="24"/>
          <w:lang w:val="es-ES"/>
        </w:rPr>
        <w:t>ACEPTA CONTINUAR GARANTIZANDO EL CRÉDITO A QUE ÉSTA PÓLIZA SE REFIERE, AÚN EN EL CASO DE QUE SE OTORGUEN PRORROGAS O ESPERA AL CONTRATISTA PARA EL CUMPLIMIENTO DE LAS OBLIGACIONES QUE SE GARANTIZAN Y F</w:t>
      </w:r>
      <w:r w:rsidRPr="008E1600">
        <w:rPr>
          <w:rFonts w:asciiTheme="minorHAnsi" w:hAnsiTheme="minorHAnsi"/>
          <w:sz w:val="24"/>
          <w:szCs w:val="24"/>
        </w:rPr>
        <w:t xml:space="preserve">) LA INSTITUCIÓN DE FIANZAS ACEPTA EXPRESAMENTE SOMETERSE AL PROCEDIMIENTO DE EJECUCIÓN ESTABLECIDO EN LOS ARTÍCULOS 178  y 282 DE LA LEY DE INSTITUCIONES DE SEGUROS Y DE FIANZAS, PARA LA EFECTIVIDAD DE LA PRESENTE GARANTÍA, AUN PARA EL CASO DE QUE PROCEDA EL COBRO DE INTERESES, CON MOTIVO DEL PAGO EXTEMPORÁNEO DEL IMPORTE DE ÉSTA PÓLIZA DE FIANZA. ASIMISMO, RENUNCIA AL DERECHO </w:t>
      </w:r>
      <w:r w:rsidRPr="008E1600">
        <w:rPr>
          <w:rFonts w:asciiTheme="minorHAnsi" w:hAnsiTheme="minorHAnsi"/>
          <w:sz w:val="24"/>
          <w:szCs w:val="24"/>
          <w:lang w:val="es-ES"/>
        </w:rPr>
        <w:t>QUE LE OTORGA EL ARTÍCULO 179 DE LA CITADA LEY.</w:t>
      </w:r>
      <w:r w:rsidRPr="008E1600">
        <w:rPr>
          <w:rFonts w:asciiTheme="minorHAnsi" w:hAnsiTheme="minorHAnsi"/>
          <w:sz w:val="24"/>
          <w:szCs w:val="24"/>
        </w:rPr>
        <w:t xml:space="preserve"> </w:t>
      </w:r>
    </w:p>
    <w:p w14:paraId="17006C3C" w14:textId="77777777" w:rsidR="00BA7EE4" w:rsidRPr="008E1600" w:rsidRDefault="00BA7EE4" w:rsidP="00BA7EE4">
      <w:pPr>
        <w:jc w:val="both"/>
        <w:rPr>
          <w:rFonts w:asciiTheme="minorHAnsi" w:hAnsiTheme="minorHAnsi"/>
          <w:sz w:val="24"/>
          <w:szCs w:val="24"/>
        </w:rPr>
      </w:pPr>
      <w:r w:rsidRPr="008E1600">
        <w:rPr>
          <w:rFonts w:asciiTheme="minorHAnsi" w:hAnsiTheme="minorHAnsi"/>
          <w:sz w:val="24"/>
          <w:szCs w:val="24"/>
        </w:rPr>
        <w:t>FIN DEL TEXTO-----------------------------------------</w:t>
      </w:r>
    </w:p>
    <w:p w14:paraId="064504F4" w14:textId="77777777" w:rsidR="00BA7EE4" w:rsidRPr="008E1600" w:rsidRDefault="00BA7EE4" w:rsidP="00BA7EE4">
      <w:pPr>
        <w:rPr>
          <w:rFonts w:asciiTheme="minorHAnsi" w:hAnsiTheme="minorHAnsi"/>
          <w:sz w:val="24"/>
          <w:szCs w:val="24"/>
        </w:rPr>
      </w:pPr>
    </w:p>
    <w:p w14:paraId="20DBBF3D" w14:textId="77777777" w:rsidR="00BA7EE4" w:rsidRPr="008E1600" w:rsidRDefault="00BA7EE4" w:rsidP="00BA7EE4">
      <w:pPr>
        <w:rPr>
          <w:rFonts w:asciiTheme="minorHAnsi" w:hAnsiTheme="minorHAnsi"/>
          <w:sz w:val="24"/>
          <w:szCs w:val="24"/>
        </w:rPr>
      </w:pPr>
    </w:p>
    <w:p w14:paraId="29443C49" w14:textId="77777777" w:rsidR="00BA7EE4" w:rsidRPr="008E1600" w:rsidRDefault="00BA7EE4" w:rsidP="00BA7EE4">
      <w:pPr>
        <w:jc w:val="both"/>
        <w:rPr>
          <w:rFonts w:asciiTheme="minorHAnsi" w:hAnsiTheme="minorHAnsi"/>
          <w:sz w:val="24"/>
          <w:szCs w:val="24"/>
        </w:rPr>
      </w:pPr>
    </w:p>
    <w:p w14:paraId="39C98E0B" w14:textId="77777777" w:rsidR="00BA7EE4" w:rsidRPr="008E1600" w:rsidRDefault="00BA7EE4" w:rsidP="00BA7EE4">
      <w:pPr>
        <w:numPr>
          <w:ilvl w:val="0"/>
          <w:numId w:val="18"/>
        </w:numPr>
        <w:spacing w:after="200" w:line="276" w:lineRule="auto"/>
        <w:jc w:val="both"/>
        <w:rPr>
          <w:rFonts w:asciiTheme="minorHAnsi" w:hAnsiTheme="minorHAnsi"/>
          <w:sz w:val="24"/>
          <w:szCs w:val="24"/>
        </w:rPr>
      </w:pPr>
      <w:r w:rsidRPr="008E1600">
        <w:rPr>
          <w:rFonts w:asciiTheme="minorHAnsi" w:hAnsiTheme="minorHAnsi"/>
          <w:b/>
          <w:sz w:val="24"/>
          <w:szCs w:val="24"/>
        </w:rPr>
        <w:t>NOTA:</w:t>
      </w:r>
      <w:r w:rsidRPr="008E1600">
        <w:rPr>
          <w:rFonts w:asciiTheme="minorHAnsi" w:hAnsiTheme="minorHAnsi"/>
          <w:sz w:val="24"/>
          <w:szCs w:val="24"/>
        </w:rPr>
        <w:t xml:space="preserve"> </w:t>
      </w:r>
      <w:r w:rsidRPr="008E1600">
        <w:rPr>
          <w:rFonts w:asciiTheme="minorHAnsi" w:hAnsiTheme="minorHAnsi"/>
          <w:sz w:val="24"/>
          <w:szCs w:val="24"/>
          <w:u w:val="single"/>
        </w:rPr>
        <w:t>ES IMPORTANTE QUE LOS DATOS SE ASIENTEN TAL CUAL SE HAYAN ESTABLECIDO EN EL CONTRATO Y SIN ABREVIATURAS</w:t>
      </w:r>
      <w:r w:rsidRPr="008E1600">
        <w:rPr>
          <w:rFonts w:asciiTheme="minorHAnsi" w:hAnsiTheme="minorHAnsi"/>
          <w:sz w:val="24"/>
          <w:szCs w:val="24"/>
        </w:rPr>
        <w:t>.</w:t>
      </w:r>
    </w:p>
    <w:p w14:paraId="765B1E89" w14:textId="77777777" w:rsidR="00AB37EC" w:rsidRPr="008E1600" w:rsidRDefault="00AB37EC" w:rsidP="00AB37EC">
      <w:pPr>
        <w:jc w:val="both"/>
        <w:rPr>
          <w:rFonts w:cs="Arial"/>
          <w:i w:val="0"/>
          <w:highlight w:val="yellow"/>
        </w:rPr>
      </w:pPr>
    </w:p>
    <w:p w14:paraId="20AF53F9" w14:textId="77777777" w:rsidR="00AB37EC" w:rsidRPr="008E1600" w:rsidRDefault="00AB37EC" w:rsidP="00AB37EC">
      <w:pPr>
        <w:jc w:val="both"/>
        <w:rPr>
          <w:rFonts w:cs="Arial"/>
          <w:i w:val="0"/>
        </w:rPr>
      </w:pPr>
    </w:p>
    <w:p w14:paraId="01354802" w14:textId="77777777" w:rsidR="00AB37EC" w:rsidRPr="008E1600" w:rsidRDefault="00AB37EC" w:rsidP="00AB37EC">
      <w:pPr>
        <w:jc w:val="both"/>
        <w:rPr>
          <w:rFonts w:cs="Arial"/>
          <w:b/>
          <w:i w:val="0"/>
        </w:rPr>
      </w:pPr>
      <w:r w:rsidRPr="008E1600">
        <w:rPr>
          <w:rFonts w:cs="Arial"/>
          <w:b/>
          <w:i w:val="0"/>
        </w:rPr>
        <w:t>(Las fianzas anteriormente descritas que deberá presentar el licitante ganador, previo a la firma del contrato y al concluir los trabajos objeto del mismo, invariablemente deberán ser expedidas, por instituciones autorizadas por la Comisión Nacional de Seguros y Fianzas, que no tengan impuestas sanciones firmes y cuenten con observación positiva por las calificadoras de valores autorizadas).</w:t>
      </w:r>
    </w:p>
    <w:p w14:paraId="6C96664F" w14:textId="77777777" w:rsidR="00145795" w:rsidRPr="008E1600" w:rsidRDefault="00145795" w:rsidP="004C1BDC">
      <w:pPr>
        <w:ind w:left="567" w:hanging="567"/>
        <w:jc w:val="both"/>
        <w:rPr>
          <w:rFonts w:cs="Arial"/>
          <w:b/>
          <w:i w:val="0"/>
          <w:highlight w:val="green"/>
        </w:rPr>
      </w:pPr>
    </w:p>
    <w:p w14:paraId="60DFE786" w14:textId="77777777" w:rsidR="004C1BDC" w:rsidRPr="008E1600" w:rsidRDefault="004C1BDC" w:rsidP="004C1BDC">
      <w:pPr>
        <w:ind w:left="567" w:hanging="567"/>
        <w:jc w:val="both"/>
        <w:rPr>
          <w:rFonts w:cs="Arial"/>
          <w:b/>
          <w:i w:val="0"/>
        </w:rPr>
      </w:pPr>
      <w:r w:rsidRPr="008E1600">
        <w:rPr>
          <w:rFonts w:cs="Arial"/>
          <w:b/>
          <w:i w:val="0"/>
        </w:rPr>
        <w:lastRenderedPageBreak/>
        <w:t>6.5</w:t>
      </w:r>
      <w:r w:rsidRPr="008E1600">
        <w:rPr>
          <w:rFonts w:cs="Arial"/>
          <w:i w:val="0"/>
        </w:rPr>
        <w:tab/>
      </w:r>
      <w:r w:rsidRPr="008E1600">
        <w:rPr>
          <w:rFonts w:cs="Arial"/>
          <w:b/>
          <w:i w:val="0"/>
        </w:rPr>
        <w:t>GASTOS FINANCIEROS.</w:t>
      </w:r>
    </w:p>
    <w:p w14:paraId="08C1DF38" w14:textId="77777777" w:rsidR="00145795" w:rsidRPr="008E1600" w:rsidRDefault="00145795" w:rsidP="004C1BDC">
      <w:pPr>
        <w:ind w:left="567" w:hanging="567"/>
        <w:jc w:val="both"/>
        <w:rPr>
          <w:rFonts w:cs="Arial"/>
          <w:b/>
          <w:i w:val="0"/>
        </w:rPr>
      </w:pPr>
    </w:p>
    <w:p w14:paraId="109D0B2A" w14:textId="77777777" w:rsidR="00145795" w:rsidRPr="008E1600" w:rsidRDefault="005076B7" w:rsidP="005076B7">
      <w:pPr>
        <w:autoSpaceDE w:val="0"/>
        <w:autoSpaceDN w:val="0"/>
        <w:adjustRightInd w:val="0"/>
        <w:jc w:val="both"/>
        <w:rPr>
          <w:rFonts w:eastAsiaTheme="minorHAnsi" w:cs="Arial"/>
          <w:i w:val="0"/>
          <w:lang w:eastAsia="en-US"/>
        </w:rPr>
      </w:pPr>
      <w:r w:rsidRPr="008E1600">
        <w:rPr>
          <w:rFonts w:eastAsiaTheme="minorHAnsi" w:cs="Arial"/>
          <w:b/>
          <w:bCs/>
          <w:i w:val="0"/>
          <w:lang w:eastAsia="en-US"/>
        </w:rPr>
        <w:t xml:space="preserve">Conforme a lo establecido en el </w:t>
      </w:r>
      <w:r w:rsidR="00145795" w:rsidRPr="008E1600">
        <w:rPr>
          <w:rFonts w:eastAsiaTheme="minorHAnsi" w:cs="Arial"/>
          <w:b/>
          <w:bCs/>
          <w:i w:val="0"/>
          <w:lang w:eastAsia="en-US"/>
        </w:rPr>
        <w:t xml:space="preserve">Artículo </w:t>
      </w:r>
      <w:r w:rsidR="00147625" w:rsidRPr="008E1600">
        <w:rPr>
          <w:rFonts w:eastAsiaTheme="minorHAnsi" w:cs="Arial"/>
          <w:b/>
          <w:bCs/>
          <w:i w:val="0"/>
          <w:lang w:eastAsia="en-US"/>
        </w:rPr>
        <w:t>138</w:t>
      </w:r>
      <w:r w:rsidRPr="008E1600">
        <w:rPr>
          <w:rFonts w:eastAsiaTheme="minorHAnsi" w:cs="Arial"/>
          <w:b/>
          <w:bCs/>
          <w:i w:val="0"/>
          <w:lang w:eastAsia="en-US"/>
        </w:rPr>
        <w:t xml:space="preserve"> de la Ley de Obras Publicas y Servicios Relacionados con las </w:t>
      </w:r>
      <w:r w:rsidR="00147625" w:rsidRPr="008E1600">
        <w:rPr>
          <w:rFonts w:eastAsiaTheme="minorHAnsi" w:cs="Arial"/>
          <w:b/>
          <w:bCs/>
          <w:i w:val="0"/>
          <w:lang w:eastAsia="en-US"/>
        </w:rPr>
        <w:t>M</w:t>
      </w:r>
      <w:r w:rsidRPr="008E1600">
        <w:rPr>
          <w:rFonts w:eastAsiaTheme="minorHAnsi" w:cs="Arial"/>
          <w:b/>
          <w:bCs/>
          <w:i w:val="0"/>
          <w:lang w:eastAsia="en-US"/>
        </w:rPr>
        <w:t>ismas</w:t>
      </w:r>
      <w:r w:rsidR="00147625" w:rsidRPr="008E1600">
        <w:rPr>
          <w:rFonts w:eastAsiaTheme="minorHAnsi" w:cs="Arial"/>
          <w:b/>
          <w:bCs/>
          <w:i w:val="0"/>
          <w:lang w:eastAsia="en-US"/>
        </w:rPr>
        <w:t xml:space="preserve"> del Estado de San Luis Potosí</w:t>
      </w:r>
      <w:r w:rsidRPr="008E1600">
        <w:rPr>
          <w:rFonts w:eastAsiaTheme="minorHAnsi" w:cs="Arial"/>
          <w:b/>
          <w:bCs/>
          <w:i w:val="0"/>
          <w:lang w:eastAsia="en-US"/>
        </w:rPr>
        <w:t>;</w:t>
      </w:r>
      <w:r w:rsidR="00143128" w:rsidRPr="008E1600">
        <w:rPr>
          <w:rFonts w:eastAsiaTheme="minorHAnsi" w:cs="Arial"/>
          <w:b/>
          <w:bCs/>
          <w:i w:val="0"/>
          <w:lang w:eastAsia="en-US"/>
        </w:rPr>
        <w:t xml:space="preserve"> </w:t>
      </w:r>
      <w:r w:rsidRPr="008E1600">
        <w:rPr>
          <w:rFonts w:eastAsiaTheme="minorHAnsi" w:cs="Arial"/>
          <w:i w:val="0"/>
          <w:lang w:eastAsia="en-US"/>
        </w:rPr>
        <w:t>e</w:t>
      </w:r>
      <w:r w:rsidR="00145795" w:rsidRPr="008E1600">
        <w:rPr>
          <w:rFonts w:eastAsiaTheme="minorHAnsi" w:cs="Arial"/>
          <w:i w:val="0"/>
          <w:lang w:eastAsia="en-US"/>
        </w:rPr>
        <w:t>n caso de incumplimiento en los pagos de estimaciones y de ajustes de costos</w:t>
      </w:r>
      <w:r w:rsidR="008E53BC" w:rsidRPr="008E1600">
        <w:rPr>
          <w:rFonts w:eastAsiaTheme="minorHAnsi" w:cs="Arial"/>
          <w:i w:val="0"/>
          <w:lang w:eastAsia="en-US"/>
        </w:rPr>
        <w:t xml:space="preserve"> </w:t>
      </w:r>
      <w:r w:rsidRPr="008E1600">
        <w:rPr>
          <w:rFonts w:cs="Arial"/>
          <w:i w:val="0"/>
        </w:rPr>
        <w:t>(excepto tratándose de retenciones económicas o penas convencionales</w:t>
      </w:r>
      <w:r w:rsidRPr="008E1600">
        <w:rPr>
          <w:rFonts w:cs="Arial"/>
          <w:bCs/>
          <w:i w:val="0"/>
        </w:rPr>
        <w:t>, a que se refieren las cláusulas del modelo de contrato, por falta de requisitos administrativos y fiscales de las facturas, o errores o deficiencias en las mismas, imputables al contratista);</w:t>
      </w:r>
      <w:r w:rsidR="00145795" w:rsidRPr="008E1600">
        <w:rPr>
          <w:rFonts w:eastAsiaTheme="minorHAnsi" w:cs="Arial"/>
          <w:i w:val="0"/>
          <w:lang w:eastAsia="en-US"/>
        </w:rPr>
        <w:t xml:space="preserve"> la dependencia o entidad, a solicitud del contratista, deberá pagar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debiéndose computar por días naturales desde que sean determinadas y hasta la fecha en que se ponga efectivamente las cantidades a disposición del contratista. </w:t>
      </w:r>
    </w:p>
    <w:p w14:paraId="73C1F6FD" w14:textId="77777777" w:rsidR="00145795" w:rsidRPr="008E1600" w:rsidRDefault="00145795" w:rsidP="00145795">
      <w:pPr>
        <w:autoSpaceDE w:val="0"/>
        <w:autoSpaceDN w:val="0"/>
        <w:adjustRightInd w:val="0"/>
        <w:rPr>
          <w:rFonts w:eastAsiaTheme="minorHAnsi" w:cs="Arial"/>
          <w:i w:val="0"/>
          <w:highlight w:val="green"/>
          <w:lang w:eastAsia="en-US"/>
        </w:rPr>
      </w:pPr>
    </w:p>
    <w:p w14:paraId="732D329B" w14:textId="77777777" w:rsidR="005076B7" w:rsidRPr="008E1600" w:rsidRDefault="00145795" w:rsidP="005076B7">
      <w:pPr>
        <w:autoSpaceDE w:val="0"/>
        <w:autoSpaceDN w:val="0"/>
        <w:adjustRightInd w:val="0"/>
        <w:jc w:val="both"/>
        <w:rPr>
          <w:rFonts w:eastAsiaTheme="minorHAnsi" w:cs="Arial"/>
          <w:i w:val="0"/>
          <w:lang w:eastAsia="en-US"/>
        </w:rPr>
      </w:pPr>
      <w:r w:rsidRPr="008E1600">
        <w:rPr>
          <w:rFonts w:eastAsiaTheme="minorHAnsi" w:cs="Arial"/>
          <w:i w:val="0"/>
          <w:lang w:eastAsia="en-US"/>
        </w:rPr>
        <w:t>Tratándose de pagos en exceso que haya recibido el contratista,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hasta la fecha en que se pongan efectivamente las cantidades a disposición de la dependencia o entidad.</w:t>
      </w:r>
    </w:p>
    <w:p w14:paraId="27FB5753" w14:textId="77777777" w:rsidR="00145795" w:rsidRPr="008E1600" w:rsidRDefault="00145795" w:rsidP="00145795">
      <w:pPr>
        <w:autoSpaceDE w:val="0"/>
        <w:autoSpaceDN w:val="0"/>
        <w:adjustRightInd w:val="0"/>
        <w:rPr>
          <w:rFonts w:eastAsiaTheme="minorHAnsi" w:cs="Arial"/>
          <w:i w:val="0"/>
          <w:highlight w:val="green"/>
          <w:lang w:eastAsia="en-US"/>
        </w:rPr>
      </w:pPr>
    </w:p>
    <w:p w14:paraId="7051DE18" w14:textId="77777777" w:rsidR="00145795" w:rsidRPr="008E1600" w:rsidRDefault="00145795" w:rsidP="00145795">
      <w:pPr>
        <w:jc w:val="both"/>
        <w:rPr>
          <w:rFonts w:cs="Arial"/>
          <w:b/>
          <w:i w:val="0"/>
        </w:rPr>
      </w:pPr>
      <w:r w:rsidRPr="008E1600">
        <w:rPr>
          <w:rFonts w:eastAsiaTheme="minorHAnsi" w:cs="Arial"/>
          <w:i w:val="0"/>
          <w:lang w:eastAsia="en-US"/>
        </w:rPr>
        <w:t>No se considerará pago en exceso cuando las diferencias que resulten a cargo del contratista sean compensadas en la estimación siguiente, o en el finiquito, si dicho pago no se hubiera identificado con anterioridad.</w:t>
      </w:r>
    </w:p>
    <w:p w14:paraId="0FC241D9" w14:textId="77777777" w:rsidR="00145795" w:rsidRPr="008E1600" w:rsidRDefault="00145795" w:rsidP="004C1BDC">
      <w:pPr>
        <w:ind w:left="567" w:hanging="567"/>
        <w:jc w:val="both"/>
        <w:rPr>
          <w:rFonts w:cs="Arial"/>
          <w:b/>
          <w:i w:val="0"/>
          <w:highlight w:val="green"/>
        </w:rPr>
      </w:pPr>
    </w:p>
    <w:p w14:paraId="2A64D084" w14:textId="77777777" w:rsidR="00B772D0" w:rsidRPr="008E1600" w:rsidRDefault="00B772D0" w:rsidP="004C1BDC">
      <w:pPr>
        <w:ind w:left="567" w:hanging="567"/>
        <w:jc w:val="both"/>
        <w:rPr>
          <w:rFonts w:cs="Arial"/>
          <w:b/>
          <w:i w:val="0"/>
          <w:highlight w:val="green"/>
        </w:rPr>
      </w:pPr>
    </w:p>
    <w:p w14:paraId="78A011A5" w14:textId="77777777" w:rsidR="004C1BDC" w:rsidRPr="008E1600" w:rsidRDefault="004C1BDC" w:rsidP="004C1BDC">
      <w:pPr>
        <w:ind w:left="567" w:hanging="567"/>
        <w:jc w:val="both"/>
        <w:rPr>
          <w:rFonts w:cs="Arial"/>
          <w:b/>
          <w:i w:val="0"/>
        </w:rPr>
      </w:pPr>
      <w:r w:rsidRPr="008E1600">
        <w:rPr>
          <w:rFonts w:cs="Arial"/>
          <w:b/>
          <w:i w:val="0"/>
        </w:rPr>
        <w:t>6.6</w:t>
      </w:r>
      <w:r w:rsidRPr="008E1600">
        <w:rPr>
          <w:rFonts w:cs="Arial"/>
          <w:b/>
          <w:i w:val="0"/>
        </w:rPr>
        <w:tab/>
        <w:t>FALTA DE FORMALIZACIÓN DEL CONTRATO.</w:t>
      </w:r>
    </w:p>
    <w:p w14:paraId="2FD1E1E6" w14:textId="77777777" w:rsidR="004C1BDC" w:rsidRPr="008E1600" w:rsidRDefault="004C1BDC" w:rsidP="004C1BDC">
      <w:pPr>
        <w:jc w:val="both"/>
        <w:rPr>
          <w:rFonts w:cs="Arial"/>
          <w:i w:val="0"/>
        </w:rPr>
      </w:pPr>
    </w:p>
    <w:p w14:paraId="21D4113E" w14:textId="6AC3B9CF" w:rsidR="004C1BDC" w:rsidRPr="008E1600" w:rsidRDefault="004C1BDC" w:rsidP="004C1BDC">
      <w:pPr>
        <w:jc w:val="both"/>
        <w:rPr>
          <w:rFonts w:cs="Arial"/>
          <w:i w:val="0"/>
        </w:rPr>
      </w:pPr>
      <w:r w:rsidRPr="008E1600">
        <w:rPr>
          <w:rFonts w:cs="Arial"/>
          <w:i w:val="0"/>
        </w:rPr>
        <w:t xml:space="preserve">En el caso de que </w:t>
      </w:r>
      <w:r w:rsidR="00432E00" w:rsidRPr="008E1600">
        <w:rPr>
          <w:rFonts w:cs="Arial"/>
          <w:i w:val="0"/>
        </w:rPr>
        <w:t>el Licitante</w:t>
      </w:r>
      <w:r w:rsidRPr="008E1600">
        <w:rPr>
          <w:rFonts w:cs="Arial"/>
          <w:i w:val="0"/>
        </w:rPr>
        <w:t xml:space="preserve"> seleccionado no formalice el contrato o no presente la fianza de cumplimiento del contrato dentro de los 1</w:t>
      </w:r>
      <w:r w:rsidR="00FA057A" w:rsidRPr="008E1600">
        <w:rPr>
          <w:rFonts w:cs="Arial"/>
          <w:i w:val="0"/>
        </w:rPr>
        <w:t>0</w:t>
      </w:r>
      <w:r w:rsidRPr="008E1600">
        <w:rPr>
          <w:rFonts w:cs="Arial"/>
          <w:i w:val="0"/>
        </w:rPr>
        <w:t xml:space="preserve"> (</w:t>
      </w:r>
      <w:r w:rsidR="00FA057A" w:rsidRPr="008E1600">
        <w:rPr>
          <w:rFonts w:cs="Arial"/>
          <w:i w:val="0"/>
        </w:rPr>
        <w:t>DIEZ</w:t>
      </w:r>
      <w:r w:rsidRPr="008E1600">
        <w:rPr>
          <w:rFonts w:cs="Arial"/>
          <w:i w:val="0"/>
        </w:rPr>
        <w:t xml:space="preserve">) días </w:t>
      </w:r>
      <w:r w:rsidR="00CC2EBC" w:rsidRPr="008E1600">
        <w:rPr>
          <w:rFonts w:cs="Arial"/>
          <w:i w:val="0"/>
        </w:rPr>
        <w:t>hábiles</w:t>
      </w:r>
      <w:r w:rsidRPr="008E1600">
        <w:rPr>
          <w:rFonts w:cs="Arial"/>
          <w:i w:val="0"/>
        </w:rPr>
        <w:t xml:space="preserve"> siguientes al de la notificación del fallo, se estará a lo dispuesto en el punto 6.2 denominado “FIRMA DEL CONTRATO”.</w:t>
      </w:r>
    </w:p>
    <w:p w14:paraId="5FA64572" w14:textId="77777777" w:rsidR="004C1BDC" w:rsidRPr="008E1600" w:rsidRDefault="004C1BDC" w:rsidP="004C1BDC">
      <w:pPr>
        <w:jc w:val="both"/>
        <w:rPr>
          <w:rFonts w:cs="Arial"/>
          <w:i w:val="0"/>
          <w:highlight w:val="green"/>
        </w:rPr>
      </w:pPr>
    </w:p>
    <w:p w14:paraId="08C32306" w14:textId="77777777" w:rsidR="00B772D0" w:rsidRPr="008E1600" w:rsidRDefault="00B772D0" w:rsidP="004C1BDC">
      <w:pPr>
        <w:pStyle w:val="Textoindependiente21"/>
        <w:ind w:left="567" w:hanging="567"/>
        <w:rPr>
          <w:rFonts w:cs="Arial"/>
          <w:b/>
          <w:i w:val="0"/>
          <w:highlight w:val="green"/>
          <w:lang w:val="es-MX"/>
        </w:rPr>
      </w:pPr>
    </w:p>
    <w:p w14:paraId="41235347" w14:textId="77777777" w:rsidR="004C1BDC" w:rsidRPr="008E1600" w:rsidRDefault="004C1BDC" w:rsidP="004C1BDC">
      <w:pPr>
        <w:pStyle w:val="Textoindependiente21"/>
        <w:ind w:left="567" w:hanging="567"/>
        <w:rPr>
          <w:rFonts w:cs="Arial"/>
          <w:b/>
          <w:i w:val="0"/>
          <w:lang w:val="es-MX"/>
        </w:rPr>
      </w:pPr>
      <w:r w:rsidRPr="008E1600">
        <w:rPr>
          <w:rFonts w:cs="Arial"/>
          <w:b/>
          <w:i w:val="0"/>
          <w:lang w:val="es-MX"/>
        </w:rPr>
        <w:t>6.7</w:t>
      </w:r>
      <w:r w:rsidRPr="008E1600">
        <w:rPr>
          <w:rFonts w:cs="Arial"/>
          <w:b/>
          <w:i w:val="0"/>
          <w:lang w:val="es-MX"/>
        </w:rPr>
        <w:tab/>
        <w:t xml:space="preserve">INSPECCIÓN Y VERIFICACIÓN POR PARTE DE </w:t>
      </w:r>
      <w:r w:rsidR="0040697B" w:rsidRPr="008E1600">
        <w:rPr>
          <w:rFonts w:cs="Arial"/>
          <w:b/>
          <w:i w:val="0"/>
          <w:lang w:val="es-MX"/>
        </w:rPr>
        <w:t>LA CONTRALORÍA GENERAL DEL ESTADO.</w:t>
      </w:r>
    </w:p>
    <w:p w14:paraId="033EAA2E" w14:textId="77777777" w:rsidR="004C1BDC" w:rsidRPr="008E1600" w:rsidRDefault="004C1BDC" w:rsidP="004C1BDC">
      <w:pPr>
        <w:jc w:val="both"/>
        <w:rPr>
          <w:rFonts w:cs="Arial"/>
          <w:i w:val="0"/>
        </w:rPr>
      </w:pPr>
    </w:p>
    <w:p w14:paraId="161362F5" w14:textId="77777777" w:rsidR="004C1BDC" w:rsidRPr="008E1600" w:rsidRDefault="00A66915" w:rsidP="004C1BDC">
      <w:pPr>
        <w:pStyle w:val="Textoindependiente21"/>
        <w:ind w:left="0"/>
        <w:rPr>
          <w:rFonts w:cs="Arial"/>
          <w:i w:val="0"/>
          <w:lang w:val="es-MX"/>
        </w:rPr>
      </w:pPr>
      <w:r w:rsidRPr="008E1600">
        <w:rPr>
          <w:rFonts w:cs="Arial"/>
          <w:i w:val="0"/>
          <w:lang w:val="es-MX"/>
        </w:rPr>
        <w:t>La Contraloría General del Estado</w:t>
      </w:r>
      <w:r w:rsidR="004C1BDC" w:rsidRPr="008E1600">
        <w:rPr>
          <w:rFonts w:cs="Arial"/>
          <w:i w:val="0"/>
          <w:lang w:val="es-MX"/>
        </w:rPr>
        <w:t xml:space="preserve">, podrá realizar las visitas, inspecciones y verificaciones que estime pertinentes con respecto a la ejecución de los trabajos objeto del contrato, de conformidad con lo establecido en los artículos </w:t>
      </w:r>
      <w:r w:rsidR="007F5BB6" w:rsidRPr="008E1600">
        <w:rPr>
          <w:rFonts w:cs="Arial"/>
          <w:i w:val="0"/>
          <w:lang w:val="es-MX"/>
        </w:rPr>
        <w:t>177</w:t>
      </w:r>
      <w:r w:rsidR="004C1BDC" w:rsidRPr="008E1600">
        <w:rPr>
          <w:rFonts w:cs="Arial"/>
          <w:i w:val="0"/>
          <w:lang w:val="es-MX"/>
        </w:rPr>
        <w:t xml:space="preserve"> y </w:t>
      </w:r>
      <w:r w:rsidR="007F5BB6" w:rsidRPr="008E1600">
        <w:rPr>
          <w:rFonts w:cs="Arial"/>
          <w:i w:val="0"/>
          <w:lang w:val="es-MX"/>
        </w:rPr>
        <w:t>178</w:t>
      </w:r>
      <w:r w:rsidR="004C1BDC" w:rsidRPr="008E1600">
        <w:rPr>
          <w:rFonts w:cs="Arial"/>
          <w:i w:val="0"/>
          <w:lang w:val="es-MX"/>
        </w:rPr>
        <w:t xml:space="preserve"> de la Ley de Obras Públicas y Servicios Relacionados con las Mismas</w:t>
      </w:r>
      <w:r w:rsidR="007F5BB6" w:rsidRPr="008E1600">
        <w:rPr>
          <w:rFonts w:cs="Arial"/>
          <w:i w:val="0"/>
          <w:lang w:val="es-MX"/>
        </w:rPr>
        <w:t xml:space="preserve"> del Estado de San Luis Potosí</w:t>
      </w:r>
      <w:r w:rsidR="004C1BDC" w:rsidRPr="008E1600">
        <w:rPr>
          <w:rFonts w:cs="Arial"/>
          <w:i w:val="0"/>
          <w:lang w:val="es-MX"/>
        </w:rPr>
        <w:t>.</w:t>
      </w:r>
    </w:p>
    <w:p w14:paraId="00C805FC" w14:textId="77777777" w:rsidR="007332D9" w:rsidRPr="008E1600" w:rsidRDefault="007332D9" w:rsidP="004C1BDC">
      <w:pPr>
        <w:jc w:val="both"/>
        <w:rPr>
          <w:rFonts w:cs="Arial"/>
          <w:bCs/>
          <w:i w:val="0"/>
          <w:highlight w:val="green"/>
          <w:u w:val="single"/>
        </w:rPr>
      </w:pPr>
    </w:p>
    <w:p w14:paraId="149A48C6" w14:textId="77777777" w:rsidR="00B772D0" w:rsidRPr="008E1600" w:rsidRDefault="00B772D0" w:rsidP="004C1BDC">
      <w:pPr>
        <w:ind w:left="567" w:hanging="567"/>
        <w:jc w:val="both"/>
        <w:rPr>
          <w:rFonts w:cs="Arial"/>
          <w:b/>
          <w:i w:val="0"/>
          <w:highlight w:val="green"/>
        </w:rPr>
      </w:pPr>
    </w:p>
    <w:p w14:paraId="7DE69E8E" w14:textId="77777777" w:rsidR="004C1BDC" w:rsidRPr="008E1600" w:rsidRDefault="004C1BDC" w:rsidP="004C1BDC">
      <w:pPr>
        <w:ind w:left="567" w:hanging="567"/>
        <w:jc w:val="both"/>
        <w:rPr>
          <w:rFonts w:cs="Arial"/>
          <w:b/>
          <w:i w:val="0"/>
        </w:rPr>
      </w:pPr>
      <w:r w:rsidRPr="008E1600">
        <w:rPr>
          <w:rFonts w:cs="Arial"/>
          <w:b/>
          <w:i w:val="0"/>
        </w:rPr>
        <w:t>6.8</w:t>
      </w:r>
      <w:r w:rsidRPr="008E1600">
        <w:rPr>
          <w:rFonts w:cs="Arial"/>
          <w:b/>
          <w:i w:val="0"/>
        </w:rPr>
        <w:tab/>
        <w:t>RETENCIONES ECONÓMICAS Y/O PENAS CONVENCIONALES.</w:t>
      </w:r>
    </w:p>
    <w:p w14:paraId="135DB5FF" w14:textId="77777777" w:rsidR="00B9005B" w:rsidRPr="008E1600" w:rsidRDefault="00B9005B" w:rsidP="004C1BDC">
      <w:pPr>
        <w:ind w:left="567" w:hanging="567"/>
        <w:jc w:val="both"/>
        <w:rPr>
          <w:rFonts w:cs="Arial"/>
          <w:i w:val="0"/>
        </w:rPr>
      </w:pPr>
    </w:p>
    <w:p w14:paraId="0D1BB202" w14:textId="77777777" w:rsidR="004C1BDC" w:rsidRPr="008E1600" w:rsidRDefault="004C1BDC" w:rsidP="004C1BDC">
      <w:pPr>
        <w:ind w:left="567" w:hanging="567"/>
        <w:jc w:val="both"/>
        <w:rPr>
          <w:rFonts w:cs="Arial"/>
          <w:i w:val="0"/>
        </w:rPr>
      </w:pPr>
      <w:r w:rsidRPr="008E1600">
        <w:rPr>
          <w:rFonts w:cs="Arial"/>
          <w:b/>
          <w:i w:val="0"/>
        </w:rPr>
        <w:t>6.8.1</w:t>
      </w:r>
      <w:r w:rsidRPr="008E1600">
        <w:rPr>
          <w:rFonts w:cs="Arial"/>
          <w:b/>
          <w:i w:val="0"/>
        </w:rPr>
        <w:tab/>
        <w:t>RETENCIONES ECONÓMICAS.</w:t>
      </w:r>
    </w:p>
    <w:p w14:paraId="7A88BD4E" w14:textId="77777777" w:rsidR="004C1BDC" w:rsidRPr="008E1600" w:rsidRDefault="004C1BDC" w:rsidP="004C1BDC">
      <w:pPr>
        <w:pStyle w:val="Textoindependiente21"/>
        <w:ind w:left="0"/>
        <w:rPr>
          <w:rFonts w:cs="Arial"/>
          <w:bCs/>
          <w:i w:val="0"/>
          <w:highlight w:val="green"/>
          <w:lang w:val="es-MX"/>
        </w:rPr>
      </w:pPr>
    </w:p>
    <w:p w14:paraId="6AD35D95" w14:textId="77777777" w:rsidR="004C1BDC" w:rsidRPr="008E1600" w:rsidRDefault="004C1BDC" w:rsidP="004C1BDC">
      <w:pPr>
        <w:pStyle w:val="Textoindependiente21"/>
        <w:ind w:left="0"/>
        <w:rPr>
          <w:rFonts w:cs="Arial"/>
          <w:i w:val="0"/>
          <w:lang w:val="es-MX"/>
        </w:rPr>
      </w:pPr>
      <w:r w:rsidRPr="008E1600">
        <w:rPr>
          <w:rFonts w:cs="Arial"/>
          <w:i w:val="0"/>
          <w:lang w:val="es-MX"/>
        </w:rPr>
        <w:t>Las retenciones económicas se aplicarán por atrasos en el cumplimiento de las fechas establecidas en el programa general de ejecución de los trabajos vigente, conforme a lo siguiente:</w:t>
      </w:r>
    </w:p>
    <w:p w14:paraId="49BA0DE5" w14:textId="77777777" w:rsidR="004C1BDC" w:rsidRPr="008E1600" w:rsidRDefault="004C1BDC" w:rsidP="004C1BDC">
      <w:pPr>
        <w:pStyle w:val="Textoindependiente21"/>
        <w:ind w:left="0"/>
        <w:rPr>
          <w:rFonts w:cs="Arial"/>
          <w:i w:val="0"/>
          <w:lang w:val="es-MX"/>
        </w:rPr>
      </w:pPr>
    </w:p>
    <w:p w14:paraId="01B3F245" w14:textId="77777777" w:rsidR="004C1BDC" w:rsidRPr="008E1600" w:rsidRDefault="004C1BDC" w:rsidP="004C1BDC">
      <w:pPr>
        <w:pStyle w:val="Textoindependiente21"/>
        <w:ind w:left="0"/>
        <w:rPr>
          <w:rFonts w:cs="Arial"/>
          <w:i w:val="0"/>
          <w:lang w:val="es-MX"/>
        </w:rPr>
      </w:pPr>
      <w:r w:rsidRPr="008E1600">
        <w:rPr>
          <w:rFonts w:cs="Arial"/>
          <w:i w:val="0"/>
          <w:lang w:val="es-MX"/>
        </w:rPr>
        <w:t xml:space="preserve">La </w:t>
      </w:r>
      <w:r w:rsidR="00697899" w:rsidRPr="008E1600">
        <w:rPr>
          <w:i w:val="0"/>
        </w:rPr>
        <w:t>Secretaria de Desarrollo Urbano, Vivienda y Obra</w:t>
      </w:r>
      <w:r w:rsidR="005076B7" w:rsidRPr="008E1600">
        <w:rPr>
          <w:i w:val="0"/>
        </w:rPr>
        <w:t>s</w:t>
      </w:r>
      <w:r w:rsidR="00697899" w:rsidRPr="008E1600">
        <w:rPr>
          <w:i w:val="0"/>
        </w:rPr>
        <w:t xml:space="preserve"> Pública</w:t>
      </w:r>
      <w:r w:rsidR="005076B7" w:rsidRPr="008E1600">
        <w:rPr>
          <w:i w:val="0"/>
        </w:rPr>
        <w:t>s</w:t>
      </w:r>
      <w:r w:rsidRPr="008E1600">
        <w:rPr>
          <w:rFonts w:cs="Arial"/>
          <w:i w:val="0"/>
          <w:lang w:val="es-MX"/>
        </w:rPr>
        <w:t xml:space="preserve">tendrá la facultad de verificar mensualmente si la obra objeto del contrato, se está ejecutando por el contratista de acuerdo con las fechas establecidas en el programa general de ejecución de los trabajos aprobado; para lo cual, la </w:t>
      </w:r>
      <w:r w:rsidR="00DA1AD9" w:rsidRPr="008E1600">
        <w:rPr>
          <w:i w:val="0"/>
        </w:rPr>
        <w:t>Secretaría</w:t>
      </w:r>
      <w:r w:rsidR="00697899" w:rsidRPr="008E1600">
        <w:rPr>
          <w:i w:val="0"/>
        </w:rPr>
        <w:t xml:space="preserve"> de Desarrollo Urbano, Vivienda y Obra</w:t>
      </w:r>
      <w:r w:rsidR="00B301BE" w:rsidRPr="008E1600">
        <w:rPr>
          <w:i w:val="0"/>
        </w:rPr>
        <w:t>s</w:t>
      </w:r>
      <w:r w:rsidR="00697899" w:rsidRPr="008E1600">
        <w:rPr>
          <w:i w:val="0"/>
        </w:rPr>
        <w:t xml:space="preserve"> Pública</w:t>
      </w:r>
      <w:r w:rsidR="00B301BE" w:rsidRPr="008E1600">
        <w:rPr>
          <w:i w:val="0"/>
        </w:rPr>
        <w:t>s</w:t>
      </w:r>
      <w:r w:rsidR="006B71A2" w:rsidRPr="008E1600">
        <w:rPr>
          <w:i w:val="0"/>
        </w:rPr>
        <w:t xml:space="preserve"> </w:t>
      </w:r>
      <w:r w:rsidRPr="008E1600">
        <w:rPr>
          <w:rFonts w:cs="Arial"/>
          <w:i w:val="0"/>
          <w:lang w:val="es-MX"/>
        </w:rPr>
        <w:t>comparará el avance mes a mes contra el programa y los trabajos efectivamente ejecutados.</w:t>
      </w:r>
    </w:p>
    <w:p w14:paraId="6F620001" w14:textId="77777777" w:rsidR="005C3E54" w:rsidRPr="008E1600" w:rsidRDefault="005C3E54">
      <w:pPr>
        <w:pStyle w:val="Textoindependiente21"/>
        <w:ind w:left="0"/>
        <w:rPr>
          <w:rFonts w:cs="Arial"/>
          <w:i w:val="0"/>
          <w:lang w:val="es-MX"/>
        </w:rPr>
      </w:pPr>
    </w:p>
    <w:p w14:paraId="1DA71663" w14:textId="77777777" w:rsidR="004C1BDC" w:rsidRPr="008E1600" w:rsidRDefault="004C1BDC" w:rsidP="004C1BDC">
      <w:pPr>
        <w:pStyle w:val="Textoindependiente21"/>
        <w:ind w:left="0"/>
        <w:rPr>
          <w:rFonts w:cs="Arial"/>
          <w:b/>
          <w:i w:val="0"/>
          <w:lang w:val="es-MX"/>
        </w:rPr>
      </w:pPr>
      <w:r w:rsidRPr="008E1600">
        <w:rPr>
          <w:rFonts w:cs="Arial"/>
          <w:i w:val="0"/>
          <w:lang w:val="es-MX"/>
        </w:rPr>
        <w:t xml:space="preserve">Si como consecuencia de la comparación a que se refiere el párrafo anterior, el avance de la obra es menor de lo que debió realizarse y sea por causas imputables al contratista, la </w:t>
      </w:r>
      <w:r w:rsidR="00DA1AD9" w:rsidRPr="008E1600">
        <w:rPr>
          <w:i w:val="0"/>
        </w:rPr>
        <w:t>Secretaría</w:t>
      </w:r>
      <w:r w:rsidR="00697899" w:rsidRPr="008E1600">
        <w:rPr>
          <w:i w:val="0"/>
        </w:rPr>
        <w:t xml:space="preserve"> de Desarrollo Urbano, Vivienda y Obra</w:t>
      </w:r>
      <w:r w:rsidR="00B301BE" w:rsidRPr="008E1600">
        <w:rPr>
          <w:i w:val="0"/>
        </w:rPr>
        <w:t>s</w:t>
      </w:r>
      <w:r w:rsidR="00697899" w:rsidRPr="008E1600">
        <w:rPr>
          <w:i w:val="0"/>
        </w:rPr>
        <w:t xml:space="preserve"> Pública</w:t>
      </w:r>
      <w:r w:rsidR="00B301BE" w:rsidRPr="008E1600">
        <w:rPr>
          <w:i w:val="0"/>
        </w:rPr>
        <w:t>s</w:t>
      </w:r>
      <w:r w:rsidR="004D3045" w:rsidRPr="008E1600">
        <w:rPr>
          <w:i w:val="0"/>
        </w:rPr>
        <w:t xml:space="preserve"> </w:t>
      </w:r>
      <w:r w:rsidRPr="008E1600">
        <w:rPr>
          <w:rFonts w:cs="Arial"/>
          <w:i w:val="0"/>
          <w:lang w:val="es-MX"/>
        </w:rPr>
        <w:t xml:space="preserve">procederá a hacer las retenciones económicas a la estimación o estimaciones que se encuentren en proceso de pago, en las fechas en que se determinen los atrasos, por las cantidades que resulten de multiplicar el </w:t>
      </w:r>
      <w:r w:rsidR="00B94874" w:rsidRPr="008E1600">
        <w:rPr>
          <w:rFonts w:cs="Arial"/>
          <w:i w:val="0"/>
          <w:lang w:val="es-MX"/>
        </w:rPr>
        <w:t>5</w:t>
      </w:r>
      <w:r w:rsidRPr="008E1600">
        <w:rPr>
          <w:rFonts w:cs="Arial"/>
          <w:i w:val="0"/>
          <w:lang w:val="es-MX"/>
        </w:rPr>
        <w:t>% (</w:t>
      </w:r>
      <w:r w:rsidR="00B94874" w:rsidRPr="008E1600">
        <w:rPr>
          <w:rFonts w:cs="Arial"/>
          <w:i w:val="0"/>
          <w:lang w:val="es-MX"/>
        </w:rPr>
        <w:t>CINCO</w:t>
      </w:r>
      <w:r w:rsidRPr="008E1600">
        <w:rPr>
          <w:rFonts w:cs="Arial"/>
          <w:i w:val="0"/>
          <w:lang w:val="es-MX"/>
        </w:rPr>
        <w:t xml:space="preserve"> POR CIENTO)</w:t>
      </w:r>
      <w:r w:rsidR="004D3045" w:rsidRPr="008E1600">
        <w:rPr>
          <w:rFonts w:cs="Arial"/>
          <w:i w:val="0"/>
          <w:lang w:val="es-MX"/>
        </w:rPr>
        <w:t xml:space="preserve"> </w:t>
      </w:r>
      <w:r w:rsidRPr="008E1600">
        <w:rPr>
          <w:rFonts w:cs="Arial"/>
          <w:i w:val="0"/>
          <w:lang w:val="es-MX"/>
        </w:rPr>
        <w:t>de la diferencia de dichos importes por el número de meses transcurridos, desde la fecha del atraso en el programa general de ejecución de los trabajos hasta la de revisión. Las retenciones económicas serán determinadas únicamente en función de los trabajos que no se hayan ejecutado o prestado oportunamente durante la vigencia del programa general de ejecución de los trabajos convenido, considerando</w:t>
      </w:r>
      <w:r w:rsidR="00225EF9" w:rsidRPr="008E1600">
        <w:rPr>
          <w:rFonts w:cs="Arial"/>
          <w:i w:val="0"/>
          <w:lang w:val="es-MX"/>
        </w:rPr>
        <w:t>, en su caso,</w:t>
      </w:r>
      <w:r w:rsidRPr="008E1600">
        <w:rPr>
          <w:rFonts w:cs="Arial"/>
          <w:i w:val="0"/>
          <w:lang w:val="es-MX"/>
        </w:rPr>
        <w:t xml:space="preserve"> los ajustes de costos y sin aplicar el Impuesto al Valor Agregado, y en ningún caso podrán ser superiores, en su conjunto, al monto de la garantía de cumplimiento del contrato. Asimismo, cuando el contratista regularice los tiempos de atraso señalados en el programa general de ejecución de los trabajos, podrá recuperar las retenciones económicas que se le hayan efectuado al contratista, en las siguientes estimaciones, por lo que la </w:t>
      </w:r>
      <w:r w:rsidR="00DA1AD9" w:rsidRPr="008E1600">
        <w:rPr>
          <w:i w:val="0"/>
        </w:rPr>
        <w:t>Secretaría</w:t>
      </w:r>
      <w:r w:rsidR="00A76107" w:rsidRPr="008E1600">
        <w:rPr>
          <w:i w:val="0"/>
        </w:rPr>
        <w:t xml:space="preserve"> de Desarrollo Urbano, Vivienda y Obra</w:t>
      </w:r>
      <w:r w:rsidR="00C755F3" w:rsidRPr="008E1600">
        <w:rPr>
          <w:i w:val="0"/>
        </w:rPr>
        <w:t>s</w:t>
      </w:r>
      <w:r w:rsidR="00A76107" w:rsidRPr="008E1600">
        <w:rPr>
          <w:i w:val="0"/>
        </w:rPr>
        <w:t xml:space="preserve"> Pública</w:t>
      </w:r>
      <w:r w:rsidR="00C755F3" w:rsidRPr="008E1600">
        <w:rPr>
          <w:i w:val="0"/>
        </w:rPr>
        <w:t xml:space="preserve">s </w:t>
      </w:r>
      <w:r w:rsidRPr="008E1600">
        <w:rPr>
          <w:rFonts w:cs="Arial"/>
          <w:i w:val="0"/>
          <w:lang w:val="es-MX"/>
        </w:rPr>
        <w:t>reintegrará al contratista el importe de las mismas que al momento de la revisión tuviera acumuladas.</w:t>
      </w:r>
    </w:p>
    <w:p w14:paraId="2E128D49" w14:textId="77777777" w:rsidR="004C1BDC" w:rsidRPr="008E1600" w:rsidRDefault="004C1BDC" w:rsidP="004C1BDC">
      <w:pPr>
        <w:pStyle w:val="Textoindependiente21"/>
        <w:ind w:left="0"/>
        <w:rPr>
          <w:rFonts w:cs="Arial"/>
          <w:i w:val="0"/>
          <w:lang w:val="es-MX"/>
        </w:rPr>
      </w:pPr>
    </w:p>
    <w:p w14:paraId="18C301A3" w14:textId="77777777" w:rsidR="004C1BDC" w:rsidRPr="008E1600" w:rsidRDefault="004C1BDC" w:rsidP="004C1BDC">
      <w:pPr>
        <w:pStyle w:val="Textoindependiente21"/>
        <w:ind w:left="0"/>
        <w:rPr>
          <w:rFonts w:cs="Arial"/>
          <w:i w:val="0"/>
          <w:lang w:val="es-MX"/>
        </w:rPr>
      </w:pPr>
      <w:r w:rsidRPr="008E1600">
        <w:rPr>
          <w:rFonts w:cs="Arial"/>
          <w:i w:val="0"/>
          <w:lang w:val="es-MX"/>
        </w:rPr>
        <w:t>Cuantificadas las retenciones económicas, éstas se harán del conocimiento del contratista mediante nota de bitácora u oficio. El monto determinado como retención económica, se aplicará en la estimación que corresponda a la fecha en que se determine el atraso en el cumplimiento.</w:t>
      </w:r>
    </w:p>
    <w:p w14:paraId="0C229512" w14:textId="77777777" w:rsidR="004C1BDC" w:rsidRPr="008E1600" w:rsidRDefault="004C1BDC" w:rsidP="004C1BDC">
      <w:pPr>
        <w:pStyle w:val="Textoindependiente21"/>
        <w:ind w:left="0"/>
        <w:rPr>
          <w:rFonts w:cs="Arial"/>
          <w:i w:val="0"/>
          <w:lang w:val="es-MX"/>
        </w:rPr>
      </w:pPr>
    </w:p>
    <w:p w14:paraId="25BD98A0" w14:textId="77777777" w:rsidR="004C1BDC" w:rsidRPr="008E1600" w:rsidRDefault="004C1BDC" w:rsidP="004C1BDC">
      <w:pPr>
        <w:pStyle w:val="Textoindependiente21"/>
        <w:ind w:left="0"/>
        <w:rPr>
          <w:rFonts w:cs="Arial"/>
          <w:i w:val="0"/>
          <w:lang w:val="es-MX"/>
        </w:rPr>
      </w:pPr>
      <w:r w:rsidRPr="008E1600">
        <w:rPr>
          <w:rFonts w:cs="Arial"/>
          <w:i w:val="0"/>
          <w:lang w:val="es-MX"/>
        </w:rPr>
        <w:t xml:space="preserve">De existir retenciones económicas a la fecha de terminación de la obra pactada en el contrato y quedaren trabajos pendientes de ejecutar, éstas seguirán en poder de la </w:t>
      </w:r>
      <w:r w:rsidR="00DA1AD9" w:rsidRPr="008E1600">
        <w:rPr>
          <w:i w:val="0"/>
        </w:rPr>
        <w:t>Secretaría</w:t>
      </w:r>
      <w:r w:rsidR="007F0826" w:rsidRPr="008E1600">
        <w:rPr>
          <w:i w:val="0"/>
        </w:rPr>
        <w:t xml:space="preserve"> de Desarrollo Urbano, Vivienda y Obra</w:t>
      </w:r>
      <w:r w:rsidR="00B301BE" w:rsidRPr="008E1600">
        <w:rPr>
          <w:i w:val="0"/>
        </w:rPr>
        <w:t>s</w:t>
      </w:r>
      <w:r w:rsidR="007F0826" w:rsidRPr="008E1600">
        <w:rPr>
          <w:i w:val="0"/>
        </w:rPr>
        <w:t xml:space="preserve"> Pública</w:t>
      </w:r>
      <w:r w:rsidR="00B301BE" w:rsidRPr="008E1600">
        <w:rPr>
          <w:i w:val="0"/>
        </w:rPr>
        <w:t>s</w:t>
      </w:r>
      <w:r w:rsidRPr="008E1600">
        <w:rPr>
          <w:rFonts w:cs="Arial"/>
          <w:i w:val="0"/>
          <w:lang w:val="es-MX"/>
        </w:rPr>
        <w:t xml:space="preserve">. La cantidad determinada por concepto de penas convencionales que se cuantifique a partir de la fecha de terminación del plazo de ejecución de la obra, se hará efectiva contra el importe de las retenciones económicas que haya aplicado la </w:t>
      </w:r>
      <w:r w:rsidR="00DA1AD9" w:rsidRPr="008E1600">
        <w:rPr>
          <w:i w:val="0"/>
        </w:rPr>
        <w:t>Secretaría</w:t>
      </w:r>
      <w:r w:rsidR="007F0826" w:rsidRPr="008E1600">
        <w:rPr>
          <w:i w:val="0"/>
        </w:rPr>
        <w:t xml:space="preserve"> de Desarrollo Urbano, Vivienda y Obra</w:t>
      </w:r>
      <w:r w:rsidR="00B301BE" w:rsidRPr="008E1600">
        <w:rPr>
          <w:i w:val="0"/>
        </w:rPr>
        <w:t>s</w:t>
      </w:r>
      <w:r w:rsidR="007F0826" w:rsidRPr="008E1600">
        <w:rPr>
          <w:i w:val="0"/>
        </w:rPr>
        <w:t xml:space="preserve"> Pública</w:t>
      </w:r>
      <w:r w:rsidR="00B301BE" w:rsidRPr="008E1600">
        <w:rPr>
          <w:i w:val="0"/>
        </w:rPr>
        <w:t>s</w:t>
      </w:r>
      <w:r w:rsidRPr="008E1600">
        <w:rPr>
          <w:rFonts w:cs="Arial"/>
          <w:i w:val="0"/>
          <w:lang w:val="es-MX"/>
        </w:rPr>
        <w:t>, y, de resultar saldo a favor del contratista por concepto de retenciones económicas, una vez concluida la totalidad de la obra y determinadas las penas convencionales, procederá la devolución del mismo, sin que la retenciones económicas efectuadas al contratista genere gasto financiero alguno.</w:t>
      </w:r>
    </w:p>
    <w:p w14:paraId="7594F7BB" w14:textId="77777777" w:rsidR="001666A7" w:rsidRPr="008E1600" w:rsidRDefault="001666A7" w:rsidP="004C1BDC">
      <w:pPr>
        <w:pStyle w:val="Textoindependiente21"/>
        <w:ind w:left="0"/>
        <w:rPr>
          <w:rFonts w:cs="Arial"/>
          <w:b/>
          <w:i w:val="0"/>
          <w:lang w:val="es-MX"/>
        </w:rPr>
      </w:pPr>
    </w:p>
    <w:p w14:paraId="6EF0B751" w14:textId="77777777" w:rsidR="004C1BDC" w:rsidRPr="008E1600" w:rsidRDefault="004C1BDC" w:rsidP="004C1BDC">
      <w:pPr>
        <w:pStyle w:val="Texto0"/>
        <w:spacing w:after="60" w:line="240" w:lineRule="auto"/>
        <w:ind w:firstLine="0"/>
        <w:rPr>
          <w:b/>
          <w:i w:val="0"/>
          <w:sz w:val="20"/>
          <w:szCs w:val="20"/>
        </w:rPr>
      </w:pPr>
      <w:r w:rsidRPr="008E1600">
        <w:rPr>
          <w:i w:val="0"/>
          <w:sz w:val="20"/>
          <w:szCs w:val="20"/>
        </w:rPr>
        <w:t>Cuando se celebren convenios que modifiquen el programa de ejecución convenido, las retenciones económicas se calcularán considerando las condiciones establecidas en el nuevo programa general de ejecución de los trabajos convenido.</w:t>
      </w:r>
    </w:p>
    <w:p w14:paraId="23B59E55" w14:textId="77777777" w:rsidR="00B301BE" w:rsidRPr="008E1600" w:rsidRDefault="00B301BE">
      <w:pPr>
        <w:widowControl w:val="0"/>
        <w:ind w:left="567" w:hanging="567"/>
        <w:jc w:val="both"/>
        <w:rPr>
          <w:rFonts w:cs="Arial"/>
          <w:b/>
          <w:i w:val="0"/>
          <w:highlight w:val="green"/>
          <w:lang w:eastAsia="es-ES"/>
        </w:rPr>
      </w:pPr>
    </w:p>
    <w:p w14:paraId="0987D8C2" w14:textId="77777777" w:rsidR="00B772D0" w:rsidRPr="008E1600" w:rsidRDefault="00B772D0">
      <w:pPr>
        <w:widowControl w:val="0"/>
        <w:ind w:left="567" w:hanging="567"/>
        <w:jc w:val="both"/>
        <w:rPr>
          <w:rFonts w:cs="Arial"/>
          <w:b/>
          <w:i w:val="0"/>
          <w:highlight w:val="green"/>
          <w:lang w:eastAsia="es-ES"/>
        </w:rPr>
      </w:pPr>
    </w:p>
    <w:p w14:paraId="3B932E98" w14:textId="77777777" w:rsidR="005C3E54" w:rsidRPr="008E1600" w:rsidRDefault="008D283F">
      <w:pPr>
        <w:widowControl w:val="0"/>
        <w:ind w:left="567" w:hanging="567"/>
        <w:jc w:val="both"/>
        <w:rPr>
          <w:rFonts w:cs="Arial"/>
          <w:i w:val="0"/>
          <w:lang w:eastAsia="es-ES"/>
        </w:rPr>
      </w:pPr>
      <w:r w:rsidRPr="008E1600">
        <w:rPr>
          <w:rFonts w:cs="Arial"/>
          <w:b/>
          <w:i w:val="0"/>
          <w:lang w:eastAsia="es-ES"/>
        </w:rPr>
        <w:t>6.8.2</w:t>
      </w:r>
      <w:r w:rsidRPr="008E1600">
        <w:rPr>
          <w:rFonts w:cs="Arial"/>
          <w:b/>
          <w:i w:val="0"/>
          <w:lang w:eastAsia="es-ES"/>
        </w:rPr>
        <w:tab/>
        <w:t>PENAS CONVENCIONALES POR ATRASO EN EL CUMPLIMIENTO DE LAS FECHAS CRÍTICAS ESTABLECIDAS EN EL PROGRAMA GENERAL DE EJECUCIÓN DE LOS TRABAJOS.</w:t>
      </w:r>
    </w:p>
    <w:p w14:paraId="186F45D4" w14:textId="77777777" w:rsidR="00B301BE" w:rsidRPr="008E1600" w:rsidRDefault="00B301BE" w:rsidP="00C378CF">
      <w:pPr>
        <w:jc w:val="both"/>
        <w:rPr>
          <w:rFonts w:cs="Arial"/>
          <w:i w:val="0"/>
          <w:lang w:eastAsia="es-ES"/>
        </w:rPr>
      </w:pPr>
    </w:p>
    <w:p w14:paraId="7FD689DD" w14:textId="77777777" w:rsidR="00C378CF" w:rsidRPr="008E1600" w:rsidRDefault="00B301BE" w:rsidP="00C378CF">
      <w:pPr>
        <w:jc w:val="both"/>
        <w:rPr>
          <w:rFonts w:cs="Arial"/>
          <w:i w:val="0"/>
          <w:lang w:eastAsia="es-ES"/>
        </w:rPr>
      </w:pPr>
      <w:r w:rsidRPr="008E1600">
        <w:rPr>
          <w:rFonts w:cs="Arial"/>
          <w:i w:val="0"/>
          <w:lang w:eastAsia="es-ES"/>
        </w:rPr>
        <w:t>(NO APLICA)</w:t>
      </w:r>
    </w:p>
    <w:p w14:paraId="6473D7CC" w14:textId="77777777" w:rsidR="00C378CF" w:rsidRPr="008E1600" w:rsidRDefault="00C378CF" w:rsidP="004C1BDC">
      <w:pPr>
        <w:pStyle w:val="Textoindependiente21"/>
        <w:ind w:left="0"/>
        <w:rPr>
          <w:rFonts w:cs="Arial"/>
          <w:i w:val="0"/>
          <w:highlight w:val="green"/>
          <w:lang w:val="es-MX"/>
        </w:rPr>
      </w:pPr>
    </w:p>
    <w:p w14:paraId="4B2A9855" w14:textId="77777777" w:rsidR="004C1BDC" w:rsidRPr="008E1600" w:rsidRDefault="004C1BDC" w:rsidP="004C1BDC">
      <w:pPr>
        <w:ind w:left="567" w:hanging="567"/>
        <w:jc w:val="both"/>
        <w:rPr>
          <w:rFonts w:cs="Arial"/>
          <w:i w:val="0"/>
        </w:rPr>
      </w:pPr>
      <w:r w:rsidRPr="008E1600">
        <w:rPr>
          <w:rFonts w:cs="Arial"/>
          <w:b/>
          <w:i w:val="0"/>
        </w:rPr>
        <w:t>6.8.</w:t>
      </w:r>
      <w:r w:rsidR="00B2178E" w:rsidRPr="008E1600">
        <w:rPr>
          <w:rFonts w:cs="Arial"/>
          <w:b/>
          <w:i w:val="0"/>
        </w:rPr>
        <w:t>3</w:t>
      </w:r>
      <w:r w:rsidRPr="008E1600">
        <w:rPr>
          <w:rFonts w:cs="Arial"/>
          <w:b/>
          <w:i w:val="0"/>
        </w:rPr>
        <w:tab/>
        <w:t>PENAS CONVENCIONALES.</w:t>
      </w:r>
    </w:p>
    <w:p w14:paraId="3C22CBF2" w14:textId="77777777" w:rsidR="004C1BDC" w:rsidRPr="008E1600" w:rsidRDefault="004C1BDC" w:rsidP="004C1BDC">
      <w:pPr>
        <w:widowControl w:val="0"/>
        <w:jc w:val="both"/>
        <w:rPr>
          <w:rFonts w:cs="Arial"/>
          <w:i w:val="0"/>
        </w:rPr>
      </w:pPr>
    </w:p>
    <w:p w14:paraId="1DF6DF4E" w14:textId="77777777" w:rsidR="00DB2364" w:rsidRPr="008E1600" w:rsidRDefault="00DB2364" w:rsidP="00DB2364">
      <w:pPr>
        <w:jc w:val="both"/>
        <w:rPr>
          <w:rFonts w:cs="Arial"/>
          <w:i w:val="0"/>
        </w:rPr>
      </w:pPr>
      <w:r w:rsidRPr="008E1600">
        <w:rPr>
          <w:rFonts w:cs="Arial"/>
          <w:i w:val="0"/>
        </w:rPr>
        <w:t xml:space="preserve">Si el contratista no concluye los trabajos en la fecha estipulada en el plazo de ejecución establecido en </w:t>
      </w:r>
      <w:r w:rsidR="00DA1AD9" w:rsidRPr="008E1600">
        <w:rPr>
          <w:rFonts w:cs="Arial"/>
          <w:i w:val="0"/>
        </w:rPr>
        <w:t>el</w:t>
      </w:r>
      <w:r w:rsidRPr="008E1600">
        <w:rPr>
          <w:rFonts w:cs="Arial"/>
          <w:i w:val="0"/>
        </w:rPr>
        <w:t xml:space="preserve"> contrato y en el programa general de ejecución de los trabajos, por causas imputables al mismo, la </w:t>
      </w:r>
      <w:r w:rsidR="007F0826" w:rsidRPr="008E1600">
        <w:rPr>
          <w:i w:val="0"/>
        </w:rPr>
        <w:t>Secretaria de Desarrollo Urbano, Vivienda y Obra</w:t>
      </w:r>
      <w:r w:rsidR="00B97493" w:rsidRPr="008E1600">
        <w:rPr>
          <w:i w:val="0"/>
        </w:rPr>
        <w:t>s</w:t>
      </w:r>
      <w:r w:rsidR="007F0826" w:rsidRPr="008E1600">
        <w:rPr>
          <w:i w:val="0"/>
        </w:rPr>
        <w:t xml:space="preserve"> Pública</w:t>
      </w:r>
      <w:r w:rsidR="00B97493" w:rsidRPr="008E1600">
        <w:rPr>
          <w:i w:val="0"/>
        </w:rPr>
        <w:t xml:space="preserve">s </w:t>
      </w:r>
      <w:r w:rsidRPr="008E1600">
        <w:rPr>
          <w:rFonts w:cs="Arial"/>
          <w:i w:val="0"/>
        </w:rPr>
        <w:t xml:space="preserve">le aplicará las penas convencionales que resulten de multiplicar el 5% (cinco por ciento) del importe de los trabajos que no se hayan ejecutado o prestado oportunamente, conforme al programa general de ejecución de los trabajos convenido, considerando los ajustes de costos y sin aplicar el Impuesto al Valor Agregado, por cada mes o fracción que transcurra desde la fecha de terminación del plazo de ejecución de los trabajos pactada en </w:t>
      </w:r>
      <w:r w:rsidR="00DA1AD9" w:rsidRPr="008E1600">
        <w:rPr>
          <w:rFonts w:cs="Arial"/>
          <w:i w:val="0"/>
        </w:rPr>
        <w:t>e</w:t>
      </w:r>
      <w:r w:rsidRPr="008E1600">
        <w:rPr>
          <w:rFonts w:cs="Arial"/>
          <w:i w:val="0"/>
        </w:rPr>
        <w:t>l contrato, hasta la fecha de terminación total de los mismos. Dichas penas no podrán ser superiores, en su conjunto, al monto de la garantía de cumplimiento del contrato.</w:t>
      </w:r>
    </w:p>
    <w:p w14:paraId="22E16564" w14:textId="77777777" w:rsidR="00D86D5B" w:rsidRPr="008E1600" w:rsidRDefault="00D86D5B" w:rsidP="004C1BDC">
      <w:pPr>
        <w:widowControl w:val="0"/>
        <w:jc w:val="both"/>
        <w:rPr>
          <w:rFonts w:cs="Arial"/>
          <w:i w:val="0"/>
        </w:rPr>
      </w:pPr>
    </w:p>
    <w:p w14:paraId="3BFB6DB1" w14:textId="77777777" w:rsidR="004C1BDC" w:rsidRPr="008E1600" w:rsidRDefault="004C1BDC" w:rsidP="004C1BDC">
      <w:pPr>
        <w:pStyle w:val="Texto0"/>
        <w:spacing w:after="50" w:line="240" w:lineRule="auto"/>
        <w:ind w:firstLine="0"/>
        <w:rPr>
          <w:b/>
          <w:i w:val="0"/>
          <w:sz w:val="20"/>
          <w:szCs w:val="20"/>
        </w:rPr>
      </w:pPr>
      <w:r w:rsidRPr="008E1600">
        <w:rPr>
          <w:i w:val="0"/>
          <w:sz w:val="20"/>
          <w:szCs w:val="20"/>
        </w:rPr>
        <w:t xml:space="preserve">Sin perjuicio de lo dispuesto en el primer párrafo del artículo </w:t>
      </w:r>
      <w:r w:rsidR="00C266F6" w:rsidRPr="008E1600">
        <w:rPr>
          <w:i w:val="0"/>
          <w:sz w:val="20"/>
          <w:szCs w:val="20"/>
        </w:rPr>
        <w:t>138</w:t>
      </w:r>
      <w:r w:rsidRPr="008E1600">
        <w:rPr>
          <w:i w:val="0"/>
          <w:sz w:val="20"/>
          <w:szCs w:val="20"/>
        </w:rPr>
        <w:t xml:space="preserve"> de la Ley</w:t>
      </w:r>
      <w:r w:rsidR="00E960A4" w:rsidRPr="008E1600">
        <w:rPr>
          <w:i w:val="0"/>
          <w:sz w:val="20"/>
          <w:szCs w:val="20"/>
        </w:rPr>
        <w:t xml:space="preserve"> de Obras Públicas y Servicios Relacionados con las Mismas</w:t>
      </w:r>
      <w:r w:rsidR="00C266F6" w:rsidRPr="008E1600">
        <w:rPr>
          <w:i w:val="0"/>
          <w:sz w:val="20"/>
          <w:szCs w:val="20"/>
        </w:rPr>
        <w:t xml:space="preserve"> del Estado de San Luis Potosí</w:t>
      </w:r>
      <w:r w:rsidRPr="008E1600">
        <w:rPr>
          <w:i w:val="0"/>
          <w:sz w:val="20"/>
          <w:szCs w:val="20"/>
        </w:rPr>
        <w:t xml:space="preserve">, en ningún caso se aceptará la estipulación de penas convencionales a cargo de la </w:t>
      </w:r>
      <w:r w:rsidR="007F0826" w:rsidRPr="008E1600">
        <w:rPr>
          <w:i w:val="0"/>
        </w:rPr>
        <w:t>Secretaria de Desarrollo Urbano, Vivienda y Obra</w:t>
      </w:r>
      <w:r w:rsidR="00CF5B3B" w:rsidRPr="008E1600">
        <w:rPr>
          <w:i w:val="0"/>
        </w:rPr>
        <w:t>s</w:t>
      </w:r>
      <w:r w:rsidR="007F0826" w:rsidRPr="008E1600">
        <w:rPr>
          <w:i w:val="0"/>
        </w:rPr>
        <w:t xml:space="preserve"> Pública</w:t>
      </w:r>
      <w:r w:rsidR="00CF5B3B" w:rsidRPr="008E1600">
        <w:rPr>
          <w:i w:val="0"/>
        </w:rPr>
        <w:t>s</w:t>
      </w:r>
      <w:r w:rsidRPr="008E1600">
        <w:rPr>
          <w:i w:val="0"/>
          <w:sz w:val="20"/>
          <w:szCs w:val="20"/>
        </w:rPr>
        <w:t>.</w:t>
      </w:r>
    </w:p>
    <w:p w14:paraId="37ABFA44" w14:textId="77777777" w:rsidR="004C1BDC" w:rsidRPr="008E1600" w:rsidRDefault="004C1BDC" w:rsidP="004C1BDC">
      <w:pPr>
        <w:widowControl w:val="0"/>
        <w:jc w:val="both"/>
        <w:rPr>
          <w:rFonts w:cs="Arial"/>
          <w:i w:val="0"/>
        </w:rPr>
      </w:pPr>
    </w:p>
    <w:p w14:paraId="5BACC9CF" w14:textId="77777777" w:rsidR="004C1BDC" w:rsidRPr="008E1600" w:rsidRDefault="004C1BDC" w:rsidP="004C1BDC">
      <w:pPr>
        <w:pStyle w:val="Texto0"/>
        <w:spacing w:after="60" w:line="240" w:lineRule="auto"/>
        <w:ind w:firstLine="0"/>
        <w:rPr>
          <w:b/>
          <w:i w:val="0"/>
          <w:sz w:val="20"/>
          <w:szCs w:val="20"/>
        </w:rPr>
      </w:pPr>
      <w:r w:rsidRPr="008E1600">
        <w:rPr>
          <w:i w:val="0"/>
          <w:sz w:val="20"/>
          <w:szCs w:val="20"/>
        </w:rPr>
        <w:t>El periodo en el cual se presente un caso fortuito o fuerza mayor durante la ejecución de trabajos no dará lugar a la aplicación de penas convencionales.</w:t>
      </w:r>
    </w:p>
    <w:p w14:paraId="0EC6F281" w14:textId="77777777" w:rsidR="004C1BDC" w:rsidRPr="008E1600" w:rsidRDefault="004C1BDC" w:rsidP="004C1BDC">
      <w:pPr>
        <w:widowControl w:val="0"/>
        <w:jc w:val="both"/>
        <w:rPr>
          <w:rFonts w:cs="Arial"/>
          <w:i w:val="0"/>
        </w:rPr>
      </w:pPr>
    </w:p>
    <w:p w14:paraId="0151EC59" w14:textId="77777777" w:rsidR="004C1BDC" w:rsidRPr="008E1600" w:rsidRDefault="004C1BDC" w:rsidP="004C1BDC">
      <w:pPr>
        <w:pStyle w:val="Textoindependiente21"/>
        <w:ind w:left="0"/>
        <w:rPr>
          <w:rFonts w:cs="Arial"/>
          <w:b/>
          <w:i w:val="0"/>
          <w:lang w:val="es-MX"/>
        </w:rPr>
      </w:pPr>
      <w:r w:rsidRPr="008E1600">
        <w:rPr>
          <w:rFonts w:cs="Arial"/>
          <w:i w:val="0"/>
          <w:lang w:val="es-MX"/>
        </w:rPr>
        <w:t>Cuantificadas las penas convencionales, éstas se harán del conocimiento del contratista mediante nota de bitácora u oficio. El monto determinado como pena convencional, se aplicará en la estimación que corresponda a la fecha en que se determine el atraso en el cumplimiento.</w:t>
      </w:r>
    </w:p>
    <w:p w14:paraId="3EE4CFA0" w14:textId="77777777" w:rsidR="004C1BDC" w:rsidRPr="008E1600" w:rsidRDefault="004C1BDC" w:rsidP="004C1BDC">
      <w:pPr>
        <w:widowControl w:val="0"/>
        <w:jc w:val="both"/>
        <w:rPr>
          <w:rFonts w:cs="Arial"/>
          <w:i w:val="0"/>
          <w:highlight w:val="green"/>
        </w:rPr>
      </w:pPr>
    </w:p>
    <w:p w14:paraId="6AFDF6EE" w14:textId="77777777" w:rsidR="004C1BDC" w:rsidRPr="008E1600" w:rsidRDefault="004C1BDC" w:rsidP="004C1BDC">
      <w:pPr>
        <w:pStyle w:val="Texto0"/>
        <w:spacing w:after="60" w:line="240" w:lineRule="auto"/>
        <w:ind w:firstLine="0"/>
        <w:rPr>
          <w:i w:val="0"/>
          <w:sz w:val="20"/>
          <w:szCs w:val="20"/>
        </w:rPr>
      </w:pPr>
      <w:r w:rsidRPr="008E1600">
        <w:rPr>
          <w:i w:val="0"/>
          <w:sz w:val="20"/>
          <w:szCs w:val="20"/>
        </w:rPr>
        <w:t>Cuando se celebren convenios que modifiquen el programa de ejecución convenido, las penas convencionales se calcularán considerando las condiciones establecidas en el nuevo programa general de ejecución de los trabajos convenido.</w:t>
      </w:r>
    </w:p>
    <w:p w14:paraId="2BF6EA8B" w14:textId="77777777" w:rsidR="004C1BDC" w:rsidRPr="008E1600" w:rsidRDefault="004C1BDC" w:rsidP="004C1BDC">
      <w:pPr>
        <w:widowControl w:val="0"/>
        <w:jc w:val="both"/>
        <w:rPr>
          <w:rFonts w:cs="Arial"/>
          <w:i w:val="0"/>
          <w:highlight w:val="green"/>
        </w:rPr>
      </w:pPr>
    </w:p>
    <w:p w14:paraId="3A90A77F" w14:textId="77777777" w:rsidR="004C1BDC" w:rsidRPr="008E1600" w:rsidRDefault="004C1BDC" w:rsidP="004C1BDC">
      <w:pPr>
        <w:pStyle w:val="Textoindependiente2"/>
        <w:rPr>
          <w:rFonts w:cs="Arial"/>
          <w:b w:val="0"/>
          <w:bCs/>
          <w:i w:val="0"/>
          <w:u w:val="none"/>
          <w:lang w:val="es-MX"/>
        </w:rPr>
      </w:pPr>
      <w:r w:rsidRPr="008E1600">
        <w:rPr>
          <w:rFonts w:cs="Arial"/>
          <w:b w:val="0"/>
          <w:bCs/>
          <w:i w:val="0"/>
          <w:u w:val="none"/>
          <w:lang w:val="es-MX"/>
        </w:rPr>
        <w:t xml:space="preserve">Independientemente de las retenciones económicas o de las penas convencionales que se apliquen, la </w:t>
      </w:r>
      <w:r w:rsidR="00DA1AD9" w:rsidRPr="008E1600">
        <w:rPr>
          <w:b w:val="0"/>
          <w:i w:val="0"/>
          <w:u w:val="none"/>
        </w:rPr>
        <w:t>Secretaría</w:t>
      </w:r>
      <w:r w:rsidR="007F0826" w:rsidRPr="008E1600">
        <w:rPr>
          <w:b w:val="0"/>
          <w:i w:val="0"/>
          <w:u w:val="none"/>
        </w:rPr>
        <w:t xml:space="preserve"> de Desarrollo Urbano, Vivienda y Obra</w:t>
      </w:r>
      <w:r w:rsidR="002E7361" w:rsidRPr="008E1600">
        <w:rPr>
          <w:b w:val="0"/>
          <w:i w:val="0"/>
          <w:u w:val="none"/>
        </w:rPr>
        <w:t>s</w:t>
      </w:r>
      <w:r w:rsidR="007F0826" w:rsidRPr="008E1600">
        <w:rPr>
          <w:b w:val="0"/>
          <w:i w:val="0"/>
          <w:u w:val="none"/>
        </w:rPr>
        <w:t xml:space="preserve"> Pública</w:t>
      </w:r>
      <w:r w:rsidR="002E7361" w:rsidRPr="008E1600">
        <w:rPr>
          <w:b w:val="0"/>
          <w:i w:val="0"/>
          <w:u w:val="none"/>
        </w:rPr>
        <w:t>s</w:t>
      </w:r>
      <w:r w:rsidR="00B24EEC" w:rsidRPr="008E1600">
        <w:rPr>
          <w:b w:val="0"/>
          <w:i w:val="0"/>
          <w:u w:val="none"/>
        </w:rPr>
        <w:t xml:space="preserve"> </w:t>
      </w:r>
      <w:r w:rsidRPr="008E1600">
        <w:rPr>
          <w:rFonts w:cs="Arial"/>
          <w:b w:val="0"/>
          <w:bCs/>
          <w:i w:val="0"/>
          <w:u w:val="none"/>
          <w:lang w:val="es-MX"/>
        </w:rPr>
        <w:t>podrá optar entre exigir el cumplimiento del contrato, o bien, la rescisión administrativa del mismo, haciendo efectiva la garantía de cumplimiento del contrato, así como la garantía del anticipo, total o parcialmente, según proceda en la rescisión, en el caso de que el anticipo no se encuentre totalmente amortizado</w:t>
      </w:r>
      <w:r w:rsidRPr="008E1600">
        <w:rPr>
          <w:rFonts w:cs="Arial"/>
          <w:b w:val="0"/>
          <w:i w:val="0"/>
          <w:u w:val="none"/>
          <w:lang w:val="es-MX"/>
        </w:rPr>
        <w:t>, a partir de la fecha en que se haya notificado al contratista la resolución de rescisión administrativa del contrato</w:t>
      </w:r>
      <w:r w:rsidRPr="008E1600">
        <w:rPr>
          <w:rFonts w:cs="Arial"/>
          <w:b w:val="0"/>
          <w:bCs/>
          <w:i w:val="0"/>
          <w:u w:val="none"/>
          <w:lang w:val="es-MX"/>
        </w:rPr>
        <w:t>.</w:t>
      </w:r>
    </w:p>
    <w:p w14:paraId="5A76742C" w14:textId="77777777" w:rsidR="004839CA" w:rsidRPr="008E1600" w:rsidRDefault="004839CA" w:rsidP="004C1BDC">
      <w:pPr>
        <w:pStyle w:val="Textoindependiente21"/>
        <w:ind w:left="0"/>
        <w:rPr>
          <w:rFonts w:cs="Arial"/>
          <w:bCs/>
          <w:i w:val="0"/>
          <w:highlight w:val="green"/>
          <w:lang w:val="es-MX"/>
        </w:rPr>
      </w:pPr>
    </w:p>
    <w:p w14:paraId="0D53AF4D" w14:textId="77777777" w:rsidR="00B772D0" w:rsidRPr="008E1600" w:rsidRDefault="00B772D0" w:rsidP="004C1BDC">
      <w:pPr>
        <w:pStyle w:val="Textoindependiente21"/>
        <w:ind w:left="567" w:hanging="567"/>
        <w:rPr>
          <w:rFonts w:cs="Arial"/>
          <w:b/>
          <w:bCs/>
          <w:i w:val="0"/>
          <w:highlight w:val="green"/>
          <w:lang w:val="es-MX"/>
        </w:rPr>
      </w:pPr>
    </w:p>
    <w:p w14:paraId="5E78E55A" w14:textId="77777777" w:rsidR="004C1BDC" w:rsidRPr="008E1600" w:rsidRDefault="004C1BDC" w:rsidP="004C1BDC">
      <w:pPr>
        <w:pStyle w:val="Textoindependiente21"/>
        <w:ind w:left="567" w:hanging="567"/>
        <w:rPr>
          <w:rFonts w:cs="Arial"/>
          <w:b/>
          <w:bCs/>
          <w:i w:val="0"/>
          <w:lang w:val="es-MX"/>
        </w:rPr>
      </w:pPr>
      <w:r w:rsidRPr="008E1600">
        <w:rPr>
          <w:rFonts w:cs="Arial"/>
          <w:b/>
          <w:bCs/>
          <w:i w:val="0"/>
          <w:lang w:val="es-MX"/>
        </w:rPr>
        <w:t>6.9</w:t>
      </w:r>
      <w:r w:rsidRPr="008E1600">
        <w:rPr>
          <w:rFonts w:cs="Arial"/>
          <w:bCs/>
          <w:i w:val="0"/>
          <w:lang w:val="es-MX"/>
        </w:rPr>
        <w:tab/>
      </w:r>
      <w:r w:rsidRPr="008E1600">
        <w:rPr>
          <w:rFonts w:cs="Arial"/>
          <w:b/>
          <w:bCs/>
          <w:i w:val="0"/>
          <w:lang w:val="es-MX"/>
        </w:rPr>
        <w:t>SUSPENSIÓN DE LOS TRABAJOS.</w:t>
      </w:r>
    </w:p>
    <w:p w14:paraId="5F03995E" w14:textId="77777777" w:rsidR="004C1BDC" w:rsidRPr="008E1600" w:rsidRDefault="004C1BDC" w:rsidP="004C1BDC">
      <w:pPr>
        <w:pStyle w:val="Textoindependiente21"/>
        <w:ind w:left="567" w:hanging="567"/>
        <w:rPr>
          <w:rFonts w:cs="Arial"/>
          <w:b/>
          <w:bCs/>
          <w:i w:val="0"/>
          <w:lang w:val="es-MX"/>
        </w:rPr>
      </w:pPr>
    </w:p>
    <w:p w14:paraId="281F85AA" w14:textId="77777777" w:rsidR="004C1BDC" w:rsidRPr="008E1600" w:rsidRDefault="004C1BDC" w:rsidP="004C1BDC">
      <w:pPr>
        <w:pStyle w:val="Textoindependiente21"/>
        <w:ind w:left="0"/>
        <w:rPr>
          <w:rFonts w:cs="Arial"/>
          <w:bCs/>
          <w:i w:val="0"/>
          <w:lang w:val="es-MX"/>
        </w:rPr>
      </w:pPr>
      <w:r w:rsidRPr="008E1600">
        <w:rPr>
          <w:rFonts w:cs="Arial"/>
          <w:bCs/>
          <w:i w:val="0"/>
          <w:lang w:val="es-MX"/>
        </w:rPr>
        <w:t xml:space="preserve">La </w:t>
      </w:r>
      <w:r w:rsidR="00DA1AD9" w:rsidRPr="008E1600">
        <w:rPr>
          <w:i w:val="0"/>
        </w:rPr>
        <w:t>Secretaría</w:t>
      </w:r>
      <w:r w:rsidR="00F16CB6" w:rsidRPr="008E1600">
        <w:rPr>
          <w:i w:val="0"/>
        </w:rPr>
        <w:t xml:space="preserve"> de Desarrollo Urbano, Vivienda y Obra</w:t>
      </w:r>
      <w:r w:rsidR="002E7361" w:rsidRPr="008E1600">
        <w:rPr>
          <w:i w:val="0"/>
        </w:rPr>
        <w:t>s</w:t>
      </w:r>
      <w:r w:rsidR="00F16CB6" w:rsidRPr="008E1600">
        <w:rPr>
          <w:i w:val="0"/>
        </w:rPr>
        <w:t xml:space="preserve"> Pública</w:t>
      </w:r>
      <w:r w:rsidR="002E7361" w:rsidRPr="008E1600">
        <w:rPr>
          <w:i w:val="0"/>
        </w:rPr>
        <w:t>s</w:t>
      </w:r>
      <w:r w:rsidR="00B24EEC" w:rsidRPr="008E1600">
        <w:rPr>
          <w:i w:val="0"/>
        </w:rPr>
        <w:t xml:space="preserve"> </w:t>
      </w:r>
      <w:r w:rsidRPr="008E1600">
        <w:rPr>
          <w:rFonts w:cs="Arial"/>
          <w:bCs/>
          <w:i w:val="0"/>
          <w:lang w:val="es-MX"/>
        </w:rPr>
        <w:t>podrá suspender temporalmente, en todo o en parte, los trabajos contratados por cualquier causa justificada.</w:t>
      </w:r>
    </w:p>
    <w:p w14:paraId="5C578E6B" w14:textId="77777777" w:rsidR="004C1BDC" w:rsidRPr="008E1600" w:rsidRDefault="004C1BDC" w:rsidP="004C1BDC">
      <w:pPr>
        <w:pStyle w:val="Textoindependiente21"/>
        <w:ind w:left="567" w:hanging="567"/>
        <w:rPr>
          <w:rFonts w:cs="Arial"/>
          <w:b/>
          <w:bCs/>
          <w:i w:val="0"/>
          <w:lang w:val="es-MX"/>
        </w:rPr>
      </w:pPr>
    </w:p>
    <w:p w14:paraId="25FF7989" w14:textId="77777777" w:rsidR="004C1BDC" w:rsidRPr="008E1600" w:rsidRDefault="004C1BDC" w:rsidP="004C1BDC">
      <w:pPr>
        <w:pStyle w:val="Texto0"/>
        <w:spacing w:after="46" w:line="240" w:lineRule="auto"/>
        <w:ind w:firstLine="0"/>
        <w:rPr>
          <w:b/>
          <w:i w:val="0"/>
          <w:sz w:val="20"/>
          <w:szCs w:val="20"/>
        </w:rPr>
      </w:pPr>
      <w:r w:rsidRPr="008E1600">
        <w:rPr>
          <w:i w:val="0"/>
          <w:sz w:val="20"/>
          <w:szCs w:val="20"/>
        </w:rPr>
        <w:t xml:space="preserve">Cuando ocurra la suspensión de los trabajos, la </w:t>
      </w:r>
      <w:r w:rsidR="00F16CB6" w:rsidRPr="008E1600">
        <w:rPr>
          <w:i w:val="0"/>
        </w:rPr>
        <w:t>Secretaria de Desarrollo Urbano, Vivienda y Obra</w:t>
      </w:r>
      <w:r w:rsidR="00FF0DA5" w:rsidRPr="008E1600">
        <w:rPr>
          <w:i w:val="0"/>
        </w:rPr>
        <w:t>s</w:t>
      </w:r>
      <w:r w:rsidR="00F16CB6" w:rsidRPr="008E1600">
        <w:rPr>
          <w:i w:val="0"/>
        </w:rPr>
        <w:t xml:space="preserve"> Pública</w:t>
      </w:r>
      <w:r w:rsidR="00FF0DA5" w:rsidRPr="008E1600">
        <w:rPr>
          <w:i w:val="0"/>
        </w:rPr>
        <w:t>s</w:t>
      </w:r>
      <w:r w:rsidR="005609C0" w:rsidRPr="008E1600">
        <w:rPr>
          <w:i w:val="0"/>
        </w:rPr>
        <w:t xml:space="preserve"> </w:t>
      </w:r>
      <w:r w:rsidRPr="008E1600">
        <w:rPr>
          <w:i w:val="0"/>
          <w:sz w:val="20"/>
          <w:szCs w:val="20"/>
        </w:rPr>
        <w:t>lo notificará al contratista señalando las causas que la motivan, la fecha de su inicio y de la probable reanudación de los trabajos, así como las acciones que debe considerar en lo relativo a su personal, maquinaria y equipo de construcción.</w:t>
      </w:r>
    </w:p>
    <w:p w14:paraId="54E64E5E" w14:textId="77777777" w:rsidR="004C1BDC" w:rsidRPr="008E1600" w:rsidRDefault="004C1BDC" w:rsidP="004C1BDC">
      <w:pPr>
        <w:pStyle w:val="Texto0"/>
        <w:spacing w:after="46" w:line="240" w:lineRule="auto"/>
        <w:ind w:firstLine="0"/>
        <w:rPr>
          <w:i w:val="0"/>
          <w:sz w:val="20"/>
          <w:szCs w:val="20"/>
          <w:highlight w:val="green"/>
        </w:rPr>
      </w:pPr>
    </w:p>
    <w:p w14:paraId="22593E92" w14:textId="77777777" w:rsidR="004C1BDC" w:rsidRPr="008E1600" w:rsidRDefault="004C1BDC" w:rsidP="004C1BDC">
      <w:pPr>
        <w:pStyle w:val="Texto0"/>
        <w:spacing w:after="46" w:line="240" w:lineRule="auto"/>
        <w:ind w:firstLine="0"/>
        <w:rPr>
          <w:i w:val="0"/>
          <w:sz w:val="20"/>
          <w:szCs w:val="20"/>
        </w:rPr>
      </w:pPr>
      <w:r w:rsidRPr="008E1600">
        <w:rPr>
          <w:i w:val="0"/>
          <w:sz w:val="20"/>
          <w:szCs w:val="20"/>
        </w:rPr>
        <w:t xml:space="preserve">La fecha de terminación de los trabajos se prorrogará en igual proporción al periodo que comprenda la suspensión de los mismos, sin modificar el plazo de ejecución convenido. Lo anterior se formalizará mediante el acta circunstanciada de suspensión de los trabajos, la que deberá contener como mínimo los requisitos establecidos por el artículo </w:t>
      </w:r>
      <w:r w:rsidR="00145FB1" w:rsidRPr="008E1600">
        <w:rPr>
          <w:i w:val="0"/>
          <w:sz w:val="20"/>
          <w:szCs w:val="20"/>
        </w:rPr>
        <w:t>126</w:t>
      </w:r>
      <w:r w:rsidRPr="008E1600">
        <w:rPr>
          <w:i w:val="0"/>
          <w:sz w:val="20"/>
          <w:szCs w:val="20"/>
        </w:rPr>
        <w:t xml:space="preserve"> del Reglamento de la Ley de Obras Públicas y Servicios Relacionados con las Mismas</w:t>
      </w:r>
      <w:r w:rsidR="00145FB1" w:rsidRPr="008E1600">
        <w:rPr>
          <w:i w:val="0"/>
          <w:sz w:val="20"/>
          <w:szCs w:val="20"/>
        </w:rPr>
        <w:t xml:space="preserve"> del Estado de San Luis potosí</w:t>
      </w:r>
      <w:r w:rsidRPr="008E1600">
        <w:rPr>
          <w:i w:val="0"/>
          <w:sz w:val="20"/>
          <w:szCs w:val="20"/>
        </w:rPr>
        <w:t>.</w:t>
      </w:r>
    </w:p>
    <w:p w14:paraId="54C23962" w14:textId="77777777" w:rsidR="004C1BDC" w:rsidRPr="008E1600" w:rsidRDefault="004C1BDC" w:rsidP="004C1BDC">
      <w:pPr>
        <w:pStyle w:val="Texto0"/>
        <w:spacing w:after="46" w:line="240" w:lineRule="auto"/>
        <w:ind w:firstLine="0"/>
        <w:rPr>
          <w:i w:val="0"/>
          <w:sz w:val="20"/>
          <w:szCs w:val="20"/>
          <w:highlight w:val="green"/>
        </w:rPr>
      </w:pPr>
    </w:p>
    <w:p w14:paraId="3A205658" w14:textId="77777777" w:rsidR="004C1BDC" w:rsidRPr="008E1600" w:rsidRDefault="004C1BDC" w:rsidP="004C1BDC">
      <w:pPr>
        <w:pStyle w:val="Texto0"/>
        <w:spacing w:after="46" w:line="240" w:lineRule="auto"/>
        <w:ind w:firstLine="0"/>
        <w:rPr>
          <w:i w:val="0"/>
          <w:sz w:val="20"/>
          <w:szCs w:val="20"/>
        </w:rPr>
      </w:pPr>
      <w:r w:rsidRPr="008E1600">
        <w:rPr>
          <w:i w:val="0"/>
          <w:sz w:val="20"/>
          <w:szCs w:val="20"/>
        </w:rPr>
        <w:t>El suministro deficiente del proveedor de materiales y equipos de instalación permanente no será motivo de suspensión de los trabajos cuando dicho suministro sea responsabilidad del contratista.</w:t>
      </w:r>
    </w:p>
    <w:p w14:paraId="059D3D79" w14:textId="77777777" w:rsidR="004C1BDC" w:rsidRPr="008E1600" w:rsidRDefault="004C1BDC" w:rsidP="004C1BDC">
      <w:pPr>
        <w:pStyle w:val="Textoindependiente21"/>
        <w:ind w:left="567" w:hanging="567"/>
        <w:rPr>
          <w:rFonts w:cs="Arial"/>
          <w:b/>
          <w:bCs/>
          <w:i w:val="0"/>
          <w:lang w:val="es-MX"/>
        </w:rPr>
      </w:pPr>
    </w:p>
    <w:p w14:paraId="7C4BF3B7" w14:textId="77777777" w:rsidR="004C1BDC" w:rsidRPr="008E1600" w:rsidRDefault="004C1BDC" w:rsidP="004C1BDC">
      <w:pPr>
        <w:pStyle w:val="Texto0"/>
        <w:spacing w:after="46" w:line="240" w:lineRule="auto"/>
        <w:ind w:firstLine="0"/>
        <w:rPr>
          <w:i w:val="0"/>
          <w:sz w:val="20"/>
          <w:szCs w:val="20"/>
        </w:rPr>
      </w:pPr>
      <w:r w:rsidRPr="008E1600">
        <w:rPr>
          <w:i w:val="0"/>
          <w:sz w:val="20"/>
          <w:szCs w:val="20"/>
        </w:rPr>
        <w:t xml:space="preserve">Si durante la vigencia del contrato existen suspensiones de los trabajos cuyos periodos sean reducidos y difíciles de cuantificar, la </w:t>
      </w:r>
      <w:r w:rsidR="00F16CB6" w:rsidRPr="008E1600">
        <w:rPr>
          <w:i w:val="0"/>
        </w:rPr>
        <w:t>Secretaria de Desarrollo Urbano, Vivienda y Obra</w:t>
      </w:r>
      <w:r w:rsidR="00EB3CEC" w:rsidRPr="008E1600">
        <w:rPr>
          <w:i w:val="0"/>
        </w:rPr>
        <w:t>s</w:t>
      </w:r>
      <w:r w:rsidR="00F16CB6" w:rsidRPr="008E1600">
        <w:rPr>
          <w:i w:val="0"/>
        </w:rPr>
        <w:t xml:space="preserve"> Pública</w:t>
      </w:r>
      <w:r w:rsidR="00EB3CEC" w:rsidRPr="008E1600">
        <w:rPr>
          <w:i w:val="0"/>
        </w:rPr>
        <w:t xml:space="preserve">s </w:t>
      </w:r>
      <w:r w:rsidRPr="008E1600">
        <w:rPr>
          <w:i w:val="0"/>
          <w:sz w:val="20"/>
          <w:szCs w:val="20"/>
        </w:rPr>
        <w:t>y el contratista podrán acordar que los periodos sean agrupados y formalizados mediante la suscripción de una sola acta circunstanciada de suspensión de los trabajos.</w:t>
      </w:r>
    </w:p>
    <w:p w14:paraId="08D1AC7E" w14:textId="77777777" w:rsidR="004C1BDC" w:rsidRPr="008E1600" w:rsidRDefault="004C1BDC" w:rsidP="004C1BDC">
      <w:pPr>
        <w:pStyle w:val="Textoindependiente21"/>
        <w:ind w:left="567" w:hanging="567"/>
        <w:rPr>
          <w:rFonts w:cs="Arial"/>
          <w:b/>
          <w:bCs/>
          <w:i w:val="0"/>
          <w:highlight w:val="green"/>
          <w:lang w:val="es-MX"/>
        </w:rPr>
      </w:pPr>
    </w:p>
    <w:p w14:paraId="6ED31EBC" w14:textId="77777777" w:rsidR="004C1BDC" w:rsidRPr="008E1600" w:rsidRDefault="004C1BDC" w:rsidP="004C1BDC">
      <w:pPr>
        <w:pStyle w:val="Texto0"/>
        <w:spacing w:after="46" w:line="240" w:lineRule="auto"/>
        <w:ind w:firstLine="0"/>
        <w:rPr>
          <w:i w:val="0"/>
          <w:sz w:val="20"/>
          <w:szCs w:val="20"/>
        </w:rPr>
      </w:pPr>
      <w:r w:rsidRPr="008E1600">
        <w:rPr>
          <w:i w:val="0"/>
          <w:sz w:val="20"/>
          <w:szCs w:val="20"/>
        </w:rPr>
        <w:lastRenderedPageBreak/>
        <w:t xml:space="preserve">Cuando las suspensiones se deriven de un caso fortuito o fuerza mayor no existirá responsabilidad alguna para las partes, debiendo únicamente suscribir un convenio </w:t>
      </w:r>
      <w:r w:rsidR="00E960A4" w:rsidRPr="008E1600">
        <w:rPr>
          <w:i w:val="0"/>
          <w:sz w:val="20"/>
          <w:szCs w:val="20"/>
        </w:rPr>
        <w:t>en el que</w:t>
      </w:r>
      <w:r w:rsidRPr="008E1600">
        <w:rPr>
          <w:i w:val="0"/>
          <w:sz w:val="20"/>
          <w:szCs w:val="20"/>
        </w:rPr>
        <w:t xml:space="preserve"> se reconozca el plazo de la suspensión y las fechas de reinicio y terminación de los trabajos, sin modificar el plazo de ejecución establecido en el contrato. En caso de que los trabajos se dañen o se destruyan y requieran ser rehabilitados o repuestos, éstos deberán pagarse mediante la celebración de un convenio en los términos del artículo </w:t>
      </w:r>
      <w:r w:rsidR="001B377C" w:rsidRPr="008E1600">
        <w:rPr>
          <w:i w:val="0"/>
          <w:sz w:val="20"/>
          <w:szCs w:val="20"/>
        </w:rPr>
        <w:t>139</w:t>
      </w:r>
      <w:r w:rsidRPr="008E1600">
        <w:rPr>
          <w:i w:val="0"/>
          <w:sz w:val="20"/>
          <w:szCs w:val="20"/>
        </w:rPr>
        <w:t xml:space="preserve"> de la Ley de Obras Públicas y Servicios Relacionados con las Mismas</w:t>
      </w:r>
      <w:r w:rsidR="001B377C" w:rsidRPr="008E1600">
        <w:rPr>
          <w:i w:val="0"/>
          <w:sz w:val="20"/>
          <w:szCs w:val="20"/>
        </w:rPr>
        <w:t xml:space="preserve"> del Estado de San Luis Potosí</w:t>
      </w:r>
      <w:r w:rsidRPr="008E1600">
        <w:rPr>
          <w:i w:val="0"/>
          <w:sz w:val="20"/>
          <w:szCs w:val="20"/>
        </w:rPr>
        <w:t>, siempre que no se trate de deficiencias o incumplimientos anteriores imputables al contratista.</w:t>
      </w:r>
    </w:p>
    <w:p w14:paraId="344EFEA5" w14:textId="77777777" w:rsidR="004C1BDC" w:rsidRPr="008E1600" w:rsidRDefault="004C1BDC" w:rsidP="004C1BDC">
      <w:pPr>
        <w:pStyle w:val="Textoindependiente21"/>
        <w:ind w:left="567" w:hanging="567"/>
        <w:rPr>
          <w:rFonts w:cs="Arial"/>
          <w:b/>
          <w:bCs/>
          <w:i w:val="0"/>
          <w:highlight w:val="green"/>
          <w:lang w:val="es-MX"/>
        </w:rPr>
      </w:pPr>
    </w:p>
    <w:p w14:paraId="558BCC98" w14:textId="77777777" w:rsidR="004C1BDC" w:rsidRPr="008E1600" w:rsidRDefault="004C1BDC" w:rsidP="004C1BDC">
      <w:pPr>
        <w:pStyle w:val="Textoindependiente21"/>
        <w:ind w:left="0"/>
        <w:rPr>
          <w:rFonts w:cs="Arial"/>
          <w:bCs/>
          <w:i w:val="0"/>
          <w:lang w:val="es-MX"/>
        </w:rPr>
      </w:pPr>
      <w:r w:rsidRPr="008E1600">
        <w:rPr>
          <w:rFonts w:cs="Arial"/>
          <w:bCs/>
          <w:i w:val="0"/>
          <w:lang w:val="es-MX"/>
        </w:rPr>
        <w:t xml:space="preserve">El pago de los gastos no recuperables, respecto de la suspensión de los trabajos, sólo procederá exclusivamente por los conceptos que señalan los </w:t>
      </w:r>
      <w:r w:rsidR="00F16CB6" w:rsidRPr="008E1600">
        <w:rPr>
          <w:rFonts w:cs="Arial"/>
          <w:bCs/>
          <w:i w:val="0"/>
          <w:lang w:val="es-MX"/>
        </w:rPr>
        <w:t xml:space="preserve">artículos </w:t>
      </w:r>
      <w:r w:rsidR="002028DB" w:rsidRPr="008E1600">
        <w:rPr>
          <w:rFonts w:cs="Arial"/>
          <w:bCs/>
          <w:i w:val="0"/>
          <w:lang w:val="es-MX"/>
        </w:rPr>
        <w:t>127</w:t>
      </w:r>
      <w:r w:rsidRPr="008E1600">
        <w:rPr>
          <w:rFonts w:cs="Arial"/>
          <w:bCs/>
          <w:i w:val="0"/>
          <w:lang w:val="es-MX"/>
        </w:rPr>
        <w:t xml:space="preserve"> y 1</w:t>
      </w:r>
      <w:r w:rsidR="002028DB" w:rsidRPr="008E1600">
        <w:rPr>
          <w:rFonts w:cs="Arial"/>
          <w:bCs/>
          <w:i w:val="0"/>
          <w:lang w:val="es-MX"/>
        </w:rPr>
        <w:t>28</w:t>
      </w:r>
      <w:r w:rsidRPr="008E1600">
        <w:rPr>
          <w:rFonts w:cs="Arial"/>
          <w:bCs/>
          <w:i w:val="0"/>
          <w:lang w:val="es-MX"/>
        </w:rPr>
        <w:t xml:space="preserve"> del Reglamento de la Ley de Obras Publicas y Servicios Relacionados con las Mismas</w:t>
      </w:r>
      <w:r w:rsidR="002028DB" w:rsidRPr="008E1600">
        <w:rPr>
          <w:rFonts w:cs="Arial"/>
          <w:bCs/>
          <w:i w:val="0"/>
          <w:lang w:val="es-MX"/>
        </w:rPr>
        <w:t xml:space="preserve"> del Estado de San Luis potosí</w:t>
      </w:r>
      <w:r w:rsidRPr="008E1600">
        <w:rPr>
          <w:rFonts w:cs="Arial"/>
          <w:bCs/>
          <w:i w:val="0"/>
          <w:lang w:val="es-MX"/>
        </w:rPr>
        <w:t xml:space="preserve">, dependiendo del caso de que se trate, ya sea por causas imputables a la </w:t>
      </w:r>
      <w:r w:rsidR="00F16CB6" w:rsidRPr="008E1600">
        <w:rPr>
          <w:i w:val="0"/>
        </w:rPr>
        <w:t>Secretaria de Desarrollo Urbano, Vivienda y Obra</w:t>
      </w:r>
      <w:r w:rsidR="00093FD7" w:rsidRPr="008E1600">
        <w:rPr>
          <w:i w:val="0"/>
        </w:rPr>
        <w:t>s</w:t>
      </w:r>
      <w:r w:rsidR="00F16CB6" w:rsidRPr="008E1600">
        <w:rPr>
          <w:i w:val="0"/>
        </w:rPr>
        <w:t xml:space="preserve"> Pública</w:t>
      </w:r>
      <w:r w:rsidR="00093FD7" w:rsidRPr="008E1600">
        <w:rPr>
          <w:i w:val="0"/>
        </w:rPr>
        <w:t>s</w:t>
      </w:r>
      <w:r w:rsidRPr="008E1600">
        <w:rPr>
          <w:rFonts w:cs="Arial"/>
          <w:bCs/>
          <w:i w:val="0"/>
          <w:lang w:val="es-MX"/>
        </w:rPr>
        <w:t>o por caso fortuito o fuerza mayor.</w:t>
      </w:r>
    </w:p>
    <w:p w14:paraId="6F34B616" w14:textId="77777777" w:rsidR="004C1BDC" w:rsidRPr="008E1600" w:rsidRDefault="004C1BDC" w:rsidP="004C1BDC">
      <w:pPr>
        <w:pStyle w:val="Textoindependiente21"/>
        <w:ind w:left="567" w:hanging="567"/>
        <w:rPr>
          <w:rFonts w:cs="Arial"/>
          <w:b/>
          <w:bCs/>
          <w:i w:val="0"/>
          <w:highlight w:val="green"/>
          <w:lang w:val="es-MX"/>
        </w:rPr>
      </w:pPr>
    </w:p>
    <w:p w14:paraId="543A6626" w14:textId="77777777" w:rsidR="0007540B" w:rsidRPr="008E1600" w:rsidRDefault="004C1BDC" w:rsidP="001666A7">
      <w:pPr>
        <w:pStyle w:val="Texto0"/>
        <w:spacing w:after="31" w:line="240" w:lineRule="auto"/>
        <w:ind w:firstLine="0"/>
        <w:rPr>
          <w:bCs/>
          <w:i w:val="0"/>
          <w:sz w:val="20"/>
          <w:szCs w:val="20"/>
        </w:rPr>
      </w:pPr>
      <w:r w:rsidRPr="008E1600">
        <w:rPr>
          <w:i w:val="0"/>
          <w:sz w:val="20"/>
          <w:szCs w:val="20"/>
        </w:rPr>
        <w:t xml:space="preserve">Cuando los trabajos no se hayan realizado de acuerdo con lo estipulado en el contrato o conforme a las órdenes escritas de la </w:t>
      </w:r>
      <w:r w:rsidR="00F16CB6" w:rsidRPr="008E1600">
        <w:rPr>
          <w:i w:val="0"/>
        </w:rPr>
        <w:t>Secretaria de Desarrollo Urbano, Vivienda y Obra</w:t>
      </w:r>
      <w:r w:rsidR="00093FD7" w:rsidRPr="008E1600">
        <w:rPr>
          <w:i w:val="0"/>
        </w:rPr>
        <w:t>s</w:t>
      </w:r>
      <w:r w:rsidR="00F16CB6" w:rsidRPr="008E1600">
        <w:rPr>
          <w:i w:val="0"/>
        </w:rPr>
        <w:t xml:space="preserve"> Pública</w:t>
      </w:r>
      <w:r w:rsidR="00093FD7" w:rsidRPr="008E1600">
        <w:rPr>
          <w:i w:val="0"/>
        </w:rPr>
        <w:t>s</w:t>
      </w:r>
      <w:r w:rsidRPr="008E1600">
        <w:rPr>
          <w:i w:val="0"/>
          <w:sz w:val="20"/>
          <w:szCs w:val="20"/>
        </w:rPr>
        <w:t xml:space="preserve">, ésta podrá ordenar su demolición, reparación o reposición inmediata con los trabajos adicionales que resulten necesarios, los cuales se harán por cuenta del contratista sin que tenga derecho a retribución adicional alguna por ello. En este caso, la </w:t>
      </w:r>
      <w:r w:rsidR="00F16CB6" w:rsidRPr="008E1600">
        <w:rPr>
          <w:i w:val="0"/>
        </w:rPr>
        <w:t>Secretaria de Desarrollo Urbano, Vivienda y Obra</w:t>
      </w:r>
      <w:r w:rsidR="00093FD7" w:rsidRPr="008E1600">
        <w:rPr>
          <w:i w:val="0"/>
        </w:rPr>
        <w:t>s</w:t>
      </w:r>
      <w:r w:rsidR="00F16CB6" w:rsidRPr="008E1600">
        <w:rPr>
          <w:i w:val="0"/>
        </w:rPr>
        <w:t xml:space="preserve"> Pública</w:t>
      </w:r>
      <w:r w:rsidR="00093FD7" w:rsidRPr="008E1600">
        <w:rPr>
          <w:i w:val="0"/>
        </w:rPr>
        <w:t>s</w:t>
      </w:r>
      <w:r w:rsidRPr="008E1600">
        <w:rPr>
          <w:i w:val="0"/>
          <w:sz w:val="20"/>
          <w:szCs w:val="20"/>
        </w:rPr>
        <w:t>, si lo estima necesario, podrá ordenar la suspensión total o parcial de los trabajos contratados en tanto no se lleve a cabo la demolición, reposición o reparación indicadas, sin que esto sea motivo para ampliar el plazo señalado para su terminación.</w:t>
      </w:r>
    </w:p>
    <w:p w14:paraId="5F6D98E5" w14:textId="77777777" w:rsidR="00BE5068" w:rsidRPr="008E1600" w:rsidRDefault="00BE5068" w:rsidP="004C1BDC">
      <w:pPr>
        <w:pStyle w:val="Textoindependiente21"/>
        <w:ind w:left="567" w:hanging="567"/>
        <w:rPr>
          <w:rFonts w:cs="Arial"/>
          <w:bCs/>
          <w:i w:val="0"/>
          <w:lang w:val="es-MX"/>
        </w:rPr>
      </w:pPr>
    </w:p>
    <w:p w14:paraId="0A8F61E9" w14:textId="77777777" w:rsidR="00B772D0" w:rsidRPr="008E1600" w:rsidRDefault="00B772D0" w:rsidP="004C1BDC">
      <w:pPr>
        <w:pStyle w:val="Textoindependiente21"/>
        <w:ind w:left="567" w:hanging="567"/>
        <w:rPr>
          <w:rFonts w:cs="Arial"/>
          <w:b/>
          <w:bCs/>
          <w:i w:val="0"/>
          <w:highlight w:val="green"/>
          <w:lang w:val="es-MX"/>
        </w:rPr>
      </w:pPr>
    </w:p>
    <w:p w14:paraId="39ABDD85" w14:textId="77777777" w:rsidR="004C1BDC" w:rsidRPr="008E1600" w:rsidRDefault="004C1BDC" w:rsidP="004C1BDC">
      <w:pPr>
        <w:pStyle w:val="Textoindependiente21"/>
        <w:ind w:left="567" w:hanging="567"/>
        <w:rPr>
          <w:rFonts w:cs="Arial"/>
          <w:b/>
          <w:bCs/>
          <w:i w:val="0"/>
          <w:lang w:val="es-MX"/>
        </w:rPr>
      </w:pPr>
      <w:r w:rsidRPr="008E1600">
        <w:rPr>
          <w:rFonts w:cs="Arial"/>
          <w:b/>
          <w:bCs/>
          <w:i w:val="0"/>
          <w:lang w:val="es-MX"/>
        </w:rPr>
        <w:t>6.10</w:t>
      </w:r>
      <w:r w:rsidRPr="008E1600">
        <w:rPr>
          <w:rFonts w:cs="Arial"/>
          <w:b/>
          <w:bCs/>
          <w:i w:val="0"/>
          <w:lang w:val="es-MX"/>
        </w:rPr>
        <w:tab/>
        <w:t>TERMINACIÓN ANTICIPADA DEL CONTRATO.</w:t>
      </w:r>
    </w:p>
    <w:p w14:paraId="115E01CC" w14:textId="77777777" w:rsidR="004C1BDC" w:rsidRPr="008E1600" w:rsidRDefault="004C1BDC" w:rsidP="004C1BDC">
      <w:pPr>
        <w:pStyle w:val="Textoindependiente21"/>
        <w:ind w:hanging="1134"/>
        <w:rPr>
          <w:rFonts w:cs="Arial"/>
          <w:bCs/>
          <w:i w:val="0"/>
          <w:highlight w:val="green"/>
          <w:lang w:val="es-MX"/>
        </w:rPr>
      </w:pPr>
    </w:p>
    <w:p w14:paraId="5E77B7B7" w14:textId="713F4DA2" w:rsidR="00904A2A" w:rsidRPr="008E1600" w:rsidRDefault="008D283F" w:rsidP="00904A2A">
      <w:pPr>
        <w:pStyle w:val="Textoindependiente21"/>
        <w:ind w:left="0"/>
        <w:rPr>
          <w:rFonts w:cs="Arial"/>
          <w:bCs/>
          <w:i w:val="0"/>
          <w:lang w:val="es-MX"/>
        </w:rPr>
      </w:pPr>
      <w:r w:rsidRPr="008E1600">
        <w:rPr>
          <w:rFonts w:cs="Arial"/>
          <w:i w:val="0"/>
          <w:lang w:val="es-MX"/>
        </w:rPr>
        <w:t xml:space="preserve">De conformidad con el artículo </w:t>
      </w:r>
      <w:r w:rsidR="008C1ADF" w:rsidRPr="008E1600">
        <w:rPr>
          <w:rFonts w:cs="Arial"/>
          <w:i w:val="0"/>
          <w:lang w:val="es-MX"/>
        </w:rPr>
        <w:t>148</w:t>
      </w:r>
      <w:r w:rsidRPr="008E1600">
        <w:rPr>
          <w:rFonts w:cs="Arial"/>
          <w:i w:val="0"/>
          <w:lang w:val="es-MX"/>
        </w:rPr>
        <w:t xml:space="preserve"> de la Ley de Obras Públicas y Servicios Relacionados con las Mismas</w:t>
      </w:r>
      <w:r w:rsidR="008C1ADF" w:rsidRPr="008E1600">
        <w:rPr>
          <w:rFonts w:cs="Arial"/>
          <w:i w:val="0"/>
          <w:lang w:val="es-MX"/>
        </w:rPr>
        <w:t xml:space="preserve"> del Estado de san Luis Potosí</w:t>
      </w:r>
      <w:r w:rsidRPr="008E1600">
        <w:rPr>
          <w:rFonts w:cs="Arial"/>
          <w:i w:val="0"/>
          <w:lang w:val="es-MX"/>
        </w:rPr>
        <w:t xml:space="preserve">, la </w:t>
      </w:r>
      <w:r w:rsidR="00DA1AD9" w:rsidRPr="008E1600">
        <w:rPr>
          <w:i w:val="0"/>
        </w:rPr>
        <w:t>Secretaría</w:t>
      </w:r>
      <w:r w:rsidR="00F16CB6" w:rsidRPr="008E1600">
        <w:rPr>
          <w:i w:val="0"/>
        </w:rPr>
        <w:t xml:space="preserve"> de Desarrollo Urbano, Vivienda y Obra</w:t>
      </w:r>
      <w:r w:rsidR="003C2F50" w:rsidRPr="008E1600">
        <w:rPr>
          <w:i w:val="0"/>
        </w:rPr>
        <w:t>s</w:t>
      </w:r>
      <w:r w:rsidR="00F16CB6" w:rsidRPr="008E1600">
        <w:rPr>
          <w:i w:val="0"/>
        </w:rPr>
        <w:t xml:space="preserve"> Pública</w:t>
      </w:r>
      <w:r w:rsidR="003C2F50" w:rsidRPr="008E1600">
        <w:rPr>
          <w:i w:val="0"/>
        </w:rPr>
        <w:t>s</w:t>
      </w:r>
      <w:r w:rsidR="00EB3CEC" w:rsidRPr="008E1600">
        <w:rPr>
          <w:i w:val="0"/>
        </w:rPr>
        <w:t xml:space="preserve"> </w:t>
      </w:r>
      <w:r w:rsidRPr="008E1600">
        <w:rPr>
          <w:rFonts w:cs="Arial"/>
          <w:i w:val="0"/>
          <w:lang w:val="es-MX"/>
        </w:rPr>
        <w:t xml:space="preserve">y el contratista podrán dar por terminado anticipadamente </w:t>
      </w:r>
      <w:r w:rsidR="005D1C64" w:rsidRPr="008E1600">
        <w:rPr>
          <w:rFonts w:cs="Arial"/>
          <w:i w:val="0"/>
          <w:lang w:val="es-MX"/>
        </w:rPr>
        <w:t>el</w:t>
      </w:r>
      <w:r w:rsidRPr="008E1600">
        <w:rPr>
          <w:rFonts w:cs="Arial"/>
          <w:i w:val="0"/>
          <w:lang w:val="es-MX"/>
        </w:rPr>
        <w:t xml:space="preserve"> contrato cuando concurran razones de interés general; existan causas justificadas que le impidan la continuación de los trabajos, y se demuestre que de continuar con las obligaciones pactadas se ocasionaría un daño o perjuicio grave al Estado; se determine la nulidad de actos que dieron origen al contrato, con motivo de la resolución de una inconformidad o intervención de oficio emitida por la </w:t>
      </w:r>
      <w:r w:rsidR="005840D5" w:rsidRPr="008E1600">
        <w:rPr>
          <w:rFonts w:cs="Arial"/>
          <w:i w:val="0"/>
          <w:lang w:val="es-MX"/>
        </w:rPr>
        <w:t>Contraloría General del Estado</w:t>
      </w:r>
      <w:r w:rsidRPr="008E1600">
        <w:rPr>
          <w:rFonts w:cs="Arial"/>
          <w:i w:val="0"/>
          <w:lang w:val="es-MX"/>
        </w:rPr>
        <w:t xml:space="preserve">, o por resolución de autoridad judicial competente, o bien, no sea posible determinar la temporalidad de la suspensión de los trabajos. En estos supuestos, la </w:t>
      </w:r>
      <w:r w:rsidR="00DA1AD9" w:rsidRPr="008E1600">
        <w:rPr>
          <w:i w:val="0"/>
        </w:rPr>
        <w:t>Secretaría</w:t>
      </w:r>
      <w:r w:rsidR="00F16CB6" w:rsidRPr="008E1600">
        <w:rPr>
          <w:i w:val="0"/>
        </w:rPr>
        <w:t xml:space="preserve"> de Desarrollo Urbano, Vivienda y Obra</w:t>
      </w:r>
      <w:r w:rsidR="003C2F50" w:rsidRPr="008E1600">
        <w:rPr>
          <w:i w:val="0"/>
        </w:rPr>
        <w:t>s</w:t>
      </w:r>
      <w:r w:rsidR="00F16CB6" w:rsidRPr="008E1600">
        <w:rPr>
          <w:i w:val="0"/>
        </w:rPr>
        <w:t xml:space="preserve"> Pública</w:t>
      </w:r>
      <w:r w:rsidR="003C2F50" w:rsidRPr="008E1600">
        <w:rPr>
          <w:i w:val="0"/>
        </w:rPr>
        <w:t>s</w:t>
      </w:r>
      <w:r w:rsidR="00A17823" w:rsidRPr="008E1600">
        <w:rPr>
          <w:rFonts w:cs="Arial"/>
          <w:i w:val="0"/>
          <w:lang w:val="es-MX"/>
        </w:rPr>
        <w:t xml:space="preserve"> re</w:t>
      </w:r>
      <w:r w:rsidRPr="008E1600">
        <w:rPr>
          <w:rFonts w:cs="Arial"/>
          <w:i w:val="0"/>
          <w:lang w:val="es-MX"/>
        </w:rPr>
        <w:t>mbolsará al contratista los gastos no recuperables en que haya incurrido, siempre que éstos sean razonables, estén debidamente comprobados y se relacionen directamente con la operación correspondiente.</w:t>
      </w:r>
    </w:p>
    <w:p w14:paraId="31CFC1B2" w14:textId="77777777" w:rsidR="004C1BDC" w:rsidRPr="008E1600" w:rsidRDefault="004C1BDC" w:rsidP="004C1BDC">
      <w:pPr>
        <w:pStyle w:val="Textoindependiente21"/>
        <w:ind w:left="0"/>
        <w:rPr>
          <w:rFonts w:cs="Arial"/>
          <w:bCs/>
          <w:i w:val="0"/>
          <w:highlight w:val="green"/>
          <w:lang w:val="es-MX"/>
        </w:rPr>
      </w:pPr>
    </w:p>
    <w:p w14:paraId="0A4697D1" w14:textId="77777777" w:rsidR="004C1BDC" w:rsidRPr="008E1600" w:rsidRDefault="004C1BDC" w:rsidP="004C1BDC">
      <w:pPr>
        <w:pStyle w:val="ROMANOS"/>
        <w:spacing w:after="0" w:line="240" w:lineRule="auto"/>
        <w:ind w:left="0" w:firstLine="0"/>
        <w:rPr>
          <w:rFonts w:cs="Arial"/>
          <w:i w:val="0"/>
          <w:sz w:val="20"/>
          <w:lang w:val="es-MX"/>
        </w:rPr>
      </w:pPr>
      <w:r w:rsidRPr="008E1600">
        <w:rPr>
          <w:rFonts w:cs="Arial"/>
          <w:i w:val="0"/>
          <w:sz w:val="20"/>
          <w:lang w:val="es-MX"/>
        </w:rPr>
        <w:t xml:space="preserve">Cuando por caso fortuito o fuerza mayor se imposibilite la continuación de los trabajos, el contratista podrá optar por no ejecutarlos. En este supuesto, si opta por la terminación anticipada del contrato, deberá solicitarla a la </w:t>
      </w:r>
      <w:r w:rsidR="00DA1AD9" w:rsidRPr="008E1600">
        <w:rPr>
          <w:i w:val="0"/>
        </w:rPr>
        <w:t>Secretaría</w:t>
      </w:r>
      <w:r w:rsidR="00F16CB6" w:rsidRPr="008E1600">
        <w:rPr>
          <w:i w:val="0"/>
        </w:rPr>
        <w:t xml:space="preserve"> de Desarrollo Urbano, Vivienda y Obra</w:t>
      </w:r>
      <w:r w:rsidR="003C2F50" w:rsidRPr="008E1600">
        <w:rPr>
          <w:i w:val="0"/>
        </w:rPr>
        <w:t>s</w:t>
      </w:r>
      <w:r w:rsidR="00F16CB6" w:rsidRPr="008E1600">
        <w:rPr>
          <w:i w:val="0"/>
        </w:rPr>
        <w:t xml:space="preserve"> Pública</w:t>
      </w:r>
      <w:r w:rsidR="003C2F50" w:rsidRPr="008E1600">
        <w:rPr>
          <w:i w:val="0"/>
        </w:rPr>
        <w:t>s</w:t>
      </w:r>
      <w:r w:rsidRPr="008E1600">
        <w:rPr>
          <w:rFonts w:cs="Arial"/>
          <w:i w:val="0"/>
          <w:sz w:val="20"/>
          <w:lang w:val="es-MX"/>
        </w:rPr>
        <w:t xml:space="preserve">, quien determinará lo conducente dentro de los 15 (quince) días naturales siguientes a la presentación del escrito respectivo; en caso de negativa, será necesario que el contratista obtenga de la autoridad judicial la declaratoria correspondiente, pero si la </w:t>
      </w:r>
      <w:r w:rsidR="00DA1AD9" w:rsidRPr="008E1600">
        <w:rPr>
          <w:i w:val="0"/>
        </w:rPr>
        <w:t>Secretaría</w:t>
      </w:r>
      <w:r w:rsidR="00F16CB6" w:rsidRPr="008E1600">
        <w:rPr>
          <w:i w:val="0"/>
        </w:rPr>
        <w:t xml:space="preserve"> de Desarrollo Urbano, Vivienda y Obra</w:t>
      </w:r>
      <w:r w:rsidR="003C2F50" w:rsidRPr="008E1600">
        <w:rPr>
          <w:i w:val="0"/>
        </w:rPr>
        <w:t>s</w:t>
      </w:r>
      <w:r w:rsidR="00F16CB6" w:rsidRPr="008E1600">
        <w:rPr>
          <w:i w:val="0"/>
        </w:rPr>
        <w:t xml:space="preserve"> Pública</w:t>
      </w:r>
      <w:r w:rsidR="003C2F50" w:rsidRPr="008E1600">
        <w:rPr>
          <w:i w:val="0"/>
        </w:rPr>
        <w:t>s</w:t>
      </w:r>
      <w:r w:rsidR="009F71DB" w:rsidRPr="008E1600">
        <w:rPr>
          <w:i w:val="0"/>
        </w:rPr>
        <w:t xml:space="preserve"> </w:t>
      </w:r>
      <w:r w:rsidRPr="008E1600">
        <w:rPr>
          <w:rFonts w:cs="Arial"/>
          <w:i w:val="0"/>
          <w:sz w:val="20"/>
          <w:lang w:val="es-MX"/>
        </w:rPr>
        <w:t>no contesta en dicho plazo, se tendrá por aceptada la petición del contratista.</w:t>
      </w:r>
    </w:p>
    <w:p w14:paraId="513AF1B6" w14:textId="77777777" w:rsidR="004C1BDC" w:rsidRPr="008E1600" w:rsidRDefault="004C1BDC" w:rsidP="004C1BDC">
      <w:pPr>
        <w:pStyle w:val="Textoindependiente21"/>
        <w:ind w:left="0"/>
        <w:rPr>
          <w:rFonts w:cs="Arial"/>
          <w:bCs/>
          <w:i w:val="0"/>
          <w:highlight w:val="green"/>
          <w:lang w:val="es-MX"/>
        </w:rPr>
      </w:pPr>
    </w:p>
    <w:p w14:paraId="5D57A337" w14:textId="77777777" w:rsidR="004C1BDC" w:rsidRPr="008E1600" w:rsidRDefault="004C1BDC" w:rsidP="004C1BDC">
      <w:pPr>
        <w:pStyle w:val="Textoindependiente21"/>
        <w:ind w:left="0"/>
        <w:rPr>
          <w:rFonts w:cs="Arial"/>
          <w:b/>
          <w:bCs/>
          <w:i w:val="0"/>
          <w:lang w:val="es-MX"/>
        </w:rPr>
      </w:pPr>
      <w:r w:rsidRPr="008E1600">
        <w:rPr>
          <w:rFonts w:cs="Arial"/>
          <w:bCs/>
          <w:i w:val="0"/>
          <w:lang w:val="es-MX"/>
        </w:rPr>
        <w:t xml:space="preserve">Cuando se </w:t>
      </w:r>
      <w:r w:rsidR="00625770" w:rsidRPr="008E1600">
        <w:rPr>
          <w:rFonts w:cs="Arial"/>
          <w:bCs/>
          <w:i w:val="0"/>
          <w:lang w:val="es-MX"/>
        </w:rPr>
        <w:t>dé</w:t>
      </w:r>
      <w:r w:rsidRPr="008E1600">
        <w:rPr>
          <w:rFonts w:cs="Arial"/>
          <w:bCs/>
          <w:i w:val="0"/>
          <w:lang w:val="es-MX"/>
        </w:rPr>
        <w:t xml:space="preserve"> por terminado anticipadamente el contrato, la </w:t>
      </w:r>
      <w:r w:rsidR="00F16CB6" w:rsidRPr="008E1600">
        <w:rPr>
          <w:i w:val="0"/>
        </w:rPr>
        <w:t>Secretaria de Desarrollo Urbano, Vivienda y Obra</w:t>
      </w:r>
      <w:r w:rsidR="003C2F50" w:rsidRPr="008E1600">
        <w:rPr>
          <w:i w:val="0"/>
        </w:rPr>
        <w:t>s</w:t>
      </w:r>
      <w:r w:rsidR="00F16CB6" w:rsidRPr="008E1600">
        <w:rPr>
          <w:i w:val="0"/>
        </w:rPr>
        <w:t xml:space="preserve"> Pública</w:t>
      </w:r>
      <w:r w:rsidR="003C2F50" w:rsidRPr="008E1600">
        <w:rPr>
          <w:i w:val="0"/>
        </w:rPr>
        <w:t>s</w:t>
      </w:r>
      <w:r w:rsidR="009F71DB" w:rsidRPr="008E1600">
        <w:rPr>
          <w:i w:val="0"/>
        </w:rPr>
        <w:t xml:space="preserve"> </w:t>
      </w:r>
      <w:r w:rsidRPr="008E1600">
        <w:rPr>
          <w:rFonts w:cs="Arial"/>
          <w:bCs/>
          <w:i w:val="0"/>
          <w:lang w:val="es-MX"/>
        </w:rPr>
        <w:t>pagará los trabajos ejecutados, así como los gastos no recuperables que serán exclusivamente los indicados en el artículo 152 del Reglamento de la Ley de Obras Públicas y Servicios Relacionados con las Mismas, siempre que éstos sean razonables, estén debidamente comprobados y se relacionen directamente con el contrato.</w:t>
      </w:r>
    </w:p>
    <w:p w14:paraId="061D557E" w14:textId="77777777" w:rsidR="004C1BDC" w:rsidRPr="008E1600" w:rsidRDefault="004C1BDC" w:rsidP="004C1BDC">
      <w:pPr>
        <w:pStyle w:val="Textoindependiente21"/>
        <w:ind w:left="0"/>
        <w:rPr>
          <w:rFonts w:cs="Arial"/>
          <w:bCs/>
          <w:i w:val="0"/>
          <w:lang w:val="es-MX"/>
        </w:rPr>
      </w:pPr>
    </w:p>
    <w:p w14:paraId="2E657474" w14:textId="77777777" w:rsidR="004C1BDC" w:rsidRPr="008E1600" w:rsidRDefault="004C1BDC" w:rsidP="004C1BDC">
      <w:pPr>
        <w:pStyle w:val="Texto0"/>
        <w:spacing w:after="46" w:line="240" w:lineRule="auto"/>
        <w:ind w:firstLine="0"/>
        <w:rPr>
          <w:b/>
          <w:i w:val="0"/>
          <w:sz w:val="20"/>
          <w:szCs w:val="20"/>
        </w:rPr>
      </w:pPr>
      <w:r w:rsidRPr="008E1600">
        <w:rPr>
          <w:i w:val="0"/>
          <w:sz w:val="20"/>
          <w:szCs w:val="20"/>
        </w:rPr>
        <w:lastRenderedPageBreak/>
        <w:t xml:space="preserve">En todos los casos de terminación anticipada del contrato se deberán realizar las anotaciones correspondientes en la Bitácora, debiendo la </w:t>
      </w:r>
      <w:r w:rsidR="00F16CB6" w:rsidRPr="008E1600">
        <w:rPr>
          <w:i w:val="0"/>
        </w:rPr>
        <w:t>Secretaria de Desarrollo Urbano, Vivienda y Obra</w:t>
      </w:r>
      <w:r w:rsidR="00FF193A" w:rsidRPr="008E1600">
        <w:rPr>
          <w:i w:val="0"/>
        </w:rPr>
        <w:t>s</w:t>
      </w:r>
      <w:r w:rsidR="00F16CB6" w:rsidRPr="008E1600">
        <w:rPr>
          <w:i w:val="0"/>
        </w:rPr>
        <w:t xml:space="preserve"> Pública</w:t>
      </w:r>
      <w:r w:rsidR="00FF193A" w:rsidRPr="008E1600">
        <w:rPr>
          <w:i w:val="0"/>
        </w:rPr>
        <w:t xml:space="preserve">s </w:t>
      </w:r>
      <w:r w:rsidRPr="008E1600">
        <w:rPr>
          <w:i w:val="0"/>
          <w:sz w:val="20"/>
          <w:szCs w:val="20"/>
        </w:rPr>
        <w:t xml:space="preserve">levantar un acta circunstanciada en la cual se hará constar como mínimo lo dispuesto por el artículo </w:t>
      </w:r>
      <w:r w:rsidR="00075156" w:rsidRPr="008E1600">
        <w:rPr>
          <w:i w:val="0"/>
          <w:sz w:val="20"/>
          <w:szCs w:val="20"/>
        </w:rPr>
        <w:t>134</w:t>
      </w:r>
      <w:r w:rsidRPr="008E1600">
        <w:rPr>
          <w:i w:val="0"/>
          <w:sz w:val="20"/>
          <w:szCs w:val="20"/>
        </w:rPr>
        <w:t xml:space="preserve"> del Reglamento de la Ley de Obras Públicas y Servicios Relacionados con las Mismas</w:t>
      </w:r>
      <w:r w:rsidR="00075156" w:rsidRPr="008E1600">
        <w:rPr>
          <w:i w:val="0"/>
          <w:sz w:val="20"/>
          <w:szCs w:val="20"/>
        </w:rPr>
        <w:t xml:space="preserve"> del Estado de San Luis Potosí</w:t>
      </w:r>
      <w:r w:rsidRPr="008E1600">
        <w:rPr>
          <w:i w:val="0"/>
          <w:sz w:val="20"/>
          <w:szCs w:val="20"/>
        </w:rPr>
        <w:t>.</w:t>
      </w:r>
    </w:p>
    <w:p w14:paraId="05314A08" w14:textId="77777777" w:rsidR="006C6159" w:rsidRPr="008E1600" w:rsidRDefault="006C6159" w:rsidP="004C1BDC">
      <w:pPr>
        <w:pStyle w:val="Textoindependiente21"/>
        <w:ind w:left="0"/>
        <w:rPr>
          <w:rFonts w:cs="Arial"/>
          <w:bCs/>
          <w:i w:val="0"/>
          <w:highlight w:val="green"/>
          <w:lang w:val="es-MX"/>
        </w:rPr>
      </w:pPr>
    </w:p>
    <w:p w14:paraId="4EF1B7BF" w14:textId="77777777" w:rsidR="00B772D0" w:rsidRPr="008E1600" w:rsidRDefault="00B772D0" w:rsidP="004C1BDC">
      <w:pPr>
        <w:pStyle w:val="Textoindependiente21"/>
        <w:ind w:left="567" w:hanging="567"/>
        <w:rPr>
          <w:rFonts w:cs="Arial"/>
          <w:b/>
          <w:bCs/>
          <w:i w:val="0"/>
          <w:highlight w:val="green"/>
          <w:lang w:val="es-MX"/>
        </w:rPr>
      </w:pPr>
    </w:p>
    <w:p w14:paraId="2A2305FC" w14:textId="77777777" w:rsidR="004C1BDC" w:rsidRPr="008E1600" w:rsidRDefault="004C1BDC" w:rsidP="004C1BDC">
      <w:pPr>
        <w:pStyle w:val="Textoindependiente21"/>
        <w:ind w:left="567" w:hanging="567"/>
        <w:rPr>
          <w:rFonts w:cs="Arial"/>
          <w:b/>
          <w:bCs/>
          <w:i w:val="0"/>
          <w:lang w:val="es-MX"/>
        </w:rPr>
      </w:pPr>
      <w:r w:rsidRPr="008E1600">
        <w:rPr>
          <w:rFonts w:cs="Arial"/>
          <w:b/>
          <w:bCs/>
          <w:i w:val="0"/>
          <w:lang w:val="es-MX"/>
        </w:rPr>
        <w:t>6.11</w:t>
      </w:r>
      <w:r w:rsidRPr="008E1600">
        <w:rPr>
          <w:rFonts w:cs="Arial"/>
          <w:bCs/>
          <w:i w:val="0"/>
          <w:lang w:val="es-MX"/>
        </w:rPr>
        <w:tab/>
      </w:r>
      <w:r w:rsidRPr="008E1600">
        <w:rPr>
          <w:rFonts w:cs="Arial"/>
          <w:b/>
          <w:bCs/>
          <w:i w:val="0"/>
          <w:lang w:val="es-MX"/>
        </w:rPr>
        <w:t>RESCISIÓN ADMINISTRATIVA DEL CONTRATO.</w:t>
      </w:r>
    </w:p>
    <w:p w14:paraId="1CA96818" w14:textId="77777777" w:rsidR="004C1BDC" w:rsidRPr="008E1600" w:rsidRDefault="004C1BDC" w:rsidP="004C1BDC">
      <w:pPr>
        <w:pStyle w:val="Textoindependiente21"/>
        <w:ind w:hanging="1134"/>
        <w:rPr>
          <w:rFonts w:cs="Arial"/>
          <w:bCs/>
          <w:i w:val="0"/>
          <w:highlight w:val="green"/>
          <w:lang w:val="es-MX"/>
        </w:rPr>
      </w:pPr>
    </w:p>
    <w:p w14:paraId="2A0B2880" w14:textId="77777777" w:rsidR="004C1BDC" w:rsidRPr="008E1600" w:rsidRDefault="004C1BDC" w:rsidP="004C1BDC">
      <w:pPr>
        <w:pStyle w:val="Textoindependiente21"/>
        <w:ind w:left="0"/>
        <w:rPr>
          <w:rFonts w:cs="Arial"/>
          <w:bCs/>
          <w:i w:val="0"/>
          <w:lang w:val="es-MX"/>
        </w:rPr>
      </w:pPr>
      <w:r w:rsidRPr="008E1600">
        <w:rPr>
          <w:rFonts w:cs="Arial"/>
          <w:bCs/>
          <w:i w:val="0"/>
          <w:lang w:val="es-MX"/>
        </w:rPr>
        <w:t xml:space="preserve">La </w:t>
      </w:r>
      <w:r w:rsidR="00F16CB6" w:rsidRPr="008E1600">
        <w:rPr>
          <w:i w:val="0"/>
        </w:rPr>
        <w:t>Secretaria de Desarrollo Urbano, Vivienda y Obra</w:t>
      </w:r>
      <w:r w:rsidR="00EC3750" w:rsidRPr="008E1600">
        <w:rPr>
          <w:i w:val="0"/>
        </w:rPr>
        <w:t>s</w:t>
      </w:r>
      <w:r w:rsidR="00F16CB6" w:rsidRPr="008E1600">
        <w:rPr>
          <w:i w:val="0"/>
        </w:rPr>
        <w:t xml:space="preserve"> Pública</w:t>
      </w:r>
      <w:r w:rsidR="00EC3750" w:rsidRPr="008E1600">
        <w:rPr>
          <w:i w:val="0"/>
        </w:rPr>
        <w:t xml:space="preserve">s </w:t>
      </w:r>
      <w:r w:rsidRPr="008E1600">
        <w:rPr>
          <w:rFonts w:cs="Arial"/>
          <w:bCs/>
          <w:i w:val="0"/>
          <w:lang w:val="es-MX"/>
        </w:rPr>
        <w:t>podrá rescindir administrativamente el contrato en caso de incumplimiento de las obligaciones a cargo del contratista.</w:t>
      </w:r>
    </w:p>
    <w:p w14:paraId="091D90CB" w14:textId="77777777" w:rsidR="004C1BDC" w:rsidRPr="008E1600" w:rsidRDefault="004C1BDC" w:rsidP="004C1BDC">
      <w:pPr>
        <w:pStyle w:val="Textoindependiente21"/>
        <w:ind w:left="0"/>
        <w:rPr>
          <w:rFonts w:cs="Arial"/>
          <w:bCs/>
          <w:i w:val="0"/>
          <w:lang w:val="es-MX"/>
        </w:rPr>
      </w:pPr>
    </w:p>
    <w:p w14:paraId="4E486A80" w14:textId="77777777" w:rsidR="004C1BDC" w:rsidRPr="008E1600" w:rsidRDefault="004C1BDC" w:rsidP="004C1BDC">
      <w:pPr>
        <w:pStyle w:val="Textoindependiente21"/>
        <w:ind w:left="0"/>
        <w:rPr>
          <w:rFonts w:cs="Arial"/>
          <w:bCs/>
          <w:i w:val="0"/>
          <w:lang w:val="es-MX"/>
        </w:rPr>
      </w:pPr>
      <w:r w:rsidRPr="008E1600">
        <w:rPr>
          <w:rFonts w:cs="Arial"/>
          <w:bCs/>
          <w:i w:val="0"/>
          <w:lang w:val="es-MX"/>
        </w:rPr>
        <w:t xml:space="preserve">La </w:t>
      </w:r>
      <w:r w:rsidR="00F16CB6" w:rsidRPr="008E1600">
        <w:rPr>
          <w:i w:val="0"/>
        </w:rPr>
        <w:t>Secretaria de Desarrollo Urbano, Vivienda y Obra Pública</w:t>
      </w:r>
      <w:r w:rsidRPr="008E1600">
        <w:rPr>
          <w:rFonts w:cs="Arial"/>
          <w:bCs/>
          <w:i w:val="0"/>
          <w:lang w:val="es-MX"/>
        </w:rPr>
        <w:t>, podrá optar entre aplicar retenciones económicas, penas convencionales o el sobrecosto de los trabajos que resulte de la rescisión, debiendo fundamentar y motivar las causas de la aplicación de una o de otro.</w:t>
      </w:r>
    </w:p>
    <w:p w14:paraId="4B2A9787" w14:textId="77777777" w:rsidR="004C1BDC" w:rsidRPr="008E1600" w:rsidRDefault="004C1BDC" w:rsidP="004C1BDC">
      <w:pPr>
        <w:pStyle w:val="Textoindependiente21"/>
        <w:ind w:left="0"/>
        <w:rPr>
          <w:rFonts w:cs="Arial"/>
          <w:bCs/>
          <w:i w:val="0"/>
          <w:lang w:val="es-MX"/>
        </w:rPr>
      </w:pPr>
    </w:p>
    <w:p w14:paraId="3C03E684" w14:textId="77777777" w:rsidR="004C1BDC" w:rsidRPr="008E1600" w:rsidRDefault="004C1BDC" w:rsidP="004C1BDC">
      <w:pPr>
        <w:pStyle w:val="Textoindependiente21"/>
        <w:ind w:left="0"/>
        <w:rPr>
          <w:rFonts w:cs="Arial"/>
          <w:b/>
          <w:bCs/>
          <w:i w:val="0"/>
          <w:lang w:val="es-MX"/>
        </w:rPr>
      </w:pPr>
      <w:r w:rsidRPr="008E1600">
        <w:rPr>
          <w:rFonts w:cs="Arial"/>
          <w:bCs/>
          <w:i w:val="0"/>
          <w:lang w:val="es-MX"/>
        </w:rPr>
        <w:t xml:space="preserve">Asimismo, la </w:t>
      </w:r>
      <w:r w:rsidR="00F16CB6" w:rsidRPr="008E1600">
        <w:rPr>
          <w:i w:val="0"/>
        </w:rPr>
        <w:t>Secretaria de Desarrollo Urbano, Vivienda y Obra</w:t>
      </w:r>
      <w:r w:rsidR="00761B5F" w:rsidRPr="008E1600">
        <w:rPr>
          <w:i w:val="0"/>
        </w:rPr>
        <w:t>s</w:t>
      </w:r>
      <w:r w:rsidR="00F16CB6" w:rsidRPr="008E1600">
        <w:rPr>
          <w:i w:val="0"/>
        </w:rPr>
        <w:t xml:space="preserve"> Pública</w:t>
      </w:r>
      <w:r w:rsidR="00761B5F" w:rsidRPr="008E1600">
        <w:rPr>
          <w:i w:val="0"/>
        </w:rPr>
        <w:t xml:space="preserve">s </w:t>
      </w:r>
      <w:r w:rsidRPr="008E1600">
        <w:rPr>
          <w:rFonts w:cs="Arial"/>
          <w:bCs/>
          <w:i w:val="0"/>
          <w:lang w:val="es-MX"/>
        </w:rPr>
        <w:t>optará por aplicar retenciones económicas o penas convencionales antes de iniciar el procedimiento de rescisión cuando el incumplimiento del contrato derive del atraso en la ejecución de los trabajos.</w:t>
      </w:r>
    </w:p>
    <w:p w14:paraId="7CAF32F0" w14:textId="77777777" w:rsidR="004C1BDC" w:rsidRPr="008E1600" w:rsidRDefault="004C1BDC" w:rsidP="004C1BDC">
      <w:pPr>
        <w:pStyle w:val="Textoindependiente21"/>
        <w:ind w:left="0"/>
        <w:rPr>
          <w:rFonts w:cs="Arial"/>
          <w:bCs/>
          <w:i w:val="0"/>
          <w:highlight w:val="green"/>
          <w:lang w:val="es-MX"/>
        </w:rPr>
      </w:pPr>
    </w:p>
    <w:p w14:paraId="68420AFC" w14:textId="77777777" w:rsidR="004C1BDC" w:rsidRPr="008E1600" w:rsidRDefault="004C1BDC" w:rsidP="004C1BDC">
      <w:pPr>
        <w:pStyle w:val="Texto0"/>
        <w:spacing w:after="50" w:line="240" w:lineRule="auto"/>
        <w:ind w:firstLine="0"/>
        <w:rPr>
          <w:b/>
          <w:i w:val="0"/>
          <w:sz w:val="20"/>
          <w:szCs w:val="20"/>
        </w:rPr>
      </w:pPr>
      <w:r w:rsidRPr="008E1600">
        <w:rPr>
          <w:i w:val="0"/>
          <w:sz w:val="20"/>
          <w:szCs w:val="20"/>
        </w:rPr>
        <w:t xml:space="preserve">El sobrecosto a que se refiere la fracción II del artículo </w:t>
      </w:r>
      <w:r w:rsidR="00F60A9E" w:rsidRPr="008E1600">
        <w:rPr>
          <w:i w:val="0"/>
          <w:sz w:val="20"/>
          <w:szCs w:val="20"/>
        </w:rPr>
        <w:t>150</w:t>
      </w:r>
      <w:r w:rsidRPr="008E1600">
        <w:rPr>
          <w:i w:val="0"/>
          <w:sz w:val="20"/>
          <w:szCs w:val="20"/>
        </w:rPr>
        <w:t xml:space="preserve"> de la Ley de Obras Públicas y Servicios Relacionados con las Mismas</w:t>
      </w:r>
      <w:r w:rsidR="00F60A9E" w:rsidRPr="008E1600">
        <w:rPr>
          <w:i w:val="0"/>
          <w:sz w:val="20"/>
          <w:szCs w:val="20"/>
        </w:rPr>
        <w:t xml:space="preserve"> del Estado de san Luis potosí</w:t>
      </w:r>
      <w:r w:rsidRPr="008E1600">
        <w:rPr>
          <w:i w:val="0"/>
          <w:sz w:val="20"/>
          <w:szCs w:val="20"/>
        </w:rPr>
        <w:t xml:space="preserve">, es la diferencia entre el importe que le representaría a la </w:t>
      </w:r>
      <w:r w:rsidR="00F16CB6" w:rsidRPr="008E1600">
        <w:rPr>
          <w:i w:val="0"/>
        </w:rPr>
        <w:t>Secretaria de Desarrollo Urbano, Vivienda y Obra</w:t>
      </w:r>
      <w:r w:rsidR="005D6E48" w:rsidRPr="008E1600">
        <w:rPr>
          <w:i w:val="0"/>
        </w:rPr>
        <w:t>s</w:t>
      </w:r>
      <w:r w:rsidR="00F16CB6" w:rsidRPr="008E1600">
        <w:rPr>
          <w:i w:val="0"/>
        </w:rPr>
        <w:t xml:space="preserve"> Pública</w:t>
      </w:r>
      <w:r w:rsidR="005D6E48" w:rsidRPr="008E1600">
        <w:rPr>
          <w:i w:val="0"/>
        </w:rPr>
        <w:t>s</w:t>
      </w:r>
      <w:r w:rsidRPr="008E1600">
        <w:rPr>
          <w:i w:val="0"/>
          <w:sz w:val="20"/>
          <w:szCs w:val="20"/>
        </w:rPr>
        <w:t xml:space="preserve"> concluir con otro contratista los trabajos pendientes y el costo de los trabajos no ejecutados al momento de rescindir el contrato.</w:t>
      </w:r>
    </w:p>
    <w:p w14:paraId="48AC51AB" w14:textId="77777777" w:rsidR="004C1BDC" w:rsidRPr="008E1600" w:rsidRDefault="004C1BDC" w:rsidP="004C1BDC">
      <w:pPr>
        <w:pStyle w:val="Textoindependiente21"/>
        <w:ind w:left="0"/>
        <w:rPr>
          <w:rFonts w:cs="Arial"/>
          <w:bCs/>
          <w:i w:val="0"/>
          <w:highlight w:val="green"/>
          <w:lang w:val="es-MX"/>
        </w:rPr>
      </w:pPr>
    </w:p>
    <w:p w14:paraId="15C5EB16" w14:textId="77777777" w:rsidR="004C1BDC" w:rsidRPr="008E1600" w:rsidRDefault="004C1BDC" w:rsidP="004C1BDC">
      <w:pPr>
        <w:pStyle w:val="Textoindependiente21"/>
        <w:ind w:left="0"/>
        <w:rPr>
          <w:rFonts w:cs="Arial"/>
          <w:b/>
          <w:bCs/>
          <w:i w:val="0"/>
          <w:lang w:val="es-MX"/>
        </w:rPr>
      </w:pPr>
      <w:r w:rsidRPr="008E1600">
        <w:rPr>
          <w:rFonts w:cs="Arial"/>
          <w:bCs/>
          <w:i w:val="0"/>
          <w:lang w:val="es-MX"/>
        </w:rPr>
        <w:t xml:space="preserve">En caso de rescisión administrativa del contrato por causas imputables al contratista, una vez emitida la determinación respectiva, la </w:t>
      </w:r>
      <w:r w:rsidR="00F16CB6" w:rsidRPr="008E1600">
        <w:rPr>
          <w:i w:val="0"/>
        </w:rPr>
        <w:t>Secretaria de Desarrollo Urbano, Vivienda y Obra</w:t>
      </w:r>
      <w:r w:rsidR="00A21105" w:rsidRPr="008E1600">
        <w:rPr>
          <w:i w:val="0"/>
        </w:rPr>
        <w:t>s</w:t>
      </w:r>
      <w:r w:rsidR="00F16CB6" w:rsidRPr="008E1600">
        <w:rPr>
          <w:i w:val="0"/>
        </w:rPr>
        <w:t xml:space="preserve"> Pública</w:t>
      </w:r>
      <w:r w:rsidR="00A21105" w:rsidRPr="008E1600">
        <w:rPr>
          <w:i w:val="0"/>
        </w:rPr>
        <w:t xml:space="preserve">s </w:t>
      </w:r>
      <w:r w:rsidRPr="008E1600">
        <w:rPr>
          <w:rFonts w:cs="Arial"/>
          <w:bCs/>
          <w:i w:val="0"/>
          <w:lang w:val="es-MX"/>
        </w:rPr>
        <w:t xml:space="preserve">precautoriamente y desde el inicio de la misma, se abstendrá de cubrir los importes resultantes de trabajos ejecutados aún no liquidados, hasta que se otorgue el finiquito que proceda, lo que deberá efectuarse dentro de los 30 (TREINTA) días naturales siguientes a la fecha de la comunicación de dicha determinación, a fin de proceder a hacer efectivas las garantías. En el finiquito deberá preverse el sobrecosto de los trabajos aún no ejecutados que se encuentren atrasados conforme al programa general de ejecución de los trabajos, así como lo relativo a la recuperación de los materiales y equipos que, en su caso, le hayan sido entregados por la </w:t>
      </w:r>
      <w:r w:rsidR="00F16CB6" w:rsidRPr="008E1600">
        <w:rPr>
          <w:i w:val="0"/>
        </w:rPr>
        <w:t>Secretaria de Desarrollo Urbano, Vivienda y Obra</w:t>
      </w:r>
      <w:r w:rsidR="002B58F4" w:rsidRPr="008E1600">
        <w:rPr>
          <w:i w:val="0"/>
        </w:rPr>
        <w:t>s</w:t>
      </w:r>
      <w:r w:rsidR="00F16CB6" w:rsidRPr="008E1600">
        <w:rPr>
          <w:i w:val="0"/>
        </w:rPr>
        <w:t xml:space="preserve"> Pública</w:t>
      </w:r>
      <w:r w:rsidR="002B58F4" w:rsidRPr="008E1600">
        <w:rPr>
          <w:i w:val="0"/>
        </w:rPr>
        <w:t>s</w:t>
      </w:r>
      <w:r w:rsidRPr="008E1600">
        <w:rPr>
          <w:rFonts w:cs="Arial"/>
          <w:bCs/>
          <w:i w:val="0"/>
          <w:lang w:val="es-MX"/>
        </w:rPr>
        <w:t>.</w:t>
      </w:r>
    </w:p>
    <w:p w14:paraId="64D855ED" w14:textId="77777777" w:rsidR="004C1BDC" w:rsidRPr="008E1600" w:rsidRDefault="004C1BDC" w:rsidP="004C1BDC">
      <w:pPr>
        <w:pStyle w:val="Textoindependiente21"/>
        <w:ind w:left="0"/>
        <w:rPr>
          <w:rFonts w:cs="Arial"/>
          <w:bCs/>
          <w:i w:val="0"/>
          <w:lang w:val="es-MX"/>
        </w:rPr>
      </w:pPr>
    </w:p>
    <w:p w14:paraId="5A654202" w14:textId="77777777" w:rsidR="004C1BDC" w:rsidRPr="008E1600" w:rsidRDefault="004C1BDC" w:rsidP="004C1BDC">
      <w:pPr>
        <w:pStyle w:val="Textoindependiente21"/>
        <w:ind w:left="0"/>
        <w:rPr>
          <w:rFonts w:cs="Arial"/>
          <w:b/>
          <w:bCs/>
          <w:i w:val="0"/>
          <w:lang w:val="es-MX"/>
        </w:rPr>
      </w:pPr>
      <w:r w:rsidRPr="008E1600">
        <w:rPr>
          <w:rFonts w:cs="Arial"/>
          <w:i w:val="0"/>
          <w:lang w:val="es-MX"/>
        </w:rPr>
        <w:t xml:space="preserve">La </w:t>
      </w:r>
      <w:r w:rsidR="00F16CB6" w:rsidRPr="008E1600">
        <w:rPr>
          <w:i w:val="0"/>
        </w:rPr>
        <w:t>Secretaria de Desarrollo Urbano, Vivienda y Obra</w:t>
      </w:r>
      <w:r w:rsidR="0072129E" w:rsidRPr="008E1600">
        <w:rPr>
          <w:i w:val="0"/>
        </w:rPr>
        <w:t>s</w:t>
      </w:r>
      <w:r w:rsidR="00F16CB6" w:rsidRPr="008E1600">
        <w:rPr>
          <w:i w:val="0"/>
        </w:rPr>
        <w:t xml:space="preserve"> Pública</w:t>
      </w:r>
      <w:r w:rsidR="0072129E" w:rsidRPr="008E1600">
        <w:rPr>
          <w:i w:val="0"/>
        </w:rPr>
        <w:t xml:space="preserve">s </w:t>
      </w:r>
      <w:r w:rsidRPr="008E1600">
        <w:rPr>
          <w:rFonts w:cs="Arial"/>
          <w:i w:val="0"/>
          <w:lang w:val="es-MX"/>
        </w:rPr>
        <w:t xml:space="preserve">podrá iniciar en cualquier momento el procedimiento de rescisión previsto en el artículo </w:t>
      </w:r>
      <w:r w:rsidR="000B68C0" w:rsidRPr="008E1600">
        <w:rPr>
          <w:rFonts w:cs="Arial"/>
          <w:i w:val="0"/>
          <w:lang w:val="es-MX"/>
        </w:rPr>
        <w:t>149</w:t>
      </w:r>
      <w:r w:rsidRPr="008E1600">
        <w:rPr>
          <w:rFonts w:cs="Arial"/>
          <w:i w:val="0"/>
          <w:lang w:val="es-MX"/>
        </w:rPr>
        <w:t xml:space="preserve"> de la Ley de la Ley de Obras Públicas y Servicios Relacionados con las Mismas</w:t>
      </w:r>
      <w:r w:rsidR="000B68C0" w:rsidRPr="008E1600">
        <w:rPr>
          <w:rFonts w:cs="Arial"/>
          <w:i w:val="0"/>
          <w:lang w:val="es-MX"/>
        </w:rPr>
        <w:t xml:space="preserve"> del Estado de San Luis potosí</w:t>
      </w:r>
      <w:r w:rsidRPr="008E1600">
        <w:rPr>
          <w:rFonts w:cs="Arial"/>
          <w:i w:val="0"/>
          <w:lang w:val="es-MX"/>
        </w:rPr>
        <w:t>, motivando la rescisión en alguna de las causales previstas en el artículo 1</w:t>
      </w:r>
      <w:r w:rsidR="000B68C0" w:rsidRPr="008E1600">
        <w:rPr>
          <w:rFonts w:cs="Arial"/>
          <w:i w:val="0"/>
          <w:lang w:val="es-MX"/>
        </w:rPr>
        <w:t>39</w:t>
      </w:r>
      <w:r w:rsidRPr="008E1600">
        <w:rPr>
          <w:rFonts w:cs="Arial"/>
          <w:i w:val="0"/>
          <w:lang w:val="es-MX"/>
        </w:rPr>
        <w:t xml:space="preserve"> de su Reglamento. Si es el contratista quien decide rescindir el contrato será necesario que acuda ante la autoridad judicial federal y obtenga la declaración correspondiente, en este caso, se estará a lo que resuelva la autoridad judicial.</w:t>
      </w:r>
    </w:p>
    <w:p w14:paraId="79A2298E" w14:textId="77777777" w:rsidR="004C1BDC" w:rsidRPr="008E1600" w:rsidRDefault="004C1BDC" w:rsidP="004C1BDC">
      <w:pPr>
        <w:pStyle w:val="Textoindependiente21"/>
        <w:ind w:left="0"/>
        <w:rPr>
          <w:rFonts w:cs="Arial"/>
          <w:bCs/>
          <w:i w:val="0"/>
          <w:highlight w:val="green"/>
          <w:lang w:val="es-MX"/>
        </w:rPr>
      </w:pPr>
    </w:p>
    <w:p w14:paraId="5D211CD4" w14:textId="77777777" w:rsidR="004C1BDC" w:rsidRPr="008E1600" w:rsidRDefault="004C1BDC" w:rsidP="004C1BDC">
      <w:pPr>
        <w:pStyle w:val="Textoindependiente21"/>
        <w:ind w:left="0"/>
        <w:rPr>
          <w:rFonts w:cs="Arial"/>
          <w:i w:val="0"/>
          <w:lang w:val="es-MX"/>
        </w:rPr>
      </w:pPr>
      <w:r w:rsidRPr="008E1600">
        <w:rPr>
          <w:rFonts w:cs="Arial"/>
          <w:i w:val="0"/>
          <w:lang w:val="es-MX"/>
        </w:rPr>
        <w:t xml:space="preserve">Si la </w:t>
      </w:r>
      <w:r w:rsidR="00F16CB6" w:rsidRPr="008E1600">
        <w:rPr>
          <w:i w:val="0"/>
        </w:rPr>
        <w:t>Secretaria de Desarrollo Urbano, Vivienda y Obra</w:t>
      </w:r>
      <w:r w:rsidR="0072129E" w:rsidRPr="008E1600">
        <w:rPr>
          <w:i w:val="0"/>
        </w:rPr>
        <w:t>s</w:t>
      </w:r>
      <w:r w:rsidR="00F16CB6" w:rsidRPr="008E1600">
        <w:rPr>
          <w:i w:val="0"/>
        </w:rPr>
        <w:t xml:space="preserve"> Pública</w:t>
      </w:r>
      <w:r w:rsidR="0072129E" w:rsidRPr="008E1600">
        <w:rPr>
          <w:i w:val="0"/>
        </w:rPr>
        <w:t xml:space="preserve">s </w:t>
      </w:r>
      <w:r w:rsidRPr="008E1600">
        <w:rPr>
          <w:rFonts w:cs="Arial"/>
          <w:i w:val="0"/>
          <w:lang w:val="es-MX"/>
        </w:rPr>
        <w:t xml:space="preserve">opta por la rescisión administrativa del contrato, se apegará a lo establecido en los artículos </w:t>
      </w:r>
      <w:r w:rsidR="00A0637B" w:rsidRPr="008E1600">
        <w:rPr>
          <w:rFonts w:cs="Arial"/>
          <w:i w:val="0"/>
          <w:lang w:val="es-MX"/>
        </w:rPr>
        <w:t>149</w:t>
      </w:r>
      <w:r w:rsidRPr="008E1600">
        <w:rPr>
          <w:rFonts w:cs="Arial"/>
          <w:i w:val="0"/>
          <w:lang w:val="es-MX"/>
        </w:rPr>
        <w:t xml:space="preserve"> y </w:t>
      </w:r>
      <w:r w:rsidR="00A0637B" w:rsidRPr="008E1600">
        <w:rPr>
          <w:rFonts w:cs="Arial"/>
          <w:i w:val="0"/>
          <w:lang w:val="es-MX"/>
        </w:rPr>
        <w:t>150</w:t>
      </w:r>
      <w:r w:rsidRPr="008E1600">
        <w:rPr>
          <w:rFonts w:cs="Arial"/>
          <w:i w:val="0"/>
          <w:lang w:val="es-MX"/>
        </w:rPr>
        <w:t>, fracción II y último párrafo, de la Ley de Obras Públicas y Servicios Relacionados con las Mismas</w:t>
      </w:r>
      <w:r w:rsidR="00A0637B" w:rsidRPr="008E1600">
        <w:rPr>
          <w:rFonts w:cs="Arial"/>
          <w:i w:val="0"/>
          <w:lang w:val="es-MX"/>
        </w:rPr>
        <w:t xml:space="preserve"> del Estado de San Luis Potosí</w:t>
      </w:r>
      <w:r w:rsidRPr="008E1600">
        <w:rPr>
          <w:rFonts w:cs="Arial"/>
          <w:i w:val="0"/>
          <w:lang w:val="es-MX"/>
        </w:rPr>
        <w:t>, 1</w:t>
      </w:r>
      <w:r w:rsidR="00B57589" w:rsidRPr="008E1600">
        <w:rPr>
          <w:rFonts w:cs="Arial"/>
          <w:i w:val="0"/>
          <w:lang w:val="es-MX"/>
        </w:rPr>
        <w:t>36</w:t>
      </w:r>
      <w:r w:rsidRPr="008E1600">
        <w:rPr>
          <w:rFonts w:cs="Arial"/>
          <w:i w:val="0"/>
          <w:lang w:val="es-MX"/>
        </w:rPr>
        <w:t>, 1</w:t>
      </w:r>
      <w:r w:rsidR="00B57589" w:rsidRPr="008E1600">
        <w:rPr>
          <w:rFonts w:cs="Arial"/>
          <w:i w:val="0"/>
          <w:lang w:val="es-MX"/>
        </w:rPr>
        <w:t>37</w:t>
      </w:r>
      <w:r w:rsidRPr="008E1600">
        <w:rPr>
          <w:rFonts w:cs="Arial"/>
          <w:i w:val="0"/>
          <w:lang w:val="es-MX"/>
        </w:rPr>
        <w:t>, 1</w:t>
      </w:r>
      <w:r w:rsidR="00B57589" w:rsidRPr="008E1600">
        <w:rPr>
          <w:rFonts w:cs="Arial"/>
          <w:i w:val="0"/>
          <w:lang w:val="es-MX"/>
        </w:rPr>
        <w:t>38</w:t>
      </w:r>
      <w:r w:rsidRPr="008E1600">
        <w:rPr>
          <w:rFonts w:cs="Arial"/>
          <w:i w:val="0"/>
          <w:lang w:val="es-MX"/>
        </w:rPr>
        <w:t>, 1</w:t>
      </w:r>
      <w:r w:rsidR="00B57589" w:rsidRPr="008E1600">
        <w:rPr>
          <w:rFonts w:cs="Arial"/>
          <w:i w:val="0"/>
          <w:lang w:val="es-MX"/>
        </w:rPr>
        <w:t>39</w:t>
      </w:r>
      <w:r w:rsidRPr="008E1600">
        <w:rPr>
          <w:rFonts w:cs="Arial"/>
          <w:i w:val="0"/>
          <w:lang w:val="es-MX"/>
        </w:rPr>
        <w:t>, 1</w:t>
      </w:r>
      <w:r w:rsidR="00B57589" w:rsidRPr="008E1600">
        <w:rPr>
          <w:rFonts w:cs="Arial"/>
          <w:i w:val="0"/>
          <w:lang w:val="es-MX"/>
        </w:rPr>
        <w:t>40</w:t>
      </w:r>
      <w:r w:rsidRPr="008E1600">
        <w:rPr>
          <w:rFonts w:cs="Arial"/>
          <w:i w:val="0"/>
          <w:lang w:val="es-MX"/>
        </w:rPr>
        <w:t>, 1</w:t>
      </w:r>
      <w:r w:rsidR="00B57589" w:rsidRPr="008E1600">
        <w:rPr>
          <w:rFonts w:cs="Arial"/>
          <w:i w:val="0"/>
          <w:lang w:val="es-MX"/>
        </w:rPr>
        <w:t>41</w:t>
      </w:r>
      <w:r w:rsidRPr="008E1600">
        <w:rPr>
          <w:rFonts w:cs="Arial"/>
          <w:i w:val="0"/>
          <w:lang w:val="es-MX"/>
        </w:rPr>
        <w:t>, 1</w:t>
      </w:r>
      <w:r w:rsidR="00B57589" w:rsidRPr="008E1600">
        <w:rPr>
          <w:rFonts w:cs="Arial"/>
          <w:i w:val="0"/>
          <w:lang w:val="es-MX"/>
        </w:rPr>
        <w:t>42</w:t>
      </w:r>
      <w:r w:rsidRPr="008E1600">
        <w:rPr>
          <w:rFonts w:cs="Arial"/>
          <w:i w:val="0"/>
          <w:lang w:val="es-MX"/>
        </w:rPr>
        <w:t>, 1</w:t>
      </w:r>
      <w:r w:rsidR="00B57589" w:rsidRPr="008E1600">
        <w:rPr>
          <w:rFonts w:cs="Arial"/>
          <w:i w:val="0"/>
          <w:lang w:val="es-MX"/>
        </w:rPr>
        <w:t>43,</w:t>
      </w:r>
      <w:r w:rsidRPr="008E1600">
        <w:rPr>
          <w:rFonts w:cs="Arial"/>
          <w:i w:val="0"/>
          <w:lang w:val="es-MX"/>
        </w:rPr>
        <w:t>1</w:t>
      </w:r>
      <w:r w:rsidR="00B57589" w:rsidRPr="008E1600">
        <w:rPr>
          <w:rFonts w:cs="Arial"/>
          <w:i w:val="0"/>
          <w:lang w:val="es-MX"/>
        </w:rPr>
        <w:t>44, 145 y 146</w:t>
      </w:r>
      <w:r w:rsidRPr="008E1600">
        <w:rPr>
          <w:rFonts w:cs="Arial"/>
          <w:i w:val="0"/>
          <w:lang w:val="es-MX"/>
        </w:rPr>
        <w:t xml:space="preserve"> de su Reglamento.</w:t>
      </w:r>
    </w:p>
    <w:p w14:paraId="76BF0A25" w14:textId="77777777" w:rsidR="00D00E73" w:rsidRPr="008E1600" w:rsidRDefault="00D00E73" w:rsidP="004C1BDC">
      <w:pPr>
        <w:pStyle w:val="Textoindependiente21"/>
        <w:ind w:left="0"/>
        <w:rPr>
          <w:rFonts w:cs="Arial"/>
          <w:i w:val="0"/>
          <w:lang w:val="es-MX"/>
        </w:rPr>
      </w:pPr>
    </w:p>
    <w:p w14:paraId="135D0424" w14:textId="77777777" w:rsidR="004C1BDC" w:rsidRPr="008E1600" w:rsidRDefault="004C1BDC" w:rsidP="004C1BDC">
      <w:pPr>
        <w:widowControl w:val="0"/>
        <w:ind w:left="567" w:hanging="567"/>
        <w:jc w:val="both"/>
        <w:rPr>
          <w:rFonts w:cs="Arial"/>
          <w:b/>
          <w:i w:val="0"/>
        </w:rPr>
      </w:pPr>
      <w:r w:rsidRPr="008E1600">
        <w:rPr>
          <w:rFonts w:cs="Arial"/>
          <w:b/>
          <w:i w:val="0"/>
        </w:rPr>
        <w:t>6.12</w:t>
      </w:r>
      <w:r w:rsidRPr="008E1600">
        <w:rPr>
          <w:rFonts w:cs="Arial"/>
          <w:b/>
          <w:i w:val="0"/>
        </w:rPr>
        <w:tab/>
        <w:t>CALIDAD DE LOS TRABAJOS EJECUTADOS POR EL CONTRATISTA.</w:t>
      </w:r>
    </w:p>
    <w:p w14:paraId="7274946B" w14:textId="77777777" w:rsidR="004C1BDC" w:rsidRPr="008E1600" w:rsidRDefault="004C1BDC" w:rsidP="004C1BDC">
      <w:pPr>
        <w:widowControl w:val="0"/>
        <w:jc w:val="both"/>
        <w:rPr>
          <w:rFonts w:cs="Arial"/>
          <w:i w:val="0"/>
          <w:highlight w:val="green"/>
        </w:rPr>
      </w:pPr>
    </w:p>
    <w:p w14:paraId="7D6EC7AD" w14:textId="77777777" w:rsidR="004C1BDC" w:rsidRPr="008E1600" w:rsidRDefault="004C1BDC" w:rsidP="004C1BDC">
      <w:pPr>
        <w:widowControl w:val="0"/>
        <w:jc w:val="both"/>
        <w:rPr>
          <w:rFonts w:cs="Arial"/>
          <w:i w:val="0"/>
        </w:rPr>
      </w:pPr>
      <w:r w:rsidRPr="008E1600">
        <w:rPr>
          <w:rFonts w:cs="Arial"/>
          <w:i w:val="0"/>
        </w:rPr>
        <w:t>El contratista se comprometerá a ejecutar la obra de acuerdo con las normas de calidad requeridas y especificaciones técnicas establecidas en el proyecto de obra, obligándose a responder</w:t>
      </w:r>
      <w:r w:rsidRPr="008E1600">
        <w:rPr>
          <w:rFonts w:cs="Arial"/>
          <w:bCs/>
          <w:i w:val="0"/>
        </w:rPr>
        <w:t xml:space="preserve"> ante la </w:t>
      </w:r>
      <w:r w:rsidR="00DE0D9C" w:rsidRPr="008E1600">
        <w:rPr>
          <w:i w:val="0"/>
        </w:rPr>
        <w:t xml:space="preserve">Secretaria </w:t>
      </w:r>
      <w:r w:rsidR="00DE0D9C" w:rsidRPr="008E1600">
        <w:rPr>
          <w:i w:val="0"/>
        </w:rPr>
        <w:lastRenderedPageBreak/>
        <w:t>de Desarrollo Urbano, Vivienda y Obra</w:t>
      </w:r>
      <w:r w:rsidR="003F555A" w:rsidRPr="008E1600">
        <w:rPr>
          <w:i w:val="0"/>
        </w:rPr>
        <w:t>s</w:t>
      </w:r>
      <w:r w:rsidR="00DE0D9C" w:rsidRPr="008E1600">
        <w:rPr>
          <w:i w:val="0"/>
        </w:rPr>
        <w:t xml:space="preserve"> Pública</w:t>
      </w:r>
      <w:r w:rsidR="003F555A" w:rsidRPr="008E1600">
        <w:rPr>
          <w:i w:val="0"/>
        </w:rPr>
        <w:t>s</w:t>
      </w:r>
      <w:r w:rsidRPr="008E1600">
        <w:rPr>
          <w:rFonts w:cs="Arial"/>
          <w:bCs/>
          <w:i w:val="0"/>
        </w:rPr>
        <w:t>, de manera enunciativa más no limitativa, por los daños y perjuicios</w:t>
      </w:r>
      <w:r w:rsidRPr="008E1600">
        <w:rPr>
          <w:rFonts w:cs="Arial"/>
          <w:i w:val="0"/>
        </w:rPr>
        <w:t xml:space="preserve"> causados por negligencia, descuido o falta de atención, realizándose trabajos de mala calidad y, en su caso, le sean autorizados por parte de la empresa supervisora de la obra, para su pago.</w:t>
      </w:r>
    </w:p>
    <w:p w14:paraId="1DEF2CF7" w14:textId="77777777" w:rsidR="004C1BDC" w:rsidRPr="008E1600" w:rsidRDefault="004C1BDC" w:rsidP="004C1BDC">
      <w:pPr>
        <w:widowControl w:val="0"/>
        <w:jc w:val="both"/>
        <w:rPr>
          <w:rFonts w:cs="Arial"/>
          <w:bCs/>
          <w:i w:val="0"/>
          <w:highlight w:val="green"/>
        </w:rPr>
      </w:pPr>
    </w:p>
    <w:p w14:paraId="7B9CAF9B" w14:textId="77777777" w:rsidR="004C1BDC" w:rsidRPr="008E1600" w:rsidRDefault="004C1BDC" w:rsidP="004C1BDC">
      <w:pPr>
        <w:widowControl w:val="0"/>
        <w:jc w:val="both"/>
        <w:rPr>
          <w:rFonts w:cs="Arial"/>
          <w:i w:val="0"/>
        </w:rPr>
      </w:pPr>
      <w:r w:rsidRPr="008E1600">
        <w:rPr>
          <w:rFonts w:cs="Arial"/>
          <w:i w:val="0"/>
        </w:rPr>
        <w:t xml:space="preserve">En razón de lo anterior, el contratista se obligará conjunta, solidaria y mancomunadamente con la empresa supervisora de la obra, cuando ésta haya sido contratada por la </w:t>
      </w:r>
      <w:r w:rsidR="00DE0D9C" w:rsidRPr="008E1600">
        <w:rPr>
          <w:i w:val="0"/>
        </w:rPr>
        <w:t>Secretaria de Desarrollo Urbano, Vivienda y Obra Pública</w:t>
      </w:r>
      <w:r w:rsidR="00733D15" w:rsidRPr="008E1600">
        <w:rPr>
          <w:i w:val="0"/>
        </w:rPr>
        <w:t xml:space="preserve"> </w:t>
      </w:r>
      <w:r w:rsidRPr="008E1600">
        <w:rPr>
          <w:rFonts w:cs="Arial"/>
          <w:i w:val="0"/>
        </w:rPr>
        <w:t>para supervisar la obra, a reponer los trabajos mal ejecutados que no cumplan con las normas y especificaciones establecidas en el proyecto</w:t>
      </w:r>
      <w:r w:rsidR="00EF3EEA" w:rsidRPr="008E1600">
        <w:rPr>
          <w:rFonts w:cs="Arial"/>
          <w:i w:val="0"/>
        </w:rPr>
        <w:t xml:space="preserve"> </w:t>
      </w:r>
      <w:r w:rsidRPr="008E1600">
        <w:rPr>
          <w:rFonts w:cs="Arial"/>
          <w:i w:val="0"/>
        </w:rPr>
        <w:t xml:space="preserve">de obra, así como en especificaciones generales y particulares de construcción, o bien, a cubrir el costo de los mismos cuando a elección de la </w:t>
      </w:r>
      <w:r w:rsidR="00DE0D9C" w:rsidRPr="008E1600">
        <w:rPr>
          <w:i w:val="0"/>
        </w:rPr>
        <w:t>Secretaria de Desarrollo Urbano, Vivienda y Obra</w:t>
      </w:r>
      <w:r w:rsidR="00EF3EEA" w:rsidRPr="008E1600">
        <w:rPr>
          <w:i w:val="0"/>
        </w:rPr>
        <w:t>s</w:t>
      </w:r>
      <w:r w:rsidR="00DE0D9C" w:rsidRPr="008E1600">
        <w:rPr>
          <w:i w:val="0"/>
        </w:rPr>
        <w:t xml:space="preserve"> Pública</w:t>
      </w:r>
      <w:r w:rsidR="00EF3EEA" w:rsidRPr="008E1600">
        <w:rPr>
          <w:i w:val="0"/>
        </w:rPr>
        <w:t>s</w:t>
      </w:r>
      <w:r w:rsidRPr="008E1600">
        <w:rPr>
          <w:rFonts w:cs="Arial"/>
          <w:i w:val="0"/>
        </w:rPr>
        <w:t xml:space="preserve"> sean realizados por terceras personas, de conformidad y con fundamento </w:t>
      </w:r>
      <w:r w:rsidR="000D3343" w:rsidRPr="008E1600">
        <w:rPr>
          <w:rFonts w:cs="Arial"/>
          <w:i w:val="0"/>
        </w:rPr>
        <w:t xml:space="preserve">en </w:t>
      </w:r>
      <w:r w:rsidRPr="008E1600">
        <w:rPr>
          <w:rFonts w:cs="Arial"/>
          <w:i w:val="0"/>
        </w:rPr>
        <w:t xml:space="preserve">el Código Civil </w:t>
      </w:r>
      <w:r w:rsidR="000D3343" w:rsidRPr="008E1600">
        <w:rPr>
          <w:rFonts w:cs="Arial"/>
          <w:i w:val="0"/>
        </w:rPr>
        <w:t>Estat</w:t>
      </w:r>
      <w:r w:rsidRPr="008E1600">
        <w:rPr>
          <w:rFonts w:cs="Arial"/>
          <w:i w:val="0"/>
        </w:rPr>
        <w:t>al, de aplicación supletoria por disposición expresa del artículo 1</w:t>
      </w:r>
      <w:r w:rsidR="000D3343" w:rsidRPr="008E1600">
        <w:rPr>
          <w:rFonts w:cs="Arial"/>
          <w:i w:val="0"/>
        </w:rPr>
        <w:t>7</w:t>
      </w:r>
      <w:r w:rsidRPr="008E1600">
        <w:rPr>
          <w:rFonts w:cs="Arial"/>
          <w:i w:val="0"/>
        </w:rPr>
        <w:t xml:space="preserve"> de la Ley de Obras Públicas y Servicios Relacionados con las Mismas</w:t>
      </w:r>
      <w:r w:rsidR="000D3343" w:rsidRPr="008E1600">
        <w:rPr>
          <w:rFonts w:cs="Arial"/>
          <w:i w:val="0"/>
        </w:rPr>
        <w:t xml:space="preserve"> del Estado de San Luis Potosí</w:t>
      </w:r>
      <w:r w:rsidRPr="008E1600">
        <w:rPr>
          <w:rFonts w:cs="Arial"/>
          <w:i w:val="0"/>
        </w:rPr>
        <w:t xml:space="preserve">, más los </w:t>
      </w:r>
      <w:r w:rsidRPr="008E1600">
        <w:rPr>
          <w:rFonts w:cs="Arial"/>
          <w:bCs/>
          <w:i w:val="0"/>
        </w:rPr>
        <w:t xml:space="preserve">gastos financieros que se generen, conforme a una tasa que será igual a la establecida por la Ley de Ingresos de la Federación en los casos de prórroga para el pago de créditos fiscales. Los cargos se calcularán sobre las cantidades pagadas por los trabajos de mala calidad que se tengan que realizar a terceras personas, en cada caso y se computarán por días naturales, desde la fecha de pago y hasta la fecha en que se pongan efectivamente las cantidades a disposición de la </w:t>
      </w:r>
      <w:r w:rsidR="00DE0D9C" w:rsidRPr="008E1600">
        <w:rPr>
          <w:i w:val="0"/>
        </w:rPr>
        <w:t>Secretaria de Desarrollo Urbano, Vivienda y Obra</w:t>
      </w:r>
      <w:r w:rsidR="00EF3EEA" w:rsidRPr="008E1600">
        <w:rPr>
          <w:i w:val="0"/>
        </w:rPr>
        <w:t>s</w:t>
      </w:r>
      <w:r w:rsidR="00DE0D9C" w:rsidRPr="008E1600">
        <w:rPr>
          <w:i w:val="0"/>
        </w:rPr>
        <w:t xml:space="preserve"> Pública</w:t>
      </w:r>
      <w:r w:rsidR="00EF3EEA" w:rsidRPr="008E1600">
        <w:rPr>
          <w:i w:val="0"/>
        </w:rPr>
        <w:t>s</w:t>
      </w:r>
      <w:r w:rsidRPr="008E1600">
        <w:rPr>
          <w:rFonts w:cs="Arial"/>
          <w:i w:val="0"/>
        </w:rPr>
        <w:t xml:space="preserve">, por lo que el contratista se obligará a devolver las cantidades que se originen por la reparación o reposición de los trabajos mal ejecutados, más los gastos financieros que se generen, dentro de los 20 (VEINTE) días naturales, contados </w:t>
      </w:r>
      <w:r w:rsidRPr="008E1600">
        <w:rPr>
          <w:rFonts w:cs="Arial"/>
          <w:bCs/>
          <w:i w:val="0"/>
        </w:rPr>
        <w:t xml:space="preserve">a partir del día siguiente de aquél en que se haya realizado el pago de los trabajos mal ejecutados, de conformidad con lo dispuesto por los artículos </w:t>
      </w:r>
      <w:r w:rsidR="00E30442" w:rsidRPr="008E1600">
        <w:rPr>
          <w:rFonts w:cs="Arial"/>
          <w:bCs/>
          <w:i w:val="0"/>
        </w:rPr>
        <w:t>122</w:t>
      </w:r>
      <w:r w:rsidRPr="008E1600">
        <w:rPr>
          <w:rFonts w:cs="Arial"/>
          <w:bCs/>
          <w:i w:val="0"/>
        </w:rPr>
        <w:t xml:space="preserve"> y </w:t>
      </w:r>
      <w:r w:rsidR="00E30442" w:rsidRPr="008E1600">
        <w:rPr>
          <w:rFonts w:cs="Arial"/>
          <w:bCs/>
          <w:i w:val="0"/>
        </w:rPr>
        <w:t>138</w:t>
      </w:r>
      <w:r w:rsidRPr="008E1600">
        <w:rPr>
          <w:rFonts w:cs="Arial"/>
          <w:bCs/>
          <w:i w:val="0"/>
        </w:rPr>
        <w:t xml:space="preserve"> de la Ley de Obras Públicas y Servicios Relacionados con las Mismas</w:t>
      </w:r>
      <w:r w:rsidR="00E30442" w:rsidRPr="008E1600">
        <w:rPr>
          <w:rFonts w:cs="Arial"/>
          <w:bCs/>
          <w:i w:val="0"/>
        </w:rPr>
        <w:t xml:space="preserve"> del Estado de San Luis Potosí</w:t>
      </w:r>
      <w:r w:rsidRPr="008E1600">
        <w:rPr>
          <w:rFonts w:cs="Arial"/>
          <w:bCs/>
          <w:i w:val="0"/>
        </w:rPr>
        <w:t>.</w:t>
      </w:r>
    </w:p>
    <w:p w14:paraId="4509D022" w14:textId="77777777" w:rsidR="004C1BDC" w:rsidRPr="008E1600" w:rsidRDefault="004C1BDC" w:rsidP="004C1BDC">
      <w:pPr>
        <w:widowControl w:val="0"/>
        <w:jc w:val="both"/>
        <w:rPr>
          <w:rFonts w:cs="Arial"/>
          <w:i w:val="0"/>
          <w:highlight w:val="green"/>
        </w:rPr>
      </w:pPr>
    </w:p>
    <w:p w14:paraId="248287E3" w14:textId="77777777" w:rsidR="00B772D0" w:rsidRPr="008E1600" w:rsidRDefault="00B772D0" w:rsidP="004C1BDC">
      <w:pPr>
        <w:pStyle w:val="Sangra2detindependiente"/>
        <w:ind w:left="567" w:hanging="567"/>
        <w:rPr>
          <w:rFonts w:cs="Arial"/>
          <w:highlight w:val="green"/>
        </w:rPr>
      </w:pPr>
    </w:p>
    <w:p w14:paraId="3EA3D9A5" w14:textId="77777777" w:rsidR="004C1BDC" w:rsidRPr="008E1600" w:rsidRDefault="004C1BDC" w:rsidP="004C1BDC">
      <w:pPr>
        <w:pStyle w:val="Sangra2detindependiente"/>
        <w:ind w:left="567" w:hanging="567"/>
        <w:rPr>
          <w:rFonts w:cs="Arial"/>
        </w:rPr>
      </w:pPr>
      <w:r w:rsidRPr="008E1600">
        <w:rPr>
          <w:rFonts w:cs="Arial"/>
        </w:rPr>
        <w:t>6.13</w:t>
      </w:r>
      <w:r w:rsidRPr="008E1600">
        <w:rPr>
          <w:rFonts w:cs="Arial"/>
        </w:rPr>
        <w:tab/>
        <w:t>RESPONSABILIDAD CONJUNTA, SOLIDARIA Y MANCOMUNADA DEL CONTRATISTA Y LA EMPRESA SUPERVISORA DE LA OBRA, POR PAGO EN EXCESO COMO RESULTADO DE LA REVISIÓN DE ESTIMACIONES DE LOS TRABAJOS EJECUTADOS POR PARTE DEL CONTRATISTA.</w:t>
      </w:r>
    </w:p>
    <w:p w14:paraId="2EE1620A" w14:textId="77777777" w:rsidR="004C1BDC" w:rsidRPr="008E1600" w:rsidRDefault="004C1BDC" w:rsidP="004C1BDC">
      <w:pPr>
        <w:widowControl w:val="0"/>
        <w:jc w:val="both"/>
        <w:rPr>
          <w:rFonts w:cs="Arial"/>
          <w:i w:val="0"/>
          <w:highlight w:val="green"/>
        </w:rPr>
      </w:pPr>
    </w:p>
    <w:p w14:paraId="177ADDF8" w14:textId="77777777" w:rsidR="004C1BDC" w:rsidRPr="008E1600" w:rsidRDefault="004C1BDC" w:rsidP="004C1BDC">
      <w:pPr>
        <w:widowControl w:val="0"/>
        <w:jc w:val="both"/>
        <w:rPr>
          <w:rFonts w:cs="Arial"/>
          <w:i w:val="0"/>
        </w:rPr>
      </w:pPr>
      <w:r w:rsidRPr="008E1600">
        <w:rPr>
          <w:rFonts w:cs="Arial"/>
          <w:i w:val="0"/>
        </w:rPr>
        <w:t xml:space="preserve">El contratista se obligará a responder cuando por dolo, mala fe, descuido, error aritmético o de cálculo, se le haga pago en exceso por parte de la </w:t>
      </w:r>
      <w:r w:rsidR="00A85778" w:rsidRPr="008E1600">
        <w:rPr>
          <w:i w:val="0"/>
        </w:rPr>
        <w:t>Secretaria de Desarrollo Urbano, Vivienda y Obra</w:t>
      </w:r>
      <w:r w:rsidR="001B5619" w:rsidRPr="008E1600">
        <w:rPr>
          <w:i w:val="0"/>
        </w:rPr>
        <w:t>s</w:t>
      </w:r>
      <w:r w:rsidR="00A85778" w:rsidRPr="008E1600">
        <w:rPr>
          <w:i w:val="0"/>
        </w:rPr>
        <w:t xml:space="preserve"> Pública</w:t>
      </w:r>
      <w:r w:rsidR="001B5619" w:rsidRPr="008E1600">
        <w:rPr>
          <w:i w:val="0"/>
        </w:rPr>
        <w:t>s</w:t>
      </w:r>
      <w:r w:rsidRPr="008E1600">
        <w:rPr>
          <w:rFonts w:cs="Arial"/>
          <w:i w:val="0"/>
        </w:rPr>
        <w:t>, debido a las estimaciones que haya revisado la empresa supervisora de la obra, y autorizado el residente de obra, detectado aún con posterioridad al pago de las mismas, sin que pueda excepcionarse el contratista de manera alguna por la aprobación efectuada por el residente de obra, en razón de que es su obligación verificar que las estimaciones se encuentren debidamente formuladas y con la documentación adjunta que acredite el pago de las mismas y que respalde los conceptos de trabajos efectivamente ejecutados que contenga la estimación a pagar.</w:t>
      </w:r>
    </w:p>
    <w:p w14:paraId="5FA23FBE" w14:textId="77777777" w:rsidR="004C1BDC" w:rsidRPr="008E1600" w:rsidRDefault="004C1BDC" w:rsidP="004C1BDC">
      <w:pPr>
        <w:widowControl w:val="0"/>
        <w:jc w:val="both"/>
        <w:rPr>
          <w:rFonts w:cs="Arial"/>
          <w:i w:val="0"/>
          <w:highlight w:val="green"/>
        </w:rPr>
      </w:pPr>
    </w:p>
    <w:p w14:paraId="6E745541" w14:textId="77777777" w:rsidR="001B5619" w:rsidRPr="008E1600" w:rsidRDefault="004C1BDC" w:rsidP="001B5619">
      <w:pPr>
        <w:widowControl w:val="0"/>
        <w:jc w:val="both"/>
        <w:rPr>
          <w:rFonts w:cs="Arial"/>
          <w:bCs/>
          <w:i w:val="0"/>
        </w:rPr>
      </w:pPr>
      <w:r w:rsidRPr="008E1600">
        <w:rPr>
          <w:rFonts w:cs="Arial"/>
          <w:i w:val="0"/>
        </w:rPr>
        <w:t xml:space="preserve">Asimismo, en el caso de que el contratista incurra con dolo, mala fe, descuido, error aritmético o de cálculo en la autorización del pago en exceso por parte del residente de obra, debido a las estimaciones que haya revisado la empresa supervisora de la obra, el contratista se obligará conjunta, solidaria y mancomunadamente con la empresa supervisora de la obra a reintegrar las cantidades pagadas en exceso y que el contratista haya recibido, de conformidad y con fundamento en </w:t>
      </w:r>
      <w:r w:rsidR="00B447D4" w:rsidRPr="008E1600">
        <w:rPr>
          <w:rFonts w:cs="Arial"/>
          <w:i w:val="0"/>
        </w:rPr>
        <w:t xml:space="preserve">lo dispuesto por el </w:t>
      </w:r>
      <w:r w:rsidRPr="008E1600">
        <w:rPr>
          <w:rFonts w:cs="Arial"/>
          <w:i w:val="0"/>
        </w:rPr>
        <w:t xml:space="preserve">Código Civil </w:t>
      </w:r>
      <w:r w:rsidR="00B447D4" w:rsidRPr="008E1600">
        <w:rPr>
          <w:rFonts w:cs="Arial"/>
          <w:i w:val="0"/>
        </w:rPr>
        <w:t>Estata</w:t>
      </w:r>
      <w:r w:rsidRPr="008E1600">
        <w:rPr>
          <w:rFonts w:cs="Arial"/>
          <w:i w:val="0"/>
        </w:rPr>
        <w:t xml:space="preserve">l, de aplicación supletoria por disposición expresa del artículo </w:t>
      </w:r>
      <w:r w:rsidR="00B447D4" w:rsidRPr="008E1600">
        <w:rPr>
          <w:rFonts w:cs="Arial"/>
          <w:i w:val="0"/>
        </w:rPr>
        <w:t>17</w:t>
      </w:r>
      <w:r w:rsidRPr="008E1600">
        <w:rPr>
          <w:rFonts w:cs="Arial"/>
          <w:i w:val="0"/>
        </w:rPr>
        <w:t xml:space="preserve"> de la Ley de Obras Públicas y Servicios Relacionados con las Mismas</w:t>
      </w:r>
      <w:r w:rsidR="00B447D4" w:rsidRPr="008E1600">
        <w:rPr>
          <w:rFonts w:cs="Arial"/>
          <w:i w:val="0"/>
        </w:rPr>
        <w:t xml:space="preserve"> del Estado de San Luis Potosí </w:t>
      </w:r>
      <w:r w:rsidRPr="008E1600">
        <w:rPr>
          <w:rFonts w:cs="Arial"/>
          <w:i w:val="0"/>
        </w:rPr>
        <w:t xml:space="preserve">, más los </w:t>
      </w:r>
      <w:r w:rsidRPr="008E1600">
        <w:rPr>
          <w:rFonts w:cs="Arial"/>
          <w:bCs/>
          <w:i w:val="0"/>
        </w:rPr>
        <w:t xml:space="preserve">gastos financieros que se generen, conforme a una tasa que será igual a la establecida por la Ley de Ingresos de la Federación, en los casos de prórroga para el pago de créditos fiscales. Los cargos se calcularán sobre las cantidades pagadas en exceso en cada caso y se computarán por días naturales, desde la fecha del pago y hasta la fecha en que se pongan efectivamente las cantidades a disposición de la </w:t>
      </w:r>
      <w:r w:rsidR="00A85778" w:rsidRPr="008E1600">
        <w:rPr>
          <w:i w:val="0"/>
        </w:rPr>
        <w:t>Secretaria de Desarrollo Urbano, Vivienda y Obra</w:t>
      </w:r>
      <w:r w:rsidR="00EF3EEA" w:rsidRPr="008E1600">
        <w:rPr>
          <w:i w:val="0"/>
        </w:rPr>
        <w:t>s</w:t>
      </w:r>
      <w:r w:rsidR="00A85778" w:rsidRPr="008E1600">
        <w:rPr>
          <w:i w:val="0"/>
        </w:rPr>
        <w:t xml:space="preserve"> Pública</w:t>
      </w:r>
      <w:r w:rsidR="00EF3EEA" w:rsidRPr="008E1600">
        <w:rPr>
          <w:i w:val="0"/>
        </w:rPr>
        <w:t>s</w:t>
      </w:r>
      <w:r w:rsidR="001B5619" w:rsidRPr="008E1600">
        <w:rPr>
          <w:rFonts w:cs="Arial"/>
          <w:i w:val="0"/>
        </w:rPr>
        <w:t>,</w:t>
      </w:r>
      <w:r w:rsidR="001B5619" w:rsidRPr="008E1600">
        <w:rPr>
          <w:rFonts w:cs="Arial"/>
          <w:bCs/>
          <w:i w:val="0"/>
        </w:rPr>
        <w:t xml:space="preserve"> de conformidad con lo dispuesto por los artículos </w:t>
      </w:r>
      <w:r w:rsidR="00B447D4" w:rsidRPr="008E1600">
        <w:rPr>
          <w:rFonts w:cs="Arial"/>
          <w:bCs/>
          <w:i w:val="0"/>
        </w:rPr>
        <w:t>122</w:t>
      </w:r>
      <w:r w:rsidR="001B5619" w:rsidRPr="008E1600">
        <w:rPr>
          <w:rFonts w:cs="Arial"/>
          <w:bCs/>
          <w:i w:val="0"/>
        </w:rPr>
        <w:t xml:space="preserve"> y </w:t>
      </w:r>
      <w:r w:rsidR="00B447D4" w:rsidRPr="008E1600">
        <w:rPr>
          <w:rFonts w:cs="Arial"/>
          <w:bCs/>
          <w:i w:val="0"/>
        </w:rPr>
        <w:t>138</w:t>
      </w:r>
      <w:r w:rsidR="001B5619" w:rsidRPr="008E1600">
        <w:rPr>
          <w:rFonts w:cs="Arial"/>
          <w:bCs/>
          <w:i w:val="0"/>
        </w:rPr>
        <w:t xml:space="preserve"> de la Ley de Obras Públicas y Servicios Relacionados con las Mismas</w:t>
      </w:r>
      <w:r w:rsidR="00B447D4" w:rsidRPr="008E1600">
        <w:rPr>
          <w:rFonts w:cs="Arial"/>
          <w:bCs/>
          <w:i w:val="0"/>
        </w:rPr>
        <w:t xml:space="preserve"> del Estado de San Luis Potosí</w:t>
      </w:r>
      <w:r w:rsidR="001B5619" w:rsidRPr="008E1600">
        <w:rPr>
          <w:rFonts w:cs="Arial"/>
          <w:bCs/>
          <w:i w:val="0"/>
        </w:rPr>
        <w:t>.</w:t>
      </w:r>
    </w:p>
    <w:p w14:paraId="7FF79AC4" w14:textId="77777777" w:rsidR="004C1BDC" w:rsidRPr="008E1600" w:rsidRDefault="004C1BDC" w:rsidP="004C1BDC">
      <w:pPr>
        <w:widowControl w:val="0"/>
        <w:jc w:val="both"/>
        <w:rPr>
          <w:rFonts w:cs="Arial"/>
          <w:i w:val="0"/>
        </w:rPr>
      </w:pPr>
    </w:p>
    <w:p w14:paraId="58F950A8" w14:textId="77777777" w:rsidR="00A85778" w:rsidRPr="008E1600" w:rsidRDefault="001B5619" w:rsidP="001B5619">
      <w:pPr>
        <w:widowControl w:val="0"/>
        <w:jc w:val="both"/>
        <w:rPr>
          <w:rFonts w:cs="Arial"/>
          <w:bCs/>
          <w:i w:val="0"/>
        </w:rPr>
      </w:pPr>
      <w:r w:rsidRPr="008E1600">
        <w:rPr>
          <w:rFonts w:eastAsiaTheme="minorHAnsi" w:cs="Arial"/>
          <w:i w:val="0"/>
          <w:lang w:eastAsia="en-US"/>
        </w:rPr>
        <w:t>No se considerará pago en exceso cuando las diferencias que resulten a cargo del contratista sean compensadas en la estimación siguiente, o en el finiquito, si dicho pago no se hubiera identificado con anterioridad.</w:t>
      </w:r>
    </w:p>
    <w:p w14:paraId="6F9815D2" w14:textId="77777777" w:rsidR="000E628E" w:rsidRPr="008E1600" w:rsidRDefault="000E628E" w:rsidP="004C1BDC">
      <w:pPr>
        <w:pStyle w:val="Textoindependiente21"/>
        <w:ind w:left="567" w:hanging="567"/>
        <w:rPr>
          <w:rFonts w:cs="Arial"/>
          <w:b/>
          <w:i w:val="0"/>
          <w:highlight w:val="green"/>
          <w:lang w:val="es-MX"/>
        </w:rPr>
      </w:pPr>
    </w:p>
    <w:p w14:paraId="3889FC7F" w14:textId="77777777" w:rsidR="00B772D0" w:rsidRPr="008E1600" w:rsidRDefault="00B772D0" w:rsidP="004C1BDC">
      <w:pPr>
        <w:pStyle w:val="Textoindependiente21"/>
        <w:ind w:left="567" w:hanging="567"/>
        <w:rPr>
          <w:rFonts w:cs="Arial"/>
          <w:b/>
          <w:i w:val="0"/>
          <w:highlight w:val="green"/>
          <w:lang w:val="es-MX"/>
        </w:rPr>
      </w:pPr>
    </w:p>
    <w:p w14:paraId="20A85A7F" w14:textId="77777777" w:rsidR="004C1BDC" w:rsidRPr="008E1600" w:rsidRDefault="004C1BDC" w:rsidP="004C1BDC">
      <w:pPr>
        <w:pStyle w:val="Textoindependiente21"/>
        <w:ind w:left="567" w:hanging="567"/>
        <w:rPr>
          <w:rFonts w:cs="Arial"/>
          <w:b/>
          <w:i w:val="0"/>
          <w:lang w:val="es-MX"/>
        </w:rPr>
      </w:pPr>
      <w:r w:rsidRPr="008E1600">
        <w:rPr>
          <w:rFonts w:cs="Arial"/>
          <w:b/>
          <w:i w:val="0"/>
          <w:lang w:val="es-MX"/>
        </w:rPr>
        <w:t>6.14</w:t>
      </w:r>
      <w:r w:rsidRPr="008E1600">
        <w:rPr>
          <w:rFonts w:cs="Arial"/>
          <w:b/>
          <w:i w:val="0"/>
          <w:lang w:val="es-MX"/>
        </w:rPr>
        <w:tab/>
        <w:t xml:space="preserve">MARCO NORMATIVO </w:t>
      </w:r>
    </w:p>
    <w:p w14:paraId="75A4831D" w14:textId="77777777" w:rsidR="004C1BDC" w:rsidRPr="008E1600" w:rsidRDefault="004C1BDC" w:rsidP="004C1BDC">
      <w:pPr>
        <w:jc w:val="both"/>
        <w:rPr>
          <w:rFonts w:cs="Arial"/>
          <w:bCs/>
          <w:i w:val="0"/>
        </w:rPr>
      </w:pPr>
    </w:p>
    <w:p w14:paraId="4346EC97" w14:textId="6B8EFF96" w:rsidR="004C1BDC" w:rsidRPr="008E1600" w:rsidRDefault="004C1BDC" w:rsidP="004C1BDC">
      <w:pPr>
        <w:pStyle w:val="Textoindependiente21"/>
        <w:ind w:left="0"/>
        <w:rPr>
          <w:rFonts w:cs="Arial"/>
          <w:i w:val="0"/>
          <w:lang w:val="es-MX"/>
        </w:rPr>
      </w:pPr>
      <w:r w:rsidRPr="008E1600">
        <w:rPr>
          <w:rFonts w:cs="Arial"/>
          <w:i w:val="0"/>
          <w:lang w:val="es-MX"/>
        </w:rPr>
        <w:t xml:space="preserve">La legislación aplicable a la presente licitación es la establecida en la Constitución Política </w:t>
      </w:r>
      <w:r w:rsidR="00395583" w:rsidRPr="008E1600">
        <w:rPr>
          <w:rFonts w:cs="Arial"/>
          <w:i w:val="0"/>
          <w:lang w:val="es-MX"/>
        </w:rPr>
        <w:t>del Estado Libre y Soberano de San Luis Potosí</w:t>
      </w:r>
      <w:r w:rsidRPr="008E1600">
        <w:rPr>
          <w:rFonts w:cs="Arial"/>
          <w:i w:val="0"/>
          <w:lang w:val="es-MX"/>
        </w:rPr>
        <w:t>, Ley de Obras Públicas y Servicios Relacionados con las Mismas</w:t>
      </w:r>
      <w:r w:rsidR="00395583" w:rsidRPr="008E1600">
        <w:rPr>
          <w:rFonts w:cs="Arial"/>
          <w:i w:val="0"/>
          <w:lang w:val="es-MX"/>
        </w:rPr>
        <w:t xml:space="preserve"> del Estado de San Luis Potosí</w:t>
      </w:r>
      <w:r w:rsidRPr="008E1600">
        <w:rPr>
          <w:rFonts w:cs="Arial"/>
          <w:i w:val="0"/>
          <w:lang w:val="es-MX"/>
        </w:rPr>
        <w:t xml:space="preserve"> y su Reglamento, Ley Orgánica de la Administración Pública </w:t>
      </w:r>
      <w:r w:rsidR="00395583" w:rsidRPr="008E1600">
        <w:rPr>
          <w:rFonts w:cs="Arial"/>
          <w:i w:val="0"/>
          <w:lang w:val="es-MX"/>
        </w:rPr>
        <w:t>del Estado de San Luis Potosí</w:t>
      </w:r>
      <w:r w:rsidRPr="008E1600">
        <w:rPr>
          <w:rFonts w:cs="Arial"/>
          <w:i w:val="0"/>
          <w:lang w:val="es-MX"/>
        </w:rPr>
        <w:t xml:space="preserve">, Ley Federal Sobre Metrología y Normalización, Ley de Instituciones de </w:t>
      </w:r>
      <w:r w:rsidR="00D00E73" w:rsidRPr="008E1600">
        <w:rPr>
          <w:rFonts w:cs="Arial"/>
          <w:i w:val="0"/>
          <w:lang w:val="es-MX"/>
        </w:rPr>
        <w:t xml:space="preserve">Seguros y de </w:t>
      </w:r>
      <w:r w:rsidRPr="008E1600">
        <w:rPr>
          <w:rFonts w:cs="Arial"/>
          <w:i w:val="0"/>
          <w:lang w:val="es-MX"/>
        </w:rPr>
        <w:t xml:space="preserve">Fianzas, Ley Federal de Competencia Económica, Ley Federal del Derecho de Autor, Ley de Transparencia y Acceso a la Información Pública </w:t>
      </w:r>
      <w:r w:rsidR="00395583" w:rsidRPr="008E1600">
        <w:rPr>
          <w:rFonts w:cs="Arial"/>
          <w:i w:val="0"/>
          <w:lang w:val="es-MX"/>
        </w:rPr>
        <w:t>del estado de san Luis potosí</w:t>
      </w:r>
      <w:r w:rsidRPr="008E1600">
        <w:rPr>
          <w:rFonts w:cs="Arial"/>
          <w:i w:val="0"/>
          <w:lang w:val="es-MX"/>
        </w:rPr>
        <w:t xml:space="preserve">, y demás normatividad y disposiciones administrativas de carácter </w:t>
      </w:r>
      <w:r w:rsidR="00395583" w:rsidRPr="008E1600">
        <w:rPr>
          <w:rFonts w:cs="Arial"/>
          <w:i w:val="0"/>
          <w:lang w:val="es-MX"/>
        </w:rPr>
        <w:t>estat</w:t>
      </w:r>
      <w:r w:rsidRPr="008E1600">
        <w:rPr>
          <w:rFonts w:cs="Arial"/>
          <w:i w:val="0"/>
          <w:lang w:val="es-MX"/>
        </w:rPr>
        <w:t>al aplicables.</w:t>
      </w:r>
    </w:p>
    <w:p w14:paraId="525DEC20" w14:textId="77777777" w:rsidR="002C17E3" w:rsidRPr="008E1600" w:rsidRDefault="002C17E3" w:rsidP="004C1BDC">
      <w:pPr>
        <w:pStyle w:val="Textoindependiente21"/>
        <w:ind w:left="0"/>
        <w:rPr>
          <w:rFonts w:cs="Arial"/>
          <w:i w:val="0"/>
          <w:lang w:val="es-MX"/>
        </w:rPr>
      </w:pPr>
    </w:p>
    <w:p w14:paraId="78387325" w14:textId="347D1B8D" w:rsidR="002C17E3" w:rsidRPr="008E1600" w:rsidRDefault="002C17E3" w:rsidP="004C1BDC">
      <w:pPr>
        <w:pStyle w:val="Textoindependiente21"/>
        <w:ind w:left="0"/>
        <w:rPr>
          <w:rFonts w:cs="Arial"/>
          <w:i w:val="0"/>
          <w:lang w:val="es-MX"/>
        </w:rPr>
      </w:pPr>
      <w:r w:rsidRPr="008E1600">
        <w:rPr>
          <w:rFonts w:cs="Arial"/>
          <w:b/>
          <w:i w:val="0"/>
        </w:rPr>
        <w:t>La Secretaria de Desarrollo Urbano, Vivienda y Obras Públicas se encuentra obligada a observar el “ACUERDO ADMINISTRATIVO POR EL QUE SE EXPIDE EL PROTOCOLO DE ACTUACIÓN EN MATERIA DE CONTRATACIONES PÚBLICAS, OTORGAMIENTO Y PRORROGA DE LICENCIAS, PERMISOS, AUTORIZACIONES Y CONCESIONES”, publicado el 19 de octubre de 2017, en el periódico oficial del estado</w:t>
      </w:r>
      <w:r w:rsidR="00714FD0" w:rsidRPr="008E1600">
        <w:rPr>
          <w:rFonts w:cs="Arial"/>
          <w:b/>
          <w:i w:val="0"/>
        </w:rPr>
        <w:t>.</w:t>
      </w:r>
    </w:p>
    <w:p w14:paraId="26345514" w14:textId="77777777" w:rsidR="002C17E3" w:rsidRPr="008E1600" w:rsidRDefault="002C17E3" w:rsidP="004C1BDC">
      <w:pPr>
        <w:pStyle w:val="Textoindependiente21"/>
        <w:ind w:left="0"/>
        <w:rPr>
          <w:rFonts w:cs="Arial"/>
          <w:i w:val="0"/>
          <w:lang w:val="es-MX"/>
        </w:rPr>
      </w:pPr>
    </w:p>
    <w:p w14:paraId="40B0A1FA" w14:textId="77777777" w:rsidR="002C17E3" w:rsidRPr="008E1600" w:rsidRDefault="002C17E3" w:rsidP="004C1BDC">
      <w:pPr>
        <w:pStyle w:val="Textoindependiente21"/>
        <w:ind w:left="0"/>
        <w:rPr>
          <w:rFonts w:cs="Arial"/>
          <w:i w:val="0"/>
          <w:lang w:val="es-MX"/>
        </w:rPr>
      </w:pPr>
    </w:p>
    <w:p w14:paraId="6A63D3AA" w14:textId="77777777" w:rsidR="004C1BDC" w:rsidRPr="008E1600" w:rsidRDefault="004C1BDC" w:rsidP="004C1BDC">
      <w:pPr>
        <w:ind w:left="567" w:hanging="567"/>
        <w:jc w:val="both"/>
        <w:rPr>
          <w:rFonts w:cs="Arial"/>
          <w:b/>
          <w:i w:val="0"/>
        </w:rPr>
      </w:pPr>
      <w:r w:rsidRPr="008E1600">
        <w:rPr>
          <w:rFonts w:cs="Arial"/>
          <w:b/>
          <w:i w:val="0"/>
        </w:rPr>
        <w:t>6.15</w:t>
      </w:r>
      <w:r w:rsidRPr="008E1600">
        <w:rPr>
          <w:rFonts w:cs="Arial"/>
          <w:b/>
          <w:i w:val="0"/>
        </w:rPr>
        <w:tab/>
        <w:t>CONTROVERSIAS</w:t>
      </w:r>
    </w:p>
    <w:p w14:paraId="12BC0DC8" w14:textId="77777777" w:rsidR="004C1BDC" w:rsidRPr="008E1600" w:rsidRDefault="004C1BDC" w:rsidP="004C1BDC">
      <w:pPr>
        <w:pStyle w:val="Textoindependiente21"/>
        <w:ind w:left="0"/>
        <w:rPr>
          <w:rFonts w:cs="Arial"/>
          <w:i w:val="0"/>
          <w:highlight w:val="green"/>
          <w:lang w:val="es-MX"/>
        </w:rPr>
      </w:pPr>
    </w:p>
    <w:p w14:paraId="53697025" w14:textId="77777777" w:rsidR="004C1BDC" w:rsidRPr="008E1600" w:rsidRDefault="004C1BDC" w:rsidP="004C1BDC">
      <w:pPr>
        <w:pStyle w:val="Textoindependiente21"/>
        <w:ind w:left="0"/>
        <w:rPr>
          <w:rFonts w:cs="Arial"/>
          <w:i w:val="0"/>
          <w:lang w:val="es-MX"/>
        </w:rPr>
      </w:pPr>
      <w:r w:rsidRPr="008E1600">
        <w:rPr>
          <w:rFonts w:cs="Arial"/>
          <w:i w:val="0"/>
          <w:lang w:val="es-MX"/>
        </w:rPr>
        <w:t>Las controversias que se susciten con motivo de esta licitación, se resolverán con apego a lo previsto en la Ley de Obras Públicas y Servicios Relacionados con las Mismas</w:t>
      </w:r>
      <w:r w:rsidR="00D95EE6" w:rsidRPr="008E1600">
        <w:rPr>
          <w:rFonts w:cs="Arial"/>
          <w:i w:val="0"/>
          <w:lang w:val="es-MX"/>
        </w:rPr>
        <w:t xml:space="preserve"> del Estado de San Luis Potosí</w:t>
      </w:r>
      <w:r w:rsidRPr="008E1600">
        <w:rPr>
          <w:rFonts w:cs="Arial"/>
          <w:i w:val="0"/>
          <w:lang w:val="es-MX"/>
        </w:rPr>
        <w:t xml:space="preserve"> y su Reglamento, las disposiciones mencionadas en el punto 6.14 denominado “MARCO NORMATIVO”, de esta convocatoria a la licitación y en cualquier otra norma legal aplicable.</w:t>
      </w:r>
    </w:p>
    <w:p w14:paraId="0F002804" w14:textId="77777777" w:rsidR="004C1BDC" w:rsidRPr="008E1600" w:rsidRDefault="004C1BDC" w:rsidP="004C1BDC">
      <w:pPr>
        <w:jc w:val="both"/>
        <w:rPr>
          <w:rFonts w:cs="Arial"/>
          <w:bCs/>
          <w:i w:val="0"/>
          <w:highlight w:val="green"/>
        </w:rPr>
      </w:pPr>
    </w:p>
    <w:p w14:paraId="140BDC80" w14:textId="77777777" w:rsidR="00B772D0" w:rsidRPr="008E1600" w:rsidRDefault="00B772D0" w:rsidP="00B944E1">
      <w:pPr>
        <w:ind w:left="284" w:hanging="284"/>
        <w:jc w:val="both"/>
        <w:rPr>
          <w:rFonts w:cs="Arial"/>
          <w:b/>
          <w:i w:val="0"/>
          <w:highlight w:val="green"/>
        </w:rPr>
      </w:pPr>
    </w:p>
    <w:p w14:paraId="2616D313" w14:textId="77777777" w:rsidR="004C1BDC" w:rsidRPr="008E1600" w:rsidRDefault="004C1BDC" w:rsidP="00B944E1">
      <w:pPr>
        <w:ind w:left="284" w:hanging="284"/>
        <w:jc w:val="both"/>
        <w:rPr>
          <w:rFonts w:cs="Arial"/>
          <w:b/>
          <w:i w:val="0"/>
        </w:rPr>
      </w:pPr>
      <w:r w:rsidRPr="008E1600">
        <w:rPr>
          <w:rFonts w:cs="Arial"/>
          <w:b/>
          <w:i w:val="0"/>
        </w:rPr>
        <w:t>7</w:t>
      </w:r>
      <w:r w:rsidRPr="008E1600">
        <w:rPr>
          <w:rFonts w:cs="Arial"/>
          <w:b/>
          <w:i w:val="0"/>
        </w:rPr>
        <w:tab/>
        <w:t>CONFIDENCIALIDAD DE LA INFORMACIÓN.</w:t>
      </w:r>
    </w:p>
    <w:p w14:paraId="54AC38B2" w14:textId="77777777" w:rsidR="004C1BDC" w:rsidRPr="008E1600" w:rsidRDefault="004C1BDC" w:rsidP="004C1BDC">
      <w:pPr>
        <w:jc w:val="both"/>
        <w:rPr>
          <w:rFonts w:cs="Arial"/>
          <w:bCs/>
          <w:i w:val="0"/>
        </w:rPr>
      </w:pPr>
    </w:p>
    <w:p w14:paraId="6E07F8BA" w14:textId="77777777" w:rsidR="004C1BDC" w:rsidRPr="008E1600" w:rsidRDefault="004C1BDC" w:rsidP="004C1BDC">
      <w:pPr>
        <w:jc w:val="both"/>
        <w:rPr>
          <w:rFonts w:cs="Arial"/>
          <w:i w:val="0"/>
        </w:rPr>
      </w:pPr>
      <w:r w:rsidRPr="008E1600">
        <w:rPr>
          <w:rFonts w:cs="Arial"/>
          <w:i w:val="0"/>
        </w:rPr>
        <w:t xml:space="preserve">Los licitantes no podrán difundir o proporcionar información alguna relativa los trabajos, en forma de publicidad o artículo técnico a menos que cuenten con la autorización previa, expresa y por escrito de la </w:t>
      </w:r>
      <w:r w:rsidR="00A85778" w:rsidRPr="008E1600">
        <w:rPr>
          <w:i w:val="0"/>
        </w:rPr>
        <w:t>Secretaria de Desarrollo Urbano, Vivienda y Obra</w:t>
      </w:r>
      <w:r w:rsidR="003516E4" w:rsidRPr="008E1600">
        <w:rPr>
          <w:i w:val="0"/>
        </w:rPr>
        <w:t>s</w:t>
      </w:r>
      <w:r w:rsidR="00A85778" w:rsidRPr="008E1600">
        <w:rPr>
          <w:i w:val="0"/>
        </w:rPr>
        <w:t xml:space="preserve"> Pública</w:t>
      </w:r>
      <w:r w:rsidR="003516E4" w:rsidRPr="008E1600">
        <w:rPr>
          <w:i w:val="0"/>
        </w:rPr>
        <w:t>s</w:t>
      </w:r>
      <w:r w:rsidRPr="008E1600">
        <w:rPr>
          <w:rFonts w:cs="Arial"/>
          <w:i w:val="0"/>
        </w:rPr>
        <w:t>, de conformidad con lo dispuesto por el artículo 83 de la Ley Federal del Derecho de Autor.</w:t>
      </w:r>
    </w:p>
    <w:p w14:paraId="42DDDF45" w14:textId="77777777" w:rsidR="00DF4E31" w:rsidRPr="008E1600" w:rsidRDefault="00DF4E31" w:rsidP="004C1BDC">
      <w:pPr>
        <w:ind w:left="720" w:hanging="720"/>
        <w:jc w:val="both"/>
        <w:rPr>
          <w:rFonts w:cs="Arial"/>
          <w:i w:val="0"/>
          <w:highlight w:val="green"/>
        </w:rPr>
      </w:pPr>
    </w:p>
    <w:p w14:paraId="54CB42E4" w14:textId="77777777" w:rsidR="00B772D0" w:rsidRPr="008E1600" w:rsidRDefault="00B772D0" w:rsidP="00B944E1">
      <w:pPr>
        <w:ind w:left="284" w:hanging="284"/>
        <w:jc w:val="both"/>
        <w:rPr>
          <w:rFonts w:cs="Arial"/>
          <w:b/>
          <w:i w:val="0"/>
          <w:highlight w:val="green"/>
        </w:rPr>
      </w:pPr>
    </w:p>
    <w:p w14:paraId="14D20317" w14:textId="77777777" w:rsidR="004C1BDC" w:rsidRPr="008E1600" w:rsidRDefault="00450E78" w:rsidP="00B944E1">
      <w:pPr>
        <w:ind w:left="284" w:hanging="284"/>
        <w:jc w:val="both"/>
        <w:rPr>
          <w:rFonts w:cs="Arial"/>
          <w:b/>
          <w:i w:val="0"/>
        </w:rPr>
      </w:pPr>
      <w:r w:rsidRPr="008E1600">
        <w:rPr>
          <w:rFonts w:cs="Arial"/>
          <w:b/>
          <w:i w:val="0"/>
        </w:rPr>
        <w:t>8</w:t>
      </w:r>
      <w:r w:rsidR="004C1BDC" w:rsidRPr="008E1600">
        <w:rPr>
          <w:rFonts w:cs="Arial"/>
          <w:b/>
          <w:i w:val="0"/>
        </w:rPr>
        <w:tab/>
        <w:t>INCONFORMIDADES</w:t>
      </w:r>
    </w:p>
    <w:p w14:paraId="57CD5029" w14:textId="77777777" w:rsidR="004C1BDC" w:rsidRPr="008E1600" w:rsidRDefault="004C1BDC" w:rsidP="004C1BDC">
      <w:pPr>
        <w:jc w:val="both"/>
        <w:rPr>
          <w:rFonts w:cs="Arial"/>
          <w:i w:val="0"/>
        </w:rPr>
      </w:pPr>
    </w:p>
    <w:p w14:paraId="7A8927AE" w14:textId="146F6F29" w:rsidR="004C1BDC" w:rsidRPr="008E1600" w:rsidRDefault="004C1BDC" w:rsidP="004C1BDC">
      <w:pPr>
        <w:pStyle w:val="Textoindependiente21"/>
        <w:ind w:left="0"/>
        <w:rPr>
          <w:rFonts w:cs="Arial"/>
          <w:b/>
          <w:bCs/>
          <w:i w:val="0"/>
          <w:lang w:val="es-MX"/>
        </w:rPr>
      </w:pPr>
      <w:r w:rsidRPr="008E1600">
        <w:rPr>
          <w:rFonts w:cs="Arial"/>
          <w:i w:val="0"/>
          <w:lang w:val="es-MX"/>
        </w:rPr>
        <w:t xml:space="preserve">Los licitantes podrán inconformarse por escrito ante la </w:t>
      </w:r>
      <w:r w:rsidR="00995BCA" w:rsidRPr="008E1600">
        <w:rPr>
          <w:rFonts w:cs="Arial"/>
          <w:i w:val="0"/>
          <w:lang w:val="es-MX"/>
        </w:rPr>
        <w:t>Contraloría General del Estado</w:t>
      </w:r>
      <w:r w:rsidRPr="008E1600">
        <w:rPr>
          <w:rFonts w:cs="Arial"/>
          <w:i w:val="0"/>
          <w:lang w:val="es-MX"/>
        </w:rPr>
        <w:t xml:space="preserve"> ubicada en Avenida </w:t>
      </w:r>
      <w:r w:rsidR="00995BCA" w:rsidRPr="008E1600">
        <w:rPr>
          <w:rFonts w:cs="Arial"/>
          <w:i w:val="0"/>
          <w:lang w:val="es-MX"/>
        </w:rPr>
        <w:t>Carranza No. 980 Edificio La Madrid</w:t>
      </w:r>
      <w:r w:rsidRPr="008E1600">
        <w:rPr>
          <w:rFonts w:cs="Arial"/>
          <w:i w:val="0"/>
          <w:lang w:val="es-MX"/>
        </w:rPr>
        <w:t xml:space="preserve"> </w:t>
      </w:r>
      <w:r w:rsidR="00995BCA" w:rsidRPr="008E1600">
        <w:rPr>
          <w:rFonts w:cs="Arial"/>
          <w:i w:val="0"/>
          <w:lang w:val="es-MX"/>
        </w:rPr>
        <w:t>Colonia Arboledas de Tequisquiapan</w:t>
      </w:r>
      <w:r w:rsidR="00A30690" w:rsidRPr="008E1600">
        <w:rPr>
          <w:rFonts w:cs="Arial"/>
          <w:i w:val="0"/>
          <w:lang w:val="es-MX"/>
        </w:rPr>
        <w:t>.</w:t>
      </w:r>
    </w:p>
    <w:p w14:paraId="7AC448E6" w14:textId="77777777" w:rsidR="004C1BDC" w:rsidRPr="008E1600" w:rsidRDefault="004C1BDC" w:rsidP="004C1BDC">
      <w:pPr>
        <w:rPr>
          <w:rFonts w:cs="Arial"/>
          <w:i w:val="0"/>
        </w:rPr>
      </w:pPr>
    </w:p>
    <w:p w14:paraId="572DA826" w14:textId="77777777" w:rsidR="004C1BDC" w:rsidRPr="008E1600" w:rsidRDefault="004C1BDC" w:rsidP="004C1BDC">
      <w:pPr>
        <w:jc w:val="both"/>
        <w:rPr>
          <w:rFonts w:cs="Arial"/>
          <w:i w:val="0"/>
        </w:rPr>
      </w:pPr>
      <w:r w:rsidRPr="008E1600">
        <w:rPr>
          <w:rFonts w:cs="Arial"/>
          <w:i w:val="0"/>
        </w:rPr>
        <w:t xml:space="preserve">Transcurridos los términos correspondientes a cada uno de los actos a que se refiere el artículo </w:t>
      </w:r>
      <w:r w:rsidR="00995BCA" w:rsidRPr="008E1600">
        <w:rPr>
          <w:rFonts w:cs="Arial"/>
          <w:i w:val="0"/>
        </w:rPr>
        <w:t>194</w:t>
      </w:r>
      <w:r w:rsidRPr="008E1600">
        <w:rPr>
          <w:rFonts w:cs="Arial"/>
          <w:i w:val="0"/>
        </w:rPr>
        <w:t xml:space="preserve"> de la Ley de Obras Públicas y Servicios Relacionados con las Mismas</w:t>
      </w:r>
      <w:r w:rsidR="00995BCA" w:rsidRPr="008E1600">
        <w:rPr>
          <w:rFonts w:cs="Arial"/>
          <w:i w:val="0"/>
        </w:rPr>
        <w:t xml:space="preserve"> del Estado de San Luis Potosí</w:t>
      </w:r>
      <w:r w:rsidRPr="008E1600">
        <w:rPr>
          <w:rFonts w:cs="Arial"/>
          <w:i w:val="0"/>
        </w:rPr>
        <w:t>, se tendrá por precluido el derecho para inconformarse.</w:t>
      </w:r>
    </w:p>
    <w:p w14:paraId="3F61D6F2" w14:textId="77777777" w:rsidR="009A265A" w:rsidRPr="008E1600" w:rsidRDefault="009A265A" w:rsidP="004C1BDC">
      <w:pPr>
        <w:jc w:val="both"/>
        <w:rPr>
          <w:rFonts w:cs="Arial"/>
          <w:i w:val="0"/>
        </w:rPr>
      </w:pPr>
    </w:p>
    <w:p w14:paraId="277FCBCC" w14:textId="77777777" w:rsidR="009A265A" w:rsidRPr="008E1600" w:rsidRDefault="009A265A" w:rsidP="004C1BDC">
      <w:pPr>
        <w:jc w:val="both"/>
        <w:rPr>
          <w:rFonts w:cs="Arial"/>
          <w:i w:val="0"/>
        </w:rPr>
      </w:pPr>
    </w:p>
    <w:p w14:paraId="08F4EDCF" w14:textId="77777777" w:rsidR="009A265A" w:rsidRPr="008E1600" w:rsidRDefault="009A265A" w:rsidP="004C1BDC">
      <w:pPr>
        <w:jc w:val="both"/>
        <w:rPr>
          <w:rFonts w:cs="Arial"/>
          <w:i w:val="0"/>
        </w:rPr>
      </w:pPr>
    </w:p>
    <w:p w14:paraId="3753DD24" w14:textId="0E0E36ED" w:rsidR="009A265A" w:rsidRPr="008E1600" w:rsidRDefault="009A265A" w:rsidP="004C1BDC">
      <w:pPr>
        <w:jc w:val="both"/>
        <w:rPr>
          <w:rFonts w:cs="Arial"/>
          <w:b/>
          <w:i w:val="0"/>
        </w:rPr>
      </w:pPr>
    </w:p>
    <w:p w14:paraId="0D9898BE" w14:textId="77777777" w:rsidR="005C3C57" w:rsidRPr="008E1600" w:rsidRDefault="005C3C57" w:rsidP="004C1BDC">
      <w:pPr>
        <w:jc w:val="both"/>
        <w:rPr>
          <w:rFonts w:cs="Arial"/>
          <w:i w:val="0"/>
        </w:rPr>
      </w:pPr>
    </w:p>
    <w:p w14:paraId="322869D2" w14:textId="77777777" w:rsidR="005C3C57" w:rsidRPr="008E1600" w:rsidRDefault="005C3C57" w:rsidP="004C1BDC">
      <w:pPr>
        <w:jc w:val="both"/>
        <w:rPr>
          <w:rFonts w:cs="Arial"/>
          <w:i w:val="0"/>
        </w:rPr>
      </w:pPr>
    </w:p>
    <w:p w14:paraId="53706AFD" w14:textId="77777777" w:rsidR="005C3C57" w:rsidRPr="008E1600" w:rsidRDefault="005C3C57" w:rsidP="004C1BDC">
      <w:pPr>
        <w:jc w:val="both"/>
        <w:rPr>
          <w:rFonts w:cs="Arial"/>
          <w:i w:val="0"/>
        </w:rPr>
      </w:pPr>
    </w:p>
    <w:p w14:paraId="1AC5539D" w14:textId="77777777" w:rsidR="005C3C57" w:rsidRPr="008E1600" w:rsidRDefault="00CA1B51" w:rsidP="005C3C57">
      <w:pPr>
        <w:jc w:val="center"/>
        <w:rPr>
          <w:rFonts w:cs="Arial"/>
          <w:b/>
          <w:i w:val="0"/>
        </w:rPr>
      </w:pPr>
      <w:r w:rsidRPr="008E1600">
        <w:rPr>
          <w:rFonts w:cs="Arial"/>
          <w:b/>
          <w:i w:val="0"/>
        </w:rPr>
        <w:t>C</w:t>
      </w:r>
      <w:r w:rsidR="009E5FF3" w:rsidRPr="008E1600">
        <w:rPr>
          <w:rFonts w:cs="Arial"/>
          <w:b/>
          <w:i w:val="0"/>
        </w:rPr>
        <w:t>. LEOPOLDO STEVENS AMARO</w:t>
      </w:r>
    </w:p>
    <w:p w14:paraId="1F257080" w14:textId="77777777" w:rsidR="005C3C57" w:rsidRPr="008E1600" w:rsidRDefault="005C3C57" w:rsidP="005C3C57">
      <w:pPr>
        <w:jc w:val="center"/>
        <w:rPr>
          <w:rFonts w:cs="Arial"/>
          <w:b/>
          <w:i w:val="0"/>
          <w:sz w:val="16"/>
          <w:szCs w:val="16"/>
        </w:rPr>
      </w:pPr>
      <w:r w:rsidRPr="008E1600">
        <w:rPr>
          <w:rFonts w:cs="Arial"/>
          <w:b/>
          <w:i w:val="0"/>
          <w:sz w:val="16"/>
          <w:szCs w:val="16"/>
        </w:rPr>
        <w:t>SECRETARI</w:t>
      </w:r>
      <w:r w:rsidR="009E5FF3" w:rsidRPr="008E1600">
        <w:rPr>
          <w:rFonts w:cs="Arial"/>
          <w:b/>
          <w:i w:val="0"/>
          <w:sz w:val="16"/>
          <w:szCs w:val="16"/>
        </w:rPr>
        <w:t>O</w:t>
      </w:r>
      <w:r w:rsidRPr="008E1600">
        <w:rPr>
          <w:rFonts w:cs="Arial"/>
          <w:b/>
          <w:i w:val="0"/>
          <w:sz w:val="16"/>
          <w:szCs w:val="16"/>
        </w:rPr>
        <w:t xml:space="preserve"> DE DESARROLLO URBANO, </w:t>
      </w:r>
    </w:p>
    <w:p w14:paraId="7A599665" w14:textId="77777777" w:rsidR="005C3C57" w:rsidRPr="008E1600" w:rsidRDefault="005C3C57" w:rsidP="005C3C57">
      <w:pPr>
        <w:jc w:val="center"/>
        <w:rPr>
          <w:rFonts w:cs="Arial"/>
          <w:b/>
          <w:i w:val="0"/>
          <w:sz w:val="16"/>
          <w:szCs w:val="16"/>
        </w:rPr>
      </w:pPr>
      <w:r w:rsidRPr="008E1600">
        <w:rPr>
          <w:rFonts w:cs="Arial"/>
          <w:b/>
          <w:i w:val="0"/>
          <w:sz w:val="16"/>
          <w:szCs w:val="16"/>
        </w:rPr>
        <w:t xml:space="preserve">VIVIENDA Y OBRAS </w:t>
      </w:r>
      <w:r w:rsidR="00702BD5" w:rsidRPr="008E1600">
        <w:rPr>
          <w:rFonts w:cs="Arial"/>
          <w:b/>
          <w:i w:val="0"/>
          <w:sz w:val="16"/>
          <w:szCs w:val="16"/>
        </w:rPr>
        <w:t>PÚBLICAS</w:t>
      </w:r>
    </w:p>
    <w:sectPr w:rsidR="005C3C57" w:rsidRPr="008E1600" w:rsidSect="00702BD5">
      <w:headerReference w:type="default" r:id="rId10"/>
      <w:footerReference w:type="even" r:id="rId11"/>
      <w:footerReference w:type="default" r:id="rId12"/>
      <w:headerReference w:type="first" r:id="rId13"/>
      <w:pgSz w:w="12242" w:h="15842" w:code="1"/>
      <w:pgMar w:top="862" w:right="1151" w:bottom="719" w:left="1440" w:header="709" w:footer="1247"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86167" w14:textId="77777777" w:rsidR="006434AF" w:rsidRDefault="006434AF" w:rsidP="00D25FDD">
      <w:r>
        <w:separator/>
      </w:r>
    </w:p>
  </w:endnote>
  <w:endnote w:type="continuationSeparator" w:id="0">
    <w:p w14:paraId="7B460975" w14:textId="77777777" w:rsidR="006434AF" w:rsidRDefault="006434AF" w:rsidP="00D25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7FB83" w14:textId="77777777" w:rsidR="009A7B46" w:rsidRDefault="009A7B46" w:rsidP="004C1B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489B85" w14:textId="77777777" w:rsidR="009A7B46" w:rsidRDefault="009A7B46">
    <w:pPr>
      <w:ind w:right="360"/>
      <w:jc w:val="right"/>
      <w:rPr>
        <w:rStyle w:val="Nmerodepgina"/>
      </w:rPr>
    </w:pPr>
  </w:p>
  <w:p w14:paraId="0383095F" w14:textId="77777777" w:rsidR="009A7B46" w:rsidRDefault="009A7B46">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62766" w14:textId="77777777" w:rsidR="009A7B46" w:rsidRPr="001F5AB0" w:rsidRDefault="009A7B46" w:rsidP="004C1BDC">
    <w:pPr>
      <w:pStyle w:val="Piedepgina"/>
      <w:ind w:right="357"/>
      <w:jc w:val="center"/>
      <w:rPr>
        <w:rFonts w:cs="Arial"/>
        <w:b/>
        <w:i w:val="0"/>
      </w:rPr>
    </w:pPr>
    <w:r w:rsidRPr="001F5AB0">
      <w:rPr>
        <w:rStyle w:val="Nmerodepgina"/>
        <w:rFonts w:cs="Arial"/>
        <w:b/>
        <w:i w:val="0"/>
      </w:rPr>
      <w:fldChar w:fldCharType="begin"/>
    </w:r>
    <w:r w:rsidRPr="001F5AB0">
      <w:rPr>
        <w:rStyle w:val="Nmerodepgina"/>
        <w:rFonts w:cs="Arial"/>
        <w:b/>
        <w:i w:val="0"/>
      </w:rPr>
      <w:instrText xml:space="preserve"> PAGE  \* Arabic </w:instrText>
    </w:r>
    <w:r w:rsidRPr="001F5AB0">
      <w:rPr>
        <w:rStyle w:val="Nmerodepgina"/>
        <w:rFonts w:cs="Arial"/>
        <w:b/>
        <w:i w:val="0"/>
      </w:rPr>
      <w:fldChar w:fldCharType="separate"/>
    </w:r>
    <w:r w:rsidR="008E1600">
      <w:rPr>
        <w:rStyle w:val="Nmerodepgina"/>
        <w:rFonts w:cs="Arial"/>
        <w:b/>
        <w:i w:val="0"/>
        <w:noProof/>
      </w:rPr>
      <w:t>4</w:t>
    </w:r>
    <w:r w:rsidRPr="001F5AB0">
      <w:rPr>
        <w:rStyle w:val="Nmerodepgina"/>
        <w:rFonts w:cs="Arial"/>
        <w:b/>
        <w:i w:val="0"/>
      </w:rPr>
      <w:fldChar w:fldCharType="end"/>
    </w:r>
    <w:r w:rsidRPr="001F5AB0">
      <w:rPr>
        <w:rStyle w:val="Nmerodepgina"/>
        <w:rFonts w:cs="Arial"/>
        <w:b/>
        <w:i w:val="0"/>
      </w:rPr>
      <w:t>/</w:t>
    </w:r>
    <w:r w:rsidRPr="001F5AB0">
      <w:rPr>
        <w:rStyle w:val="Nmerodepgina"/>
        <w:rFonts w:cs="Arial"/>
        <w:b/>
        <w:i w:val="0"/>
      </w:rPr>
      <w:fldChar w:fldCharType="begin"/>
    </w:r>
    <w:r w:rsidRPr="001F5AB0">
      <w:rPr>
        <w:rStyle w:val="Nmerodepgina"/>
        <w:rFonts w:cs="Arial"/>
        <w:b/>
        <w:i w:val="0"/>
      </w:rPr>
      <w:instrText xml:space="preserve"> NUMPAGES </w:instrText>
    </w:r>
    <w:r w:rsidRPr="001F5AB0">
      <w:rPr>
        <w:rStyle w:val="Nmerodepgina"/>
        <w:rFonts w:cs="Arial"/>
        <w:b/>
        <w:i w:val="0"/>
      </w:rPr>
      <w:fldChar w:fldCharType="separate"/>
    </w:r>
    <w:r w:rsidR="008E1600">
      <w:rPr>
        <w:rStyle w:val="Nmerodepgina"/>
        <w:rFonts w:cs="Arial"/>
        <w:b/>
        <w:i w:val="0"/>
        <w:noProof/>
      </w:rPr>
      <w:t>63</w:t>
    </w:r>
    <w:r w:rsidRPr="001F5AB0">
      <w:rPr>
        <w:rStyle w:val="Nmerodepgina"/>
        <w:rFonts w:cs="Arial"/>
        <w:b/>
        <w:i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B45BC" w14:textId="77777777" w:rsidR="006434AF" w:rsidRDefault="006434AF" w:rsidP="00D25FDD">
      <w:r>
        <w:separator/>
      </w:r>
    </w:p>
  </w:footnote>
  <w:footnote w:type="continuationSeparator" w:id="0">
    <w:p w14:paraId="084977DD" w14:textId="77777777" w:rsidR="006434AF" w:rsidRDefault="006434AF" w:rsidP="00D25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FB707" w14:textId="77777777" w:rsidR="009A7B46" w:rsidRDefault="009A7B46" w:rsidP="009F482B">
    <w:pPr>
      <w:pStyle w:val="Encabezado"/>
      <w:tabs>
        <w:tab w:val="center" w:pos="4613"/>
        <w:tab w:val="left" w:pos="7375"/>
      </w:tabs>
      <w:ind w:left="-567" w:right="-142"/>
    </w:pPr>
    <w:r>
      <w:rPr>
        <w:noProof/>
      </w:rPr>
      <w:drawing>
        <wp:anchor distT="0" distB="0" distL="114300" distR="114300" simplePos="0" relativeHeight="251659264" behindDoc="1" locked="0" layoutInCell="1" allowOverlap="1" wp14:anchorId="209221D7" wp14:editId="2128E9C8">
          <wp:simplePos x="0" y="0"/>
          <wp:positionH relativeFrom="column">
            <wp:posOffset>3477370</wp:posOffset>
          </wp:positionH>
          <wp:positionV relativeFrom="paragraph">
            <wp:posOffset>-172720</wp:posOffset>
          </wp:positionV>
          <wp:extent cx="2686685" cy="655320"/>
          <wp:effectExtent l="0" t="0" r="0" b="0"/>
          <wp:wrapNone/>
          <wp:docPr id="1" name="0 Imagen" descr="Secretaría de Desarrollo Urbano, Vivienda y Obras Pública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ía de Desarrollo Urbano, Vivienda y Obras Públicas-C.jpg"/>
                  <pic:cNvPicPr/>
                </pic:nvPicPr>
                <pic:blipFill>
                  <a:blip r:embed="rId1">
                    <a:extLst>
                      <a:ext uri="{28A0092B-C50C-407E-A947-70E740481C1C}">
                        <a14:useLocalDpi xmlns:a14="http://schemas.microsoft.com/office/drawing/2010/main" val="0"/>
                      </a:ext>
                    </a:extLst>
                  </a:blip>
                  <a:stretch>
                    <a:fillRect/>
                  </a:stretch>
                </pic:blipFill>
                <pic:spPr>
                  <a:xfrm>
                    <a:off x="0" y="0"/>
                    <a:ext cx="2686685" cy="655320"/>
                  </a:xfrm>
                  <a:prstGeom prst="rect">
                    <a:avLst/>
                  </a:prstGeom>
                </pic:spPr>
              </pic:pic>
            </a:graphicData>
          </a:graphic>
        </wp:anchor>
      </w:drawing>
    </w:r>
    <w:r>
      <w:tab/>
    </w:r>
    <w:r>
      <w:tab/>
    </w:r>
    <w:r>
      <w:rPr>
        <w:noProof/>
      </w:rPr>
      <w:drawing>
        <wp:anchor distT="0" distB="0" distL="114300" distR="114300" simplePos="0" relativeHeight="251660288" behindDoc="1" locked="0" layoutInCell="1" allowOverlap="1" wp14:anchorId="399D6BBB" wp14:editId="673AC91C">
          <wp:simplePos x="0" y="0"/>
          <wp:positionH relativeFrom="column">
            <wp:posOffset>-170953</wp:posOffset>
          </wp:positionH>
          <wp:positionV relativeFrom="paragraph">
            <wp:posOffset>-273050</wp:posOffset>
          </wp:positionV>
          <wp:extent cx="835025" cy="11341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a:extLst>
                      <a:ext uri="{28A0092B-C50C-407E-A947-70E740481C1C}">
                        <a14:useLocalDpi xmlns:a14="http://schemas.microsoft.com/office/drawing/2010/main" val="0"/>
                      </a:ext>
                    </a:extLst>
                  </a:blip>
                  <a:stretch>
                    <a:fillRect/>
                  </a:stretch>
                </pic:blipFill>
                <pic:spPr>
                  <a:xfrm>
                    <a:off x="0" y="0"/>
                    <a:ext cx="835025" cy="1134110"/>
                  </a:xfrm>
                  <a:prstGeom prst="rect">
                    <a:avLst/>
                  </a:prstGeom>
                </pic:spPr>
              </pic:pic>
            </a:graphicData>
          </a:graphic>
        </wp:anchor>
      </w:drawing>
    </w:r>
    <w:r>
      <w:tab/>
    </w:r>
  </w:p>
  <w:p w14:paraId="101D8487" w14:textId="77777777" w:rsidR="009A7B46" w:rsidRDefault="009A7B46" w:rsidP="000B75CF">
    <w:pPr>
      <w:pStyle w:val="Encabezado"/>
    </w:pPr>
  </w:p>
  <w:p w14:paraId="5771E19E" w14:textId="77777777" w:rsidR="009A7B46" w:rsidRDefault="009A7B46" w:rsidP="009F482B">
    <w:pPr>
      <w:pStyle w:val="Encabezado"/>
      <w:tabs>
        <w:tab w:val="clear" w:pos="4252"/>
        <w:tab w:val="clear" w:pos="8504"/>
        <w:tab w:val="left" w:pos="8903"/>
      </w:tabs>
    </w:pPr>
    <w:r>
      <w:tab/>
    </w:r>
  </w:p>
  <w:p w14:paraId="46E95B8A" w14:textId="77777777" w:rsidR="009A7B46" w:rsidRDefault="009A7B46" w:rsidP="009F482B">
    <w:pPr>
      <w:tabs>
        <w:tab w:val="left" w:pos="8504"/>
      </w:tabs>
      <w:rPr>
        <w:rFonts w:cs="Arial"/>
        <w:b/>
        <w:sz w:val="18"/>
        <w:szCs w:val="18"/>
      </w:rPr>
    </w:pPr>
    <w:r>
      <w:rPr>
        <w:rFonts w:cs="Arial"/>
        <w:b/>
        <w:sz w:val="18"/>
        <w:szCs w:val="18"/>
      </w:rPr>
      <w:tab/>
    </w:r>
  </w:p>
  <w:p w14:paraId="0169A19E" w14:textId="77777777" w:rsidR="009A7B46" w:rsidRDefault="009A7B46" w:rsidP="000B75CF">
    <w:pPr>
      <w:rPr>
        <w:rFonts w:cs="Arial"/>
        <w:b/>
        <w:sz w:val="18"/>
        <w:szCs w:val="18"/>
      </w:rPr>
    </w:pPr>
  </w:p>
  <w:p w14:paraId="4C69CDC4" w14:textId="77777777" w:rsidR="009A7B46" w:rsidRDefault="009A7B46" w:rsidP="000B75CF">
    <w:pPr>
      <w:rPr>
        <w:rFonts w:cs="Arial"/>
        <w:b/>
        <w:sz w:val="18"/>
        <w:szCs w:val="18"/>
      </w:rPr>
    </w:pPr>
  </w:p>
  <w:p w14:paraId="1207A7DB" w14:textId="77777777" w:rsidR="009A7B46" w:rsidRDefault="009A7B46" w:rsidP="000B75CF">
    <w:pPr>
      <w:rPr>
        <w:rFonts w:cs="Arial"/>
        <w:b/>
        <w:sz w:val="18"/>
        <w:szCs w:val="18"/>
      </w:rPr>
    </w:pPr>
  </w:p>
  <w:p w14:paraId="4ABF3EB8" w14:textId="77777777" w:rsidR="009A7B46" w:rsidRPr="000B75CF" w:rsidRDefault="009A7B46" w:rsidP="000B75CF">
    <w:pPr>
      <w:rPr>
        <w:rFonts w:cs="Arial"/>
        <w:b/>
        <w:bCs/>
        <w:i w:val="0"/>
        <w:noProof/>
        <w:lang w:val="es-ES" w:eastAsia="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08276" w14:textId="77777777" w:rsidR="009A7B46" w:rsidRDefault="009A7B46" w:rsidP="004C1BDC">
    <w:pPr>
      <w:pStyle w:val="Encabezado"/>
      <w:jc w:val="center"/>
    </w:pPr>
    <w:r w:rsidRPr="00590F03">
      <w:rPr>
        <w:rStyle w:val="Nmerodepgina"/>
        <w:i w:val="0"/>
        <w:vanish/>
        <w:sz w:val="16"/>
        <w:szCs w:val="16"/>
      </w:rPr>
      <w:t>p</w:t>
    </w:r>
    <w:proofErr w:type="gramStart"/>
    <w:r w:rsidRPr="00590F03">
      <w:rPr>
        <w:i w:val="0"/>
        <w:sz w:val="16"/>
        <w:szCs w:val="16"/>
      </w:rPr>
      <w:t>á</w:t>
    </w:r>
    <w:proofErr w:type="gramEnd"/>
    <w:r w:rsidRPr="003230B4">
      <w:rPr>
        <w:vanish/>
      </w:rPr>
      <w:t>gina</w:t>
    </w:r>
    <w:r>
      <w:fldChar w:fldCharType="begin"/>
    </w:r>
    <w:r>
      <w:instrText xml:space="preserve"> PAGE </w:instrText>
    </w:r>
    <w:r>
      <w:fldChar w:fldCharType="separate"/>
    </w:r>
    <w:r>
      <w:rPr>
        <w:noProof/>
      </w:rPr>
      <w:t>1</w:t>
    </w:r>
    <w:r>
      <w:rPr>
        <w:noProof/>
      </w:rPr>
      <w:fldChar w:fldCharType="end"/>
    </w:r>
    <w:r>
      <w:t xml:space="preserve"> de </w:t>
    </w:r>
    <w:r>
      <w:rPr>
        <w:noProof/>
      </w:rPr>
      <w:fldChar w:fldCharType="begin"/>
    </w:r>
    <w:r>
      <w:rPr>
        <w:noProof/>
      </w:rPr>
      <w:instrText xml:space="preserve"> NUMPAGES </w:instrText>
    </w:r>
    <w:r>
      <w:rPr>
        <w:noProof/>
      </w:rPr>
      <w:fldChar w:fldCharType="separate"/>
    </w:r>
    <w:r>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1397"/>
    <w:multiLevelType w:val="hybridMultilevel"/>
    <w:tmpl w:val="B61A9EA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CB942F4"/>
    <w:multiLevelType w:val="hybridMultilevel"/>
    <w:tmpl w:val="B590C3D8"/>
    <w:lvl w:ilvl="0" w:tplc="5C9EA4D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2322794D"/>
    <w:multiLevelType w:val="multilevel"/>
    <w:tmpl w:val="C23048A8"/>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4086F0B"/>
    <w:multiLevelType w:val="hybridMultilevel"/>
    <w:tmpl w:val="9B5EF62E"/>
    <w:lvl w:ilvl="0" w:tplc="5C9EA4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6CA716E"/>
    <w:multiLevelType w:val="singleLevel"/>
    <w:tmpl w:val="12800C9C"/>
    <w:lvl w:ilvl="0">
      <w:start w:val="1"/>
      <w:numFmt w:val="lowerLetter"/>
      <w:lvlText w:val="%1."/>
      <w:lvlJc w:val="left"/>
      <w:pPr>
        <w:tabs>
          <w:tab w:val="num" w:pos="360"/>
        </w:tabs>
        <w:ind w:left="360" w:hanging="360"/>
      </w:pPr>
      <w:rPr>
        <w:rFonts w:hint="default"/>
        <w:b/>
        <w:color w:val="auto"/>
      </w:rPr>
    </w:lvl>
  </w:abstractNum>
  <w:abstractNum w:abstractNumId="5">
    <w:nsid w:val="4D5D208A"/>
    <w:multiLevelType w:val="hybridMultilevel"/>
    <w:tmpl w:val="F98AD1D6"/>
    <w:lvl w:ilvl="0" w:tplc="D8A6E474">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ED575AD"/>
    <w:multiLevelType w:val="hybridMultilevel"/>
    <w:tmpl w:val="7DCC8D50"/>
    <w:lvl w:ilvl="0" w:tplc="55C24C6E">
      <w:start w:val="1"/>
      <w:numFmt w:val="lowerLetter"/>
      <w:lvlText w:val="%1)"/>
      <w:lvlJc w:val="left"/>
      <w:pPr>
        <w:tabs>
          <w:tab w:val="num" w:pos="0"/>
        </w:tabs>
        <w:ind w:left="108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56FB2D4E"/>
    <w:multiLevelType w:val="hybridMultilevel"/>
    <w:tmpl w:val="5DF020FE"/>
    <w:lvl w:ilvl="0" w:tplc="FF18D2F6">
      <w:start w:val="1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57D716D1"/>
    <w:multiLevelType w:val="hybridMultilevel"/>
    <w:tmpl w:val="F4D4FF7A"/>
    <w:lvl w:ilvl="0" w:tplc="13F0490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ED7214F"/>
    <w:multiLevelType w:val="hybridMultilevel"/>
    <w:tmpl w:val="60504AA8"/>
    <w:lvl w:ilvl="0" w:tplc="080A0019">
      <w:start w:val="1"/>
      <w:numFmt w:val="lowerLetter"/>
      <w:lvlText w:val="%1."/>
      <w:lvlJc w:val="left"/>
      <w:pPr>
        <w:tabs>
          <w:tab w:val="num" w:pos="720"/>
        </w:tabs>
        <w:ind w:left="720" w:hanging="360"/>
      </w:pPr>
    </w:lvl>
    <w:lvl w:ilvl="1" w:tplc="5C9EA4D0">
      <w:start w:val="1"/>
      <w:numFmt w:val="lowerLetter"/>
      <w:lvlText w:val="%2."/>
      <w:lvlJc w:val="left"/>
      <w:pPr>
        <w:tabs>
          <w:tab w:val="num" w:pos="1440"/>
        </w:tabs>
        <w:ind w:left="1440" w:hanging="360"/>
      </w:pPr>
      <w:rPr>
        <w:rFonts w:hint="default"/>
        <w:b/>
      </w:rPr>
    </w:lvl>
    <w:lvl w:ilvl="2" w:tplc="88E2ECE4">
      <w:numFmt w:val="bullet"/>
      <w:lvlText w:val="-"/>
      <w:lvlJc w:val="left"/>
      <w:pPr>
        <w:ind w:left="2340" w:hanging="360"/>
      </w:pPr>
      <w:rPr>
        <w:rFonts w:ascii="Arial" w:eastAsia="Times New Roman" w:hAnsi="Arial" w:cs="Arial" w:hint="default"/>
      </w:r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5FA513D0"/>
    <w:multiLevelType w:val="hybridMultilevel"/>
    <w:tmpl w:val="933E1F92"/>
    <w:lvl w:ilvl="0" w:tplc="9FD419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6D3255A5"/>
    <w:multiLevelType w:val="singleLevel"/>
    <w:tmpl w:val="F3E2B3E4"/>
    <w:lvl w:ilvl="0">
      <w:start w:val="1"/>
      <w:numFmt w:val="upperRoman"/>
      <w:lvlText w:val="%1."/>
      <w:lvlJc w:val="left"/>
      <w:pPr>
        <w:tabs>
          <w:tab w:val="num" w:pos="816"/>
        </w:tabs>
        <w:ind w:left="816" w:hanging="816"/>
      </w:pPr>
      <w:rPr>
        <w:rFonts w:hint="default"/>
        <w:b/>
        <w:color w:val="000000"/>
      </w:rPr>
    </w:lvl>
  </w:abstractNum>
  <w:abstractNum w:abstractNumId="12">
    <w:nsid w:val="6E561ED5"/>
    <w:multiLevelType w:val="hybridMultilevel"/>
    <w:tmpl w:val="1CBEEE12"/>
    <w:lvl w:ilvl="0" w:tplc="64B2972C">
      <w:start w:val="1"/>
      <w:numFmt w:val="upperRoman"/>
      <w:lvlText w:val="%1."/>
      <w:lvlJc w:val="right"/>
      <w:pPr>
        <w:tabs>
          <w:tab w:val="num" w:pos="180"/>
        </w:tabs>
        <w:ind w:left="18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6EEE708E"/>
    <w:multiLevelType w:val="hybridMultilevel"/>
    <w:tmpl w:val="21E24D52"/>
    <w:lvl w:ilvl="0" w:tplc="AF840BCE">
      <w:start w:val="1"/>
      <w:numFmt w:val="lowerLetter"/>
      <w:lvlText w:val="%1)"/>
      <w:lvlJc w:val="left"/>
      <w:pPr>
        <w:ind w:left="541" w:hanging="360"/>
      </w:pPr>
      <w:rPr>
        <w:b/>
        <w:color w:val="auto"/>
      </w:rPr>
    </w:lvl>
    <w:lvl w:ilvl="1" w:tplc="0C0A0019">
      <w:start w:val="1"/>
      <w:numFmt w:val="decimal"/>
      <w:lvlText w:val="%2."/>
      <w:lvlJc w:val="left"/>
      <w:pPr>
        <w:tabs>
          <w:tab w:val="num" w:pos="901"/>
        </w:tabs>
        <w:ind w:left="901" w:hanging="360"/>
      </w:pPr>
    </w:lvl>
    <w:lvl w:ilvl="2" w:tplc="0C0A001B">
      <w:start w:val="1"/>
      <w:numFmt w:val="decimal"/>
      <w:lvlText w:val="%3."/>
      <w:lvlJc w:val="left"/>
      <w:pPr>
        <w:tabs>
          <w:tab w:val="num" w:pos="1621"/>
        </w:tabs>
        <w:ind w:left="1621" w:hanging="360"/>
      </w:pPr>
    </w:lvl>
    <w:lvl w:ilvl="3" w:tplc="0C0A000F">
      <w:start w:val="1"/>
      <w:numFmt w:val="decimal"/>
      <w:lvlText w:val="%4."/>
      <w:lvlJc w:val="left"/>
      <w:pPr>
        <w:tabs>
          <w:tab w:val="num" w:pos="2341"/>
        </w:tabs>
        <w:ind w:left="2341" w:hanging="360"/>
      </w:pPr>
    </w:lvl>
    <w:lvl w:ilvl="4" w:tplc="0C0A0019">
      <w:start w:val="1"/>
      <w:numFmt w:val="decimal"/>
      <w:lvlText w:val="%5."/>
      <w:lvlJc w:val="left"/>
      <w:pPr>
        <w:tabs>
          <w:tab w:val="num" w:pos="3061"/>
        </w:tabs>
        <w:ind w:left="3061" w:hanging="360"/>
      </w:pPr>
    </w:lvl>
    <w:lvl w:ilvl="5" w:tplc="0C0A001B">
      <w:start w:val="1"/>
      <w:numFmt w:val="decimal"/>
      <w:lvlText w:val="%6."/>
      <w:lvlJc w:val="left"/>
      <w:pPr>
        <w:tabs>
          <w:tab w:val="num" w:pos="3781"/>
        </w:tabs>
        <w:ind w:left="3781" w:hanging="360"/>
      </w:pPr>
    </w:lvl>
    <w:lvl w:ilvl="6" w:tplc="0C0A000F">
      <w:start w:val="1"/>
      <w:numFmt w:val="decimal"/>
      <w:lvlText w:val="%7."/>
      <w:lvlJc w:val="left"/>
      <w:pPr>
        <w:tabs>
          <w:tab w:val="num" w:pos="4501"/>
        </w:tabs>
        <w:ind w:left="4501" w:hanging="360"/>
      </w:pPr>
    </w:lvl>
    <w:lvl w:ilvl="7" w:tplc="0C0A0019">
      <w:start w:val="1"/>
      <w:numFmt w:val="decimal"/>
      <w:lvlText w:val="%8."/>
      <w:lvlJc w:val="left"/>
      <w:pPr>
        <w:tabs>
          <w:tab w:val="num" w:pos="5221"/>
        </w:tabs>
        <w:ind w:left="5221" w:hanging="360"/>
      </w:pPr>
    </w:lvl>
    <w:lvl w:ilvl="8" w:tplc="0C0A001B">
      <w:start w:val="1"/>
      <w:numFmt w:val="decimal"/>
      <w:lvlText w:val="%9."/>
      <w:lvlJc w:val="left"/>
      <w:pPr>
        <w:tabs>
          <w:tab w:val="num" w:pos="5941"/>
        </w:tabs>
        <w:ind w:left="5941" w:hanging="360"/>
      </w:pPr>
    </w:lvl>
  </w:abstractNum>
  <w:abstractNum w:abstractNumId="14">
    <w:nsid w:val="6EF62C9B"/>
    <w:multiLevelType w:val="hybridMultilevel"/>
    <w:tmpl w:val="6AF6D84E"/>
    <w:lvl w:ilvl="0" w:tplc="0DD887E8">
      <w:start w:val="3"/>
      <w:numFmt w:val="lowerRoman"/>
      <w:lvlText w:val="%1."/>
      <w:lvlJc w:val="left"/>
      <w:pPr>
        <w:tabs>
          <w:tab w:val="num" w:pos="1620"/>
        </w:tabs>
        <w:ind w:left="1620" w:hanging="720"/>
      </w:pPr>
      <w:rPr>
        <w:b/>
      </w:rPr>
    </w:lvl>
    <w:lvl w:ilvl="1" w:tplc="D43490E4">
      <w:start w:val="1"/>
      <w:numFmt w:val="lowerLetter"/>
      <w:lvlText w:val="%2)"/>
      <w:lvlJc w:val="left"/>
      <w:pPr>
        <w:tabs>
          <w:tab w:val="num" w:pos="1440"/>
        </w:tabs>
        <w:ind w:left="1440" w:hanging="360"/>
      </w:pPr>
      <w:rPr>
        <w:b/>
        <w:color w:val="auto"/>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nsid w:val="776663EF"/>
    <w:multiLevelType w:val="hybridMultilevel"/>
    <w:tmpl w:val="E556B000"/>
    <w:lvl w:ilvl="0" w:tplc="8EB2D776">
      <w:start w:val="1"/>
      <w:numFmt w:val="lowerLetter"/>
      <w:lvlText w:val="%1)"/>
      <w:lvlJc w:val="left"/>
      <w:pPr>
        <w:tabs>
          <w:tab w:val="num" w:pos="744"/>
        </w:tabs>
        <w:ind w:left="744" w:hanging="360"/>
      </w:pPr>
      <w:rPr>
        <w:b/>
      </w:rPr>
    </w:lvl>
    <w:lvl w:ilvl="1" w:tplc="0C0A0019">
      <w:start w:val="1"/>
      <w:numFmt w:val="decimal"/>
      <w:lvlText w:val="%2."/>
      <w:lvlJc w:val="left"/>
      <w:pPr>
        <w:tabs>
          <w:tab w:val="num" w:pos="1344"/>
        </w:tabs>
        <w:ind w:left="1344" w:hanging="360"/>
      </w:pPr>
    </w:lvl>
    <w:lvl w:ilvl="2" w:tplc="0C0A001B">
      <w:start w:val="1"/>
      <w:numFmt w:val="decimal"/>
      <w:lvlText w:val="%3."/>
      <w:lvlJc w:val="left"/>
      <w:pPr>
        <w:tabs>
          <w:tab w:val="num" w:pos="2064"/>
        </w:tabs>
        <w:ind w:left="2064" w:hanging="360"/>
      </w:pPr>
    </w:lvl>
    <w:lvl w:ilvl="3" w:tplc="0C0A000F">
      <w:start w:val="1"/>
      <w:numFmt w:val="decimal"/>
      <w:lvlText w:val="%4."/>
      <w:lvlJc w:val="left"/>
      <w:pPr>
        <w:tabs>
          <w:tab w:val="num" w:pos="2784"/>
        </w:tabs>
        <w:ind w:left="2784" w:hanging="360"/>
      </w:pPr>
    </w:lvl>
    <w:lvl w:ilvl="4" w:tplc="0C0A0019">
      <w:start w:val="1"/>
      <w:numFmt w:val="decimal"/>
      <w:lvlText w:val="%5."/>
      <w:lvlJc w:val="left"/>
      <w:pPr>
        <w:tabs>
          <w:tab w:val="num" w:pos="3504"/>
        </w:tabs>
        <w:ind w:left="3504" w:hanging="360"/>
      </w:pPr>
    </w:lvl>
    <w:lvl w:ilvl="5" w:tplc="0C0A001B">
      <w:start w:val="1"/>
      <w:numFmt w:val="decimal"/>
      <w:lvlText w:val="%6."/>
      <w:lvlJc w:val="left"/>
      <w:pPr>
        <w:tabs>
          <w:tab w:val="num" w:pos="4224"/>
        </w:tabs>
        <w:ind w:left="4224" w:hanging="360"/>
      </w:pPr>
    </w:lvl>
    <w:lvl w:ilvl="6" w:tplc="0C0A000F">
      <w:start w:val="1"/>
      <w:numFmt w:val="decimal"/>
      <w:lvlText w:val="%7."/>
      <w:lvlJc w:val="left"/>
      <w:pPr>
        <w:tabs>
          <w:tab w:val="num" w:pos="4944"/>
        </w:tabs>
        <w:ind w:left="4944" w:hanging="360"/>
      </w:pPr>
    </w:lvl>
    <w:lvl w:ilvl="7" w:tplc="0C0A0019">
      <w:start w:val="1"/>
      <w:numFmt w:val="decimal"/>
      <w:lvlText w:val="%8."/>
      <w:lvlJc w:val="left"/>
      <w:pPr>
        <w:tabs>
          <w:tab w:val="num" w:pos="5664"/>
        </w:tabs>
        <w:ind w:left="5664" w:hanging="360"/>
      </w:pPr>
    </w:lvl>
    <w:lvl w:ilvl="8" w:tplc="0C0A001B">
      <w:start w:val="1"/>
      <w:numFmt w:val="decimal"/>
      <w:lvlText w:val="%9."/>
      <w:lvlJc w:val="left"/>
      <w:pPr>
        <w:tabs>
          <w:tab w:val="num" w:pos="6384"/>
        </w:tabs>
        <w:ind w:left="6384" w:hanging="360"/>
      </w:pPr>
    </w:lvl>
  </w:abstractNum>
  <w:num w:numId="1">
    <w:abstractNumId w:val="4"/>
  </w:num>
  <w:num w:numId="2">
    <w:abstractNumId w:val="11"/>
  </w:num>
  <w:num w:numId="3">
    <w:abstractNumId w:val="9"/>
  </w:num>
  <w:num w:numId="4">
    <w:abstractNumId w:val="12"/>
  </w:num>
  <w:num w:numId="5">
    <w:abstractNumId w:val="1"/>
  </w:num>
  <w:num w:numId="6">
    <w:abstractNumId w:val="3"/>
  </w:num>
  <w:num w:numId="7">
    <w:abstractNumId w:val="2"/>
  </w:num>
  <w:num w:numId="8">
    <w:abstractNumId w:val="8"/>
  </w:num>
  <w:num w:numId="9">
    <w:abstractNumId w:val="10"/>
  </w:num>
  <w:num w:numId="10">
    <w:abstractNumId w:val="7"/>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BDC"/>
    <w:rsid w:val="00000173"/>
    <w:rsid w:val="00000AF6"/>
    <w:rsid w:val="0000121C"/>
    <w:rsid w:val="0000149D"/>
    <w:rsid w:val="00003A25"/>
    <w:rsid w:val="00005C97"/>
    <w:rsid w:val="0000629F"/>
    <w:rsid w:val="000062C7"/>
    <w:rsid w:val="00006E64"/>
    <w:rsid w:val="000076C5"/>
    <w:rsid w:val="00011501"/>
    <w:rsid w:val="0001178A"/>
    <w:rsid w:val="00013734"/>
    <w:rsid w:val="0001498F"/>
    <w:rsid w:val="00014D4F"/>
    <w:rsid w:val="00015D4A"/>
    <w:rsid w:val="0001682A"/>
    <w:rsid w:val="000168F1"/>
    <w:rsid w:val="00020E64"/>
    <w:rsid w:val="00021195"/>
    <w:rsid w:val="00021288"/>
    <w:rsid w:val="0002141B"/>
    <w:rsid w:val="0002213C"/>
    <w:rsid w:val="000230B2"/>
    <w:rsid w:val="0002317D"/>
    <w:rsid w:val="00023811"/>
    <w:rsid w:val="000242D2"/>
    <w:rsid w:val="00024AB4"/>
    <w:rsid w:val="00024B42"/>
    <w:rsid w:val="00025E48"/>
    <w:rsid w:val="0002608C"/>
    <w:rsid w:val="000266C3"/>
    <w:rsid w:val="00026900"/>
    <w:rsid w:val="000276EF"/>
    <w:rsid w:val="000304FC"/>
    <w:rsid w:val="00030D35"/>
    <w:rsid w:val="00031261"/>
    <w:rsid w:val="00032853"/>
    <w:rsid w:val="00033C25"/>
    <w:rsid w:val="000353F8"/>
    <w:rsid w:val="00035E4E"/>
    <w:rsid w:val="0004099E"/>
    <w:rsid w:val="00041554"/>
    <w:rsid w:val="0004223C"/>
    <w:rsid w:val="00042439"/>
    <w:rsid w:val="0004499C"/>
    <w:rsid w:val="00044DF5"/>
    <w:rsid w:val="00046F3F"/>
    <w:rsid w:val="00050B2E"/>
    <w:rsid w:val="000512E5"/>
    <w:rsid w:val="00051916"/>
    <w:rsid w:val="000531E9"/>
    <w:rsid w:val="0005390F"/>
    <w:rsid w:val="0005482A"/>
    <w:rsid w:val="00054D61"/>
    <w:rsid w:val="0005589F"/>
    <w:rsid w:val="00060CD9"/>
    <w:rsid w:val="00062F92"/>
    <w:rsid w:val="000632C1"/>
    <w:rsid w:val="00065E5E"/>
    <w:rsid w:val="00066B0B"/>
    <w:rsid w:val="00066C11"/>
    <w:rsid w:val="0006777E"/>
    <w:rsid w:val="00071073"/>
    <w:rsid w:val="00071326"/>
    <w:rsid w:val="0007178F"/>
    <w:rsid w:val="000717CB"/>
    <w:rsid w:val="00072D63"/>
    <w:rsid w:val="000733A7"/>
    <w:rsid w:val="00073A8C"/>
    <w:rsid w:val="0007409A"/>
    <w:rsid w:val="000750DE"/>
    <w:rsid w:val="00075156"/>
    <w:rsid w:val="00075377"/>
    <w:rsid w:val="0007540B"/>
    <w:rsid w:val="00076103"/>
    <w:rsid w:val="00076C50"/>
    <w:rsid w:val="000819BF"/>
    <w:rsid w:val="0008296E"/>
    <w:rsid w:val="000834E6"/>
    <w:rsid w:val="000851B8"/>
    <w:rsid w:val="000855C1"/>
    <w:rsid w:val="000861FE"/>
    <w:rsid w:val="00086215"/>
    <w:rsid w:val="000903FF"/>
    <w:rsid w:val="00093584"/>
    <w:rsid w:val="00093FD7"/>
    <w:rsid w:val="00094821"/>
    <w:rsid w:val="00095636"/>
    <w:rsid w:val="00095E52"/>
    <w:rsid w:val="00096E8A"/>
    <w:rsid w:val="0009701E"/>
    <w:rsid w:val="0009718A"/>
    <w:rsid w:val="000A026A"/>
    <w:rsid w:val="000A0A10"/>
    <w:rsid w:val="000A11A9"/>
    <w:rsid w:val="000A17BC"/>
    <w:rsid w:val="000A39DE"/>
    <w:rsid w:val="000A6CC8"/>
    <w:rsid w:val="000A7D94"/>
    <w:rsid w:val="000B0D56"/>
    <w:rsid w:val="000B336B"/>
    <w:rsid w:val="000B44AE"/>
    <w:rsid w:val="000B4F35"/>
    <w:rsid w:val="000B50DF"/>
    <w:rsid w:val="000B53F3"/>
    <w:rsid w:val="000B5836"/>
    <w:rsid w:val="000B670E"/>
    <w:rsid w:val="000B68C0"/>
    <w:rsid w:val="000B6ECA"/>
    <w:rsid w:val="000B75CF"/>
    <w:rsid w:val="000B7685"/>
    <w:rsid w:val="000B7D92"/>
    <w:rsid w:val="000C0767"/>
    <w:rsid w:val="000C3B2C"/>
    <w:rsid w:val="000C55BC"/>
    <w:rsid w:val="000C6D01"/>
    <w:rsid w:val="000D0523"/>
    <w:rsid w:val="000D0DA9"/>
    <w:rsid w:val="000D1BBA"/>
    <w:rsid w:val="000D2C72"/>
    <w:rsid w:val="000D2F7D"/>
    <w:rsid w:val="000D3343"/>
    <w:rsid w:val="000D3521"/>
    <w:rsid w:val="000D39D7"/>
    <w:rsid w:val="000D48A8"/>
    <w:rsid w:val="000D5848"/>
    <w:rsid w:val="000D58C5"/>
    <w:rsid w:val="000D637E"/>
    <w:rsid w:val="000D7287"/>
    <w:rsid w:val="000D7529"/>
    <w:rsid w:val="000D7FA1"/>
    <w:rsid w:val="000E1A9D"/>
    <w:rsid w:val="000E2BD7"/>
    <w:rsid w:val="000E2C13"/>
    <w:rsid w:val="000E4295"/>
    <w:rsid w:val="000E4D78"/>
    <w:rsid w:val="000E628E"/>
    <w:rsid w:val="000E6D48"/>
    <w:rsid w:val="000E75B0"/>
    <w:rsid w:val="000F0B01"/>
    <w:rsid w:val="000F2EDE"/>
    <w:rsid w:val="000F4053"/>
    <w:rsid w:val="000F511B"/>
    <w:rsid w:val="000F54FA"/>
    <w:rsid w:val="000F58CF"/>
    <w:rsid w:val="000F68E1"/>
    <w:rsid w:val="00102272"/>
    <w:rsid w:val="00102341"/>
    <w:rsid w:val="001048A0"/>
    <w:rsid w:val="00105C50"/>
    <w:rsid w:val="001072AE"/>
    <w:rsid w:val="00107608"/>
    <w:rsid w:val="001102BB"/>
    <w:rsid w:val="00114305"/>
    <w:rsid w:val="001156A8"/>
    <w:rsid w:val="00116F6E"/>
    <w:rsid w:val="0012064E"/>
    <w:rsid w:val="0012098B"/>
    <w:rsid w:val="001219D3"/>
    <w:rsid w:val="00121E88"/>
    <w:rsid w:val="00122BF8"/>
    <w:rsid w:val="00122F61"/>
    <w:rsid w:val="00123BBE"/>
    <w:rsid w:val="00124846"/>
    <w:rsid w:val="0012571C"/>
    <w:rsid w:val="001262CC"/>
    <w:rsid w:val="00127014"/>
    <w:rsid w:val="00131EEA"/>
    <w:rsid w:val="00133061"/>
    <w:rsid w:val="00133114"/>
    <w:rsid w:val="001332C8"/>
    <w:rsid w:val="00137A96"/>
    <w:rsid w:val="00142A34"/>
    <w:rsid w:val="00143128"/>
    <w:rsid w:val="00145247"/>
    <w:rsid w:val="0014526F"/>
    <w:rsid w:val="00145795"/>
    <w:rsid w:val="00145FB1"/>
    <w:rsid w:val="0014608E"/>
    <w:rsid w:val="00147625"/>
    <w:rsid w:val="00147FDF"/>
    <w:rsid w:val="00151578"/>
    <w:rsid w:val="0015310F"/>
    <w:rsid w:val="001536E8"/>
    <w:rsid w:val="0015387C"/>
    <w:rsid w:val="00154BDB"/>
    <w:rsid w:val="00155B96"/>
    <w:rsid w:val="00156BF7"/>
    <w:rsid w:val="0015724E"/>
    <w:rsid w:val="0015725C"/>
    <w:rsid w:val="00160652"/>
    <w:rsid w:val="001617EA"/>
    <w:rsid w:val="00161950"/>
    <w:rsid w:val="00163371"/>
    <w:rsid w:val="00163902"/>
    <w:rsid w:val="00163EFD"/>
    <w:rsid w:val="001666A7"/>
    <w:rsid w:val="001666AC"/>
    <w:rsid w:val="001667F4"/>
    <w:rsid w:val="00170E5E"/>
    <w:rsid w:val="00171461"/>
    <w:rsid w:val="00171EE9"/>
    <w:rsid w:val="00173F5D"/>
    <w:rsid w:val="00174AD2"/>
    <w:rsid w:val="00174DFC"/>
    <w:rsid w:val="00175A74"/>
    <w:rsid w:val="001770B7"/>
    <w:rsid w:val="001816C2"/>
    <w:rsid w:val="00181F86"/>
    <w:rsid w:val="001837FD"/>
    <w:rsid w:val="00184C68"/>
    <w:rsid w:val="00185CE9"/>
    <w:rsid w:val="00186B3D"/>
    <w:rsid w:val="00187CE4"/>
    <w:rsid w:val="00191300"/>
    <w:rsid w:val="00192AC6"/>
    <w:rsid w:val="001938BC"/>
    <w:rsid w:val="00196DF2"/>
    <w:rsid w:val="00197F31"/>
    <w:rsid w:val="001A0EAA"/>
    <w:rsid w:val="001A136B"/>
    <w:rsid w:val="001A1BA4"/>
    <w:rsid w:val="001A2222"/>
    <w:rsid w:val="001A63E2"/>
    <w:rsid w:val="001A7EA7"/>
    <w:rsid w:val="001B0DAF"/>
    <w:rsid w:val="001B377C"/>
    <w:rsid w:val="001B3E91"/>
    <w:rsid w:val="001B3F30"/>
    <w:rsid w:val="001B4065"/>
    <w:rsid w:val="001B524B"/>
    <w:rsid w:val="001B5319"/>
    <w:rsid w:val="001B5619"/>
    <w:rsid w:val="001B6F90"/>
    <w:rsid w:val="001B7054"/>
    <w:rsid w:val="001B74F1"/>
    <w:rsid w:val="001B7D79"/>
    <w:rsid w:val="001C084D"/>
    <w:rsid w:val="001C09AA"/>
    <w:rsid w:val="001C0B01"/>
    <w:rsid w:val="001C1131"/>
    <w:rsid w:val="001C1262"/>
    <w:rsid w:val="001C226D"/>
    <w:rsid w:val="001C27C9"/>
    <w:rsid w:val="001C6B16"/>
    <w:rsid w:val="001C775D"/>
    <w:rsid w:val="001D02B1"/>
    <w:rsid w:val="001D0351"/>
    <w:rsid w:val="001D053B"/>
    <w:rsid w:val="001D2F51"/>
    <w:rsid w:val="001D4003"/>
    <w:rsid w:val="001D41E9"/>
    <w:rsid w:val="001D4424"/>
    <w:rsid w:val="001D4665"/>
    <w:rsid w:val="001D4ECE"/>
    <w:rsid w:val="001D5B7F"/>
    <w:rsid w:val="001D5C40"/>
    <w:rsid w:val="001D6190"/>
    <w:rsid w:val="001D6D6C"/>
    <w:rsid w:val="001E08AA"/>
    <w:rsid w:val="001E11EB"/>
    <w:rsid w:val="001E2A79"/>
    <w:rsid w:val="001E2B37"/>
    <w:rsid w:val="001E48D4"/>
    <w:rsid w:val="001E524F"/>
    <w:rsid w:val="001E5F3E"/>
    <w:rsid w:val="001E795F"/>
    <w:rsid w:val="001F0453"/>
    <w:rsid w:val="001F12F6"/>
    <w:rsid w:val="001F166B"/>
    <w:rsid w:val="001F212E"/>
    <w:rsid w:val="001F3768"/>
    <w:rsid w:val="001F3F99"/>
    <w:rsid w:val="001F4FC9"/>
    <w:rsid w:val="001F5C2F"/>
    <w:rsid w:val="001F6F5B"/>
    <w:rsid w:val="001F7709"/>
    <w:rsid w:val="002000F9"/>
    <w:rsid w:val="002028DB"/>
    <w:rsid w:val="002038C5"/>
    <w:rsid w:val="002045E5"/>
    <w:rsid w:val="00204A9A"/>
    <w:rsid w:val="00205090"/>
    <w:rsid w:val="002062B5"/>
    <w:rsid w:val="0020681C"/>
    <w:rsid w:val="002068F8"/>
    <w:rsid w:val="00206FF9"/>
    <w:rsid w:val="00210011"/>
    <w:rsid w:val="00210480"/>
    <w:rsid w:val="00211D2F"/>
    <w:rsid w:val="0021270E"/>
    <w:rsid w:val="00213316"/>
    <w:rsid w:val="00213DD7"/>
    <w:rsid w:val="002146D3"/>
    <w:rsid w:val="0021502B"/>
    <w:rsid w:val="00216FD1"/>
    <w:rsid w:val="002177D2"/>
    <w:rsid w:val="00222279"/>
    <w:rsid w:val="002225DD"/>
    <w:rsid w:val="0022324B"/>
    <w:rsid w:val="002234A2"/>
    <w:rsid w:val="002238A5"/>
    <w:rsid w:val="00224119"/>
    <w:rsid w:val="00224234"/>
    <w:rsid w:val="00224DD5"/>
    <w:rsid w:val="0022589F"/>
    <w:rsid w:val="00225A3F"/>
    <w:rsid w:val="00225EF9"/>
    <w:rsid w:val="002262D5"/>
    <w:rsid w:val="00226407"/>
    <w:rsid w:val="00230546"/>
    <w:rsid w:val="00230D11"/>
    <w:rsid w:val="00230D42"/>
    <w:rsid w:val="002319BB"/>
    <w:rsid w:val="00231BBC"/>
    <w:rsid w:val="0023319B"/>
    <w:rsid w:val="00233BCE"/>
    <w:rsid w:val="00236651"/>
    <w:rsid w:val="00236F02"/>
    <w:rsid w:val="00237387"/>
    <w:rsid w:val="002404ED"/>
    <w:rsid w:val="0024069D"/>
    <w:rsid w:val="00240DE3"/>
    <w:rsid w:val="00241B41"/>
    <w:rsid w:val="002423A6"/>
    <w:rsid w:val="00243082"/>
    <w:rsid w:val="00246AF5"/>
    <w:rsid w:val="002475BA"/>
    <w:rsid w:val="00247E8C"/>
    <w:rsid w:val="002519F5"/>
    <w:rsid w:val="00251ACF"/>
    <w:rsid w:val="00252AB0"/>
    <w:rsid w:val="00254AAB"/>
    <w:rsid w:val="0025705C"/>
    <w:rsid w:val="002579F2"/>
    <w:rsid w:val="002619A2"/>
    <w:rsid w:val="00261D7D"/>
    <w:rsid w:val="00263025"/>
    <w:rsid w:val="002634DE"/>
    <w:rsid w:val="002636A6"/>
    <w:rsid w:val="002638F6"/>
    <w:rsid w:val="00266C0C"/>
    <w:rsid w:val="00267F4F"/>
    <w:rsid w:val="002706A9"/>
    <w:rsid w:val="002713E9"/>
    <w:rsid w:val="00272305"/>
    <w:rsid w:val="002726CE"/>
    <w:rsid w:val="00272C71"/>
    <w:rsid w:val="00273B47"/>
    <w:rsid w:val="00274286"/>
    <w:rsid w:val="00274761"/>
    <w:rsid w:val="0027697C"/>
    <w:rsid w:val="00281B37"/>
    <w:rsid w:val="00283069"/>
    <w:rsid w:val="00283C71"/>
    <w:rsid w:val="00284D20"/>
    <w:rsid w:val="002851CF"/>
    <w:rsid w:val="0028563F"/>
    <w:rsid w:val="00285E48"/>
    <w:rsid w:val="002879AF"/>
    <w:rsid w:val="002901B5"/>
    <w:rsid w:val="0029109C"/>
    <w:rsid w:val="00291C26"/>
    <w:rsid w:val="00291D9E"/>
    <w:rsid w:val="00293204"/>
    <w:rsid w:val="00293758"/>
    <w:rsid w:val="0029603C"/>
    <w:rsid w:val="00296193"/>
    <w:rsid w:val="00297B0D"/>
    <w:rsid w:val="002A47FE"/>
    <w:rsid w:val="002A5379"/>
    <w:rsid w:val="002A5568"/>
    <w:rsid w:val="002A620D"/>
    <w:rsid w:val="002B0A81"/>
    <w:rsid w:val="002B13E8"/>
    <w:rsid w:val="002B21F3"/>
    <w:rsid w:val="002B33F7"/>
    <w:rsid w:val="002B3D8B"/>
    <w:rsid w:val="002B4D02"/>
    <w:rsid w:val="002B5288"/>
    <w:rsid w:val="002B5712"/>
    <w:rsid w:val="002B58F4"/>
    <w:rsid w:val="002C06D6"/>
    <w:rsid w:val="002C0B2D"/>
    <w:rsid w:val="002C1546"/>
    <w:rsid w:val="002C177D"/>
    <w:rsid w:val="002C17E3"/>
    <w:rsid w:val="002C1C08"/>
    <w:rsid w:val="002C2DDE"/>
    <w:rsid w:val="002C3675"/>
    <w:rsid w:val="002C46FE"/>
    <w:rsid w:val="002C48B9"/>
    <w:rsid w:val="002C52EC"/>
    <w:rsid w:val="002C5A52"/>
    <w:rsid w:val="002C64D2"/>
    <w:rsid w:val="002C677C"/>
    <w:rsid w:val="002D0495"/>
    <w:rsid w:val="002D087F"/>
    <w:rsid w:val="002D1876"/>
    <w:rsid w:val="002D2337"/>
    <w:rsid w:val="002D23D9"/>
    <w:rsid w:val="002D2D10"/>
    <w:rsid w:val="002D31D1"/>
    <w:rsid w:val="002D60A1"/>
    <w:rsid w:val="002D6E5C"/>
    <w:rsid w:val="002D7905"/>
    <w:rsid w:val="002D7913"/>
    <w:rsid w:val="002D7F70"/>
    <w:rsid w:val="002E0D86"/>
    <w:rsid w:val="002E1C86"/>
    <w:rsid w:val="002E2197"/>
    <w:rsid w:val="002E4EA1"/>
    <w:rsid w:val="002E4F2F"/>
    <w:rsid w:val="002E64CF"/>
    <w:rsid w:val="002E7361"/>
    <w:rsid w:val="002E7BBD"/>
    <w:rsid w:val="002F0016"/>
    <w:rsid w:val="002F0345"/>
    <w:rsid w:val="002F04FD"/>
    <w:rsid w:val="002F06DE"/>
    <w:rsid w:val="002F29DC"/>
    <w:rsid w:val="002F2A3B"/>
    <w:rsid w:val="002F2C1C"/>
    <w:rsid w:val="002F744F"/>
    <w:rsid w:val="002F7678"/>
    <w:rsid w:val="002F7BF9"/>
    <w:rsid w:val="00300A64"/>
    <w:rsid w:val="00301AF1"/>
    <w:rsid w:val="00301C9A"/>
    <w:rsid w:val="00301CDF"/>
    <w:rsid w:val="0030577E"/>
    <w:rsid w:val="00305E52"/>
    <w:rsid w:val="003066B3"/>
    <w:rsid w:val="0030737E"/>
    <w:rsid w:val="0031026A"/>
    <w:rsid w:val="003103F7"/>
    <w:rsid w:val="00310458"/>
    <w:rsid w:val="00310E5D"/>
    <w:rsid w:val="0031146F"/>
    <w:rsid w:val="003129A7"/>
    <w:rsid w:val="00313E0A"/>
    <w:rsid w:val="003157A1"/>
    <w:rsid w:val="00315E50"/>
    <w:rsid w:val="00317252"/>
    <w:rsid w:val="00317F54"/>
    <w:rsid w:val="00320596"/>
    <w:rsid w:val="00320D70"/>
    <w:rsid w:val="0032306B"/>
    <w:rsid w:val="0032312B"/>
    <w:rsid w:val="00323542"/>
    <w:rsid w:val="00323665"/>
    <w:rsid w:val="00323BFE"/>
    <w:rsid w:val="003243C5"/>
    <w:rsid w:val="0032440C"/>
    <w:rsid w:val="003267BF"/>
    <w:rsid w:val="0032762F"/>
    <w:rsid w:val="00330370"/>
    <w:rsid w:val="003304FC"/>
    <w:rsid w:val="0033131B"/>
    <w:rsid w:val="00331F17"/>
    <w:rsid w:val="00332A41"/>
    <w:rsid w:val="00333E1D"/>
    <w:rsid w:val="00334118"/>
    <w:rsid w:val="00334B8E"/>
    <w:rsid w:val="00334FA4"/>
    <w:rsid w:val="00335AF0"/>
    <w:rsid w:val="00336318"/>
    <w:rsid w:val="003368AF"/>
    <w:rsid w:val="003368E9"/>
    <w:rsid w:val="00343128"/>
    <w:rsid w:val="003437E5"/>
    <w:rsid w:val="00343FEE"/>
    <w:rsid w:val="0034456F"/>
    <w:rsid w:val="003516E4"/>
    <w:rsid w:val="00352284"/>
    <w:rsid w:val="0035337A"/>
    <w:rsid w:val="00353DC4"/>
    <w:rsid w:val="00354A3A"/>
    <w:rsid w:val="00356100"/>
    <w:rsid w:val="00356970"/>
    <w:rsid w:val="00356DAA"/>
    <w:rsid w:val="003613CB"/>
    <w:rsid w:val="003613F7"/>
    <w:rsid w:val="0036292E"/>
    <w:rsid w:val="0036660D"/>
    <w:rsid w:val="00367ADE"/>
    <w:rsid w:val="003709FE"/>
    <w:rsid w:val="00370E85"/>
    <w:rsid w:val="00372B98"/>
    <w:rsid w:val="00373F03"/>
    <w:rsid w:val="003745FD"/>
    <w:rsid w:val="00375735"/>
    <w:rsid w:val="00377459"/>
    <w:rsid w:val="003802EF"/>
    <w:rsid w:val="003816C8"/>
    <w:rsid w:val="003825FC"/>
    <w:rsid w:val="00382667"/>
    <w:rsid w:val="00384957"/>
    <w:rsid w:val="00386EAB"/>
    <w:rsid w:val="00390E39"/>
    <w:rsid w:val="003911CD"/>
    <w:rsid w:val="00392B20"/>
    <w:rsid w:val="00392C4D"/>
    <w:rsid w:val="00392FF7"/>
    <w:rsid w:val="00393D4D"/>
    <w:rsid w:val="00394917"/>
    <w:rsid w:val="00394A23"/>
    <w:rsid w:val="00395340"/>
    <w:rsid w:val="00395583"/>
    <w:rsid w:val="00396FF3"/>
    <w:rsid w:val="00397459"/>
    <w:rsid w:val="003A0631"/>
    <w:rsid w:val="003A1E58"/>
    <w:rsid w:val="003A273E"/>
    <w:rsid w:val="003A2FE1"/>
    <w:rsid w:val="003A4AA4"/>
    <w:rsid w:val="003A5569"/>
    <w:rsid w:val="003A5724"/>
    <w:rsid w:val="003A5CCB"/>
    <w:rsid w:val="003A6131"/>
    <w:rsid w:val="003A61CF"/>
    <w:rsid w:val="003A746A"/>
    <w:rsid w:val="003B00CC"/>
    <w:rsid w:val="003B3785"/>
    <w:rsid w:val="003B439B"/>
    <w:rsid w:val="003B4535"/>
    <w:rsid w:val="003B5639"/>
    <w:rsid w:val="003B737A"/>
    <w:rsid w:val="003B78B6"/>
    <w:rsid w:val="003B7E0F"/>
    <w:rsid w:val="003B7E22"/>
    <w:rsid w:val="003B7ECD"/>
    <w:rsid w:val="003C2F50"/>
    <w:rsid w:val="003C32A1"/>
    <w:rsid w:val="003C340A"/>
    <w:rsid w:val="003C460C"/>
    <w:rsid w:val="003D013F"/>
    <w:rsid w:val="003D0515"/>
    <w:rsid w:val="003D09A4"/>
    <w:rsid w:val="003D12C7"/>
    <w:rsid w:val="003D25A1"/>
    <w:rsid w:val="003D3A23"/>
    <w:rsid w:val="003D42E3"/>
    <w:rsid w:val="003D4937"/>
    <w:rsid w:val="003D547A"/>
    <w:rsid w:val="003D7C06"/>
    <w:rsid w:val="003E0947"/>
    <w:rsid w:val="003E14A0"/>
    <w:rsid w:val="003E1F80"/>
    <w:rsid w:val="003E5323"/>
    <w:rsid w:val="003E5D4A"/>
    <w:rsid w:val="003F2EAE"/>
    <w:rsid w:val="003F2F76"/>
    <w:rsid w:val="003F555A"/>
    <w:rsid w:val="003F7344"/>
    <w:rsid w:val="004021AF"/>
    <w:rsid w:val="00405B59"/>
    <w:rsid w:val="0040695F"/>
    <w:rsid w:val="0040697B"/>
    <w:rsid w:val="004073CC"/>
    <w:rsid w:val="00410576"/>
    <w:rsid w:val="00411C07"/>
    <w:rsid w:val="00413C7E"/>
    <w:rsid w:val="004172CA"/>
    <w:rsid w:val="00420AB6"/>
    <w:rsid w:val="00420CF8"/>
    <w:rsid w:val="00420FBF"/>
    <w:rsid w:val="0042165B"/>
    <w:rsid w:val="004227FF"/>
    <w:rsid w:val="00422B20"/>
    <w:rsid w:val="0042304E"/>
    <w:rsid w:val="004237FA"/>
    <w:rsid w:val="00423A3B"/>
    <w:rsid w:val="00423F17"/>
    <w:rsid w:val="00425EBA"/>
    <w:rsid w:val="004300AD"/>
    <w:rsid w:val="00431FB8"/>
    <w:rsid w:val="00432E00"/>
    <w:rsid w:val="00433594"/>
    <w:rsid w:val="004359A7"/>
    <w:rsid w:val="00435C5E"/>
    <w:rsid w:val="00441896"/>
    <w:rsid w:val="004425E3"/>
    <w:rsid w:val="00442B1D"/>
    <w:rsid w:val="004430B5"/>
    <w:rsid w:val="00445865"/>
    <w:rsid w:val="00446105"/>
    <w:rsid w:val="004476E5"/>
    <w:rsid w:val="00450E78"/>
    <w:rsid w:val="00453CEC"/>
    <w:rsid w:val="00454EC4"/>
    <w:rsid w:val="004563DA"/>
    <w:rsid w:val="00457181"/>
    <w:rsid w:val="004575A2"/>
    <w:rsid w:val="00457C54"/>
    <w:rsid w:val="00457F05"/>
    <w:rsid w:val="00462EA5"/>
    <w:rsid w:val="004631A7"/>
    <w:rsid w:val="0046358D"/>
    <w:rsid w:val="00463806"/>
    <w:rsid w:val="00463921"/>
    <w:rsid w:val="00466B6C"/>
    <w:rsid w:val="00470756"/>
    <w:rsid w:val="00473D68"/>
    <w:rsid w:val="00474522"/>
    <w:rsid w:val="004749D1"/>
    <w:rsid w:val="00475AEB"/>
    <w:rsid w:val="00475BBB"/>
    <w:rsid w:val="00476255"/>
    <w:rsid w:val="00476909"/>
    <w:rsid w:val="0048043D"/>
    <w:rsid w:val="0048079F"/>
    <w:rsid w:val="004818B8"/>
    <w:rsid w:val="0048348D"/>
    <w:rsid w:val="004839CA"/>
    <w:rsid w:val="004846F8"/>
    <w:rsid w:val="0048596F"/>
    <w:rsid w:val="00485D54"/>
    <w:rsid w:val="004875F8"/>
    <w:rsid w:val="004877B2"/>
    <w:rsid w:val="00490BB8"/>
    <w:rsid w:val="00491784"/>
    <w:rsid w:val="00491810"/>
    <w:rsid w:val="00492700"/>
    <w:rsid w:val="004929C8"/>
    <w:rsid w:val="00495131"/>
    <w:rsid w:val="004956AE"/>
    <w:rsid w:val="00495EFD"/>
    <w:rsid w:val="00496642"/>
    <w:rsid w:val="00497A4B"/>
    <w:rsid w:val="004A0368"/>
    <w:rsid w:val="004A3DA9"/>
    <w:rsid w:val="004A47B3"/>
    <w:rsid w:val="004A4849"/>
    <w:rsid w:val="004A5946"/>
    <w:rsid w:val="004A6234"/>
    <w:rsid w:val="004B0004"/>
    <w:rsid w:val="004B0CE2"/>
    <w:rsid w:val="004B1259"/>
    <w:rsid w:val="004B1864"/>
    <w:rsid w:val="004B3DC3"/>
    <w:rsid w:val="004B43F4"/>
    <w:rsid w:val="004B47FC"/>
    <w:rsid w:val="004B4DE0"/>
    <w:rsid w:val="004B59BA"/>
    <w:rsid w:val="004B6907"/>
    <w:rsid w:val="004C08F5"/>
    <w:rsid w:val="004C1BDC"/>
    <w:rsid w:val="004C273E"/>
    <w:rsid w:val="004C2BA2"/>
    <w:rsid w:val="004C35EE"/>
    <w:rsid w:val="004C451F"/>
    <w:rsid w:val="004C4C00"/>
    <w:rsid w:val="004C4DC8"/>
    <w:rsid w:val="004C52F1"/>
    <w:rsid w:val="004C5B21"/>
    <w:rsid w:val="004C6C44"/>
    <w:rsid w:val="004C7CEE"/>
    <w:rsid w:val="004C7E64"/>
    <w:rsid w:val="004D0DF6"/>
    <w:rsid w:val="004D1A14"/>
    <w:rsid w:val="004D250F"/>
    <w:rsid w:val="004D3045"/>
    <w:rsid w:val="004D3DEB"/>
    <w:rsid w:val="004D5FA2"/>
    <w:rsid w:val="004D728F"/>
    <w:rsid w:val="004D75E4"/>
    <w:rsid w:val="004E028E"/>
    <w:rsid w:val="004E034E"/>
    <w:rsid w:val="004E1729"/>
    <w:rsid w:val="004E5631"/>
    <w:rsid w:val="004E5C3D"/>
    <w:rsid w:val="004E6C72"/>
    <w:rsid w:val="004F003D"/>
    <w:rsid w:val="004F1716"/>
    <w:rsid w:val="004F2387"/>
    <w:rsid w:val="004F29D0"/>
    <w:rsid w:val="004F4968"/>
    <w:rsid w:val="004F4C5F"/>
    <w:rsid w:val="004F559D"/>
    <w:rsid w:val="004F5766"/>
    <w:rsid w:val="004F6131"/>
    <w:rsid w:val="004F776F"/>
    <w:rsid w:val="004F7A06"/>
    <w:rsid w:val="005006AD"/>
    <w:rsid w:val="005013CD"/>
    <w:rsid w:val="005028BA"/>
    <w:rsid w:val="005039C9"/>
    <w:rsid w:val="00503D7C"/>
    <w:rsid w:val="00506C58"/>
    <w:rsid w:val="005071C6"/>
    <w:rsid w:val="005076B7"/>
    <w:rsid w:val="00510EBC"/>
    <w:rsid w:val="0051115A"/>
    <w:rsid w:val="0051366F"/>
    <w:rsid w:val="005139C4"/>
    <w:rsid w:val="00514628"/>
    <w:rsid w:val="0051464F"/>
    <w:rsid w:val="00515573"/>
    <w:rsid w:val="00515F66"/>
    <w:rsid w:val="00517B4A"/>
    <w:rsid w:val="00517FDF"/>
    <w:rsid w:val="0052036D"/>
    <w:rsid w:val="00520995"/>
    <w:rsid w:val="00520F46"/>
    <w:rsid w:val="00521792"/>
    <w:rsid w:val="00521F70"/>
    <w:rsid w:val="00524280"/>
    <w:rsid w:val="00526939"/>
    <w:rsid w:val="00526A2A"/>
    <w:rsid w:val="00526C69"/>
    <w:rsid w:val="0053014F"/>
    <w:rsid w:val="00530772"/>
    <w:rsid w:val="005307C4"/>
    <w:rsid w:val="00531703"/>
    <w:rsid w:val="00532506"/>
    <w:rsid w:val="005335F6"/>
    <w:rsid w:val="00535E07"/>
    <w:rsid w:val="005369E5"/>
    <w:rsid w:val="005374F4"/>
    <w:rsid w:val="005412B3"/>
    <w:rsid w:val="005417AB"/>
    <w:rsid w:val="00542C53"/>
    <w:rsid w:val="00543358"/>
    <w:rsid w:val="00544029"/>
    <w:rsid w:val="00545549"/>
    <w:rsid w:val="00545DA4"/>
    <w:rsid w:val="00546090"/>
    <w:rsid w:val="005479D6"/>
    <w:rsid w:val="0055067E"/>
    <w:rsid w:val="00550CE9"/>
    <w:rsid w:val="00551309"/>
    <w:rsid w:val="0055158C"/>
    <w:rsid w:val="005518AE"/>
    <w:rsid w:val="00553A30"/>
    <w:rsid w:val="00555AC2"/>
    <w:rsid w:val="00556BF2"/>
    <w:rsid w:val="00557EEC"/>
    <w:rsid w:val="005609C0"/>
    <w:rsid w:val="00560C06"/>
    <w:rsid w:val="00561069"/>
    <w:rsid w:val="00561939"/>
    <w:rsid w:val="00561CAA"/>
    <w:rsid w:val="00563BC6"/>
    <w:rsid w:val="00563CDA"/>
    <w:rsid w:val="00564F4C"/>
    <w:rsid w:val="00565F45"/>
    <w:rsid w:val="0056670D"/>
    <w:rsid w:val="00567EF1"/>
    <w:rsid w:val="00570190"/>
    <w:rsid w:val="0057077E"/>
    <w:rsid w:val="005710D8"/>
    <w:rsid w:val="005730A4"/>
    <w:rsid w:val="005730E0"/>
    <w:rsid w:val="00574E44"/>
    <w:rsid w:val="0057557A"/>
    <w:rsid w:val="0057635E"/>
    <w:rsid w:val="00577CFD"/>
    <w:rsid w:val="00580E43"/>
    <w:rsid w:val="005840D5"/>
    <w:rsid w:val="005878E7"/>
    <w:rsid w:val="00590BAC"/>
    <w:rsid w:val="00591491"/>
    <w:rsid w:val="00594801"/>
    <w:rsid w:val="00595421"/>
    <w:rsid w:val="00595F28"/>
    <w:rsid w:val="005977BB"/>
    <w:rsid w:val="005A2FBE"/>
    <w:rsid w:val="005A34CD"/>
    <w:rsid w:val="005A3FEF"/>
    <w:rsid w:val="005A4024"/>
    <w:rsid w:val="005A4F3D"/>
    <w:rsid w:val="005A52D3"/>
    <w:rsid w:val="005A5739"/>
    <w:rsid w:val="005A57E3"/>
    <w:rsid w:val="005A60BD"/>
    <w:rsid w:val="005A7905"/>
    <w:rsid w:val="005B00DA"/>
    <w:rsid w:val="005B1057"/>
    <w:rsid w:val="005B261A"/>
    <w:rsid w:val="005B4568"/>
    <w:rsid w:val="005B4B7C"/>
    <w:rsid w:val="005B4CA3"/>
    <w:rsid w:val="005B5AC5"/>
    <w:rsid w:val="005B6734"/>
    <w:rsid w:val="005B711C"/>
    <w:rsid w:val="005B7460"/>
    <w:rsid w:val="005C030E"/>
    <w:rsid w:val="005C0FD1"/>
    <w:rsid w:val="005C1C60"/>
    <w:rsid w:val="005C25BA"/>
    <w:rsid w:val="005C33CA"/>
    <w:rsid w:val="005C3C57"/>
    <w:rsid w:val="005C3E54"/>
    <w:rsid w:val="005C4195"/>
    <w:rsid w:val="005C4746"/>
    <w:rsid w:val="005C6894"/>
    <w:rsid w:val="005C691B"/>
    <w:rsid w:val="005C69F6"/>
    <w:rsid w:val="005C6A6E"/>
    <w:rsid w:val="005C7BA9"/>
    <w:rsid w:val="005D03BA"/>
    <w:rsid w:val="005D04A4"/>
    <w:rsid w:val="005D0534"/>
    <w:rsid w:val="005D08E0"/>
    <w:rsid w:val="005D0CA7"/>
    <w:rsid w:val="005D1C64"/>
    <w:rsid w:val="005D36EB"/>
    <w:rsid w:val="005D39BA"/>
    <w:rsid w:val="005D46B9"/>
    <w:rsid w:val="005D59A3"/>
    <w:rsid w:val="005D67F3"/>
    <w:rsid w:val="005D6A12"/>
    <w:rsid w:val="005D6E48"/>
    <w:rsid w:val="005E06C4"/>
    <w:rsid w:val="005E0A53"/>
    <w:rsid w:val="005E0B2B"/>
    <w:rsid w:val="005E0EF5"/>
    <w:rsid w:val="005E26EF"/>
    <w:rsid w:val="005E3D14"/>
    <w:rsid w:val="005E3FD3"/>
    <w:rsid w:val="005E462A"/>
    <w:rsid w:val="005E5757"/>
    <w:rsid w:val="005E5BD6"/>
    <w:rsid w:val="005E6099"/>
    <w:rsid w:val="005E6E9E"/>
    <w:rsid w:val="005E6FE9"/>
    <w:rsid w:val="005F2131"/>
    <w:rsid w:val="005F218A"/>
    <w:rsid w:val="005F23A3"/>
    <w:rsid w:val="005F2892"/>
    <w:rsid w:val="005F323C"/>
    <w:rsid w:val="005F501A"/>
    <w:rsid w:val="005F5DF5"/>
    <w:rsid w:val="005F67D9"/>
    <w:rsid w:val="005F6ECF"/>
    <w:rsid w:val="005F72BE"/>
    <w:rsid w:val="0060189A"/>
    <w:rsid w:val="00602A02"/>
    <w:rsid w:val="006038A1"/>
    <w:rsid w:val="00604096"/>
    <w:rsid w:val="006052D9"/>
    <w:rsid w:val="00605996"/>
    <w:rsid w:val="00605E82"/>
    <w:rsid w:val="00606497"/>
    <w:rsid w:val="006064EE"/>
    <w:rsid w:val="00606D45"/>
    <w:rsid w:val="0061159B"/>
    <w:rsid w:val="006119A9"/>
    <w:rsid w:val="006121BB"/>
    <w:rsid w:val="00612654"/>
    <w:rsid w:val="00613CD2"/>
    <w:rsid w:val="006140C5"/>
    <w:rsid w:val="00614A1B"/>
    <w:rsid w:val="00615BEC"/>
    <w:rsid w:val="00615E92"/>
    <w:rsid w:val="00617076"/>
    <w:rsid w:val="0061741B"/>
    <w:rsid w:val="006202A0"/>
    <w:rsid w:val="00620840"/>
    <w:rsid w:val="006210CB"/>
    <w:rsid w:val="00621D40"/>
    <w:rsid w:val="00622CAF"/>
    <w:rsid w:val="006230DB"/>
    <w:rsid w:val="006235B0"/>
    <w:rsid w:val="00623D6F"/>
    <w:rsid w:val="00623F5B"/>
    <w:rsid w:val="00624330"/>
    <w:rsid w:val="00625770"/>
    <w:rsid w:val="006300BB"/>
    <w:rsid w:val="00630C2E"/>
    <w:rsid w:val="0063106C"/>
    <w:rsid w:val="00631428"/>
    <w:rsid w:val="006321C5"/>
    <w:rsid w:val="00632D41"/>
    <w:rsid w:val="0063679C"/>
    <w:rsid w:val="00637C78"/>
    <w:rsid w:val="0064083E"/>
    <w:rsid w:val="00641367"/>
    <w:rsid w:val="00641CC8"/>
    <w:rsid w:val="00641F33"/>
    <w:rsid w:val="00642FFB"/>
    <w:rsid w:val="006434AF"/>
    <w:rsid w:val="00643C1C"/>
    <w:rsid w:val="0064446D"/>
    <w:rsid w:val="006445AB"/>
    <w:rsid w:val="006450E1"/>
    <w:rsid w:val="00647285"/>
    <w:rsid w:val="00647601"/>
    <w:rsid w:val="00647829"/>
    <w:rsid w:val="00647839"/>
    <w:rsid w:val="006478BD"/>
    <w:rsid w:val="00647CC5"/>
    <w:rsid w:val="0065003A"/>
    <w:rsid w:val="006508DA"/>
    <w:rsid w:val="00650AAF"/>
    <w:rsid w:val="0065206A"/>
    <w:rsid w:val="006525AA"/>
    <w:rsid w:val="006526E4"/>
    <w:rsid w:val="00652F27"/>
    <w:rsid w:val="006565D3"/>
    <w:rsid w:val="00656F2B"/>
    <w:rsid w:val="0065781D"/>
    <w:rsid w:val="00657881"/>
    <w:rsid w:val="00663CED"/>
    <w:rsid w:val="00666D93"/>
    <w:rsid w:val="0066705E"/>
    <w:rsid w:val="006674B2"/>
    <w:rsid w:val="00667F94"/>
    <w:rsid w:val="00667FC3"/>
    <w:rsid w:val="006706A9"/>
    <w:rsid w:val="00670ABF"/>
    <w:rsid w:val="006711D0"/>
    <w:rsid w:val="00671FD3"/>
    <w:rsid w:val="006724BE"/>
    <w:rsid w:val="00672631"/>
    <w:rsid w:val="006747E7"/>
    <w:rsid w:val="00675071"/>
    <w:rsid w:val="006763E4"/>
    <w:rsid w:val="00677746"/>
    <w:rsid w:val="00680AA5"/>
    <w:rsid w:val="00680DCB"/>
    <w:rsid w:val="00680E1E"/>
    <w:rsid w:val="00683070"/>
    <w:rsid w:val="00683EEF"/>
    <w:rsid w:val="00692662"/>
    <w:rsid w:val="006942F6"/>
    <w:rsid w:val="006960B1"/>
    <w:rsid w:val="00697899"/>
    <w:rsid w:val="006A150D"/>
    <w:rsid w:val="006A151C"/>
    <w:rsid w:val="006A425F"/>
    <w:rsid w:val="006A5768"/>
    <w:rsid w:val="006A63D7"/>
    <w:rsid w:val="006B199C"/>
    <w:rsid w:val="006B26D0"/>
    <w:rsid w:val="006B32AF"/>
    <w:rsid w:val="006B341C"/>
    <w:rsid w:val="006B3F50"/>
    <w:rsid w:val="006B51BA"/>
    <w:rsid w:val="006B71A2"/>
    <w:rsid w:val="006C1DC1"/>
    <w:rsid w:val="006C22EA"/>
    <w:rsid w:val="006C3DC3"/>
    <w:rsid w:val="006C47FE"/>
    <w:rsid w:val="006C51AD"/>
    <w:rsid w:val="006C5892"/>
    <w:rsid w:val="006C6159"/>
    <w:rsid w:val="006D08B8"/>
    <w:rsid w:val="006D12A5"/>
    <w:rsid w:val="006D4395"/>
    <w:rsid w:val="006D49BF"/>
    <w:rsid w:val="006D5AD1"/>
    <w:rsid w:val="006D65D1"/>
    <w:rsid w:val="006D6854"/>
    <w:rsid w:val="006E15DF"/>
    <w:rsid w:val="006E1CF9"/>
    <w:rsid w:val="006E21E0"/>
    <w:rsid w:val="006E273D"/>
    <w:rsid w:val="006E3750"/>
    <w:rsid w:val="006E3C1B"/>
    <w:rsid w:val="006E5048"/>
    <w:rsid w:val="006E5240"/>
    <w:rsid w:val="006E5C55"/>
    <w:rsid w:val="006E6570"/>
    <w:rsid w:val="006E6D43"/>
    <w:rsid w:val="006E7E55"/>
    <w:rsid w:val="006F3AF4"/>
    <w:rsid w:val="006F49F8"/>
    <w:rsid w:val="006F4F54"/>
    <w:rsid w:val="006F5430"/>
    <w:rsid w:val="006F5D05"/>
    <w:rsid w:val="006F65B3"/>
    <w:rsid w:val="007029A3"/>
    <w:rsid w:val="00702BC5"/>
    <w:rsid w:val="00702BD5"/>
    <w:rsid w:val="00703451"/>
    <w:rsid w:val="00703844"/>
    <w:rsid w:val="00703BC3"/>
    <w:rsid w:val="00703D97"/>
    <w:rsid w:val="0070421C"/>
    <w:rsid w:val="0070461C"/>
    <w:rsid w:val="007046F1"/>
    <w:rsid w:val="00704FB4"/>
    <w:rsid w:val="0070533B"/>
    <w:rsid w:val="00705ECB"/>
    <w:rsid w:val="00710653"/>
    <w:rsid w:val="007113BC"/>
    <w:rsid w:val="00711434"/>
    <w:rsid w:val="0071308B"/>
    <w:rsid w:val="0071371A"/>
    <w:rsid w:val="00713942"/>
    <w:rsid w:val="00714ABE"/>
    <w:rsid w:val="00714FD0"/>
    <w:rsid w:val="0071612F"/>
    <w:rsid w:val="00717CAC"/>
    <w:rsid w:val="00720042"/>
    <w:rsid w:val="00720D17"/>
    <w:rsid w:val="0072129E"/>
    <w:rsid w:val="00721B13"/>
    <w:rsid w:val="00721B7B"/>
    <w:rsid w:val="00722341"/>
    <w:rsid w:val="00722DAD"/>
    <w:rsid w:val="00725720"/>
    <w:rsid w:val="00726308"/>
    <w:rsid w:val="00731127"/>
    <w:rsid w:val="00731E56"/>
    <w:rsid w:val="0073263E"/>
    <w:rsid w:val="007328BB"/>
    <w:rsid w:val="007328FC"/>
    <w:rsid w:val="0073301E"/>
    <w:rsid w:val="007332D9"/>
    <w:rsid w:val="00733D15"/>
    <w:rsid w:val="00733E3A"/>
    <w:rsid w:val="00734FCC"/>
    <w:rsid w:val="00735E33"/>
    <w:rsid w:val="00740892"/>
    <w:rsid w:val="00742070"/>
    <w:rsid w:val="00742491"/>
    <w:rsid w:val="007435B7"/>
    <w:rsid w:val="00745E11"/>
    <w:rsid w:val="00747B38"/>
    <w:rsid w:val="00750844"/>
    <w:rsid w:val="0075349E"/>
    <w:rsid w:val="00755D99"/>
    <w:rsid w:val="0075753B"/>
    <w:rsid w:val="007600FF"/>
    <w:rsid w:val="00761B5F"/>
    <w:rsid w:val="00762185"/>
    <w:rsid w:val="00762F73"/>
    <w:rsid w:val="007633C0"/>
    <w:rsid w:val="007660A2"/>
    <w:rsid w:val="00766876"/>
    <w:rsid w:val="00766B04"/>
    <w:rsid w:val="00766DA1"/>
    <w:rsid w:val="007671CF"/>
    <w:rsid w:val="00767D99"/>
    <w:rsid w:val="0077077D"/>
    <w:rsid w:val="0077092D"/>
    <w:rsid w:val="00770DB0"/>
    <w:rsid w:val="007722C0"/>
    <w:rsid w:val="00773AC2"/>
    <w:rsid w:val="00775473"/>
    <w:rsid w:val="00775B6B"/>
    <w:rsid w:val="00776ACF"/>
    <w:rsid w:val="007809C2"/>
    <w:rsid w:val="00780C3E"/>
    <w:rsid w:val="00782B25"/>
    <w:rsid w:val="007834CE"/>
    <w:rsid w:val="007848BB"/>
    <w:rsid w:val="0078531E"/>
    <w:rsid w:val="0078558D"/>
    <w:rsid w:val="00785878"/>
    <w:rsid w:val="00786B86"/>
    <w:rsid w:val="00791236"/>
    <w:rsid w:val="007913D9"/>
    <w:rsid w:val="00791D32"/>
    <w:rsid w:val="00792578"/>
    <w:rsid w:val="00794011"/>
    <w:rsid w:val="00794E35"/>
    <w:rsid w:val="0079553A"/>
    <w:rsid w:val="007957EF"/>
    <w:rsid w:val="00795A18"/>
    <w:rsid w:val="00796099"/>
    <w:rsid w:val="00796820"/>
    <w:rsid w:val="007A0634"/>
    <w:rsid w:val="007A07FB"/>
    <w:rsid w:val="007A0B0D"/>
    <w:rsid w:val="007A147E"/>
    <w:rsid w:val="007A18DC"/>
    <w:rsid w:val="007A243F"/>
    <w:rsid w:val="007A2477"/>
    <w:rsid w:val="007A25A3"/>
    <w:rsid w:val="007A3E1F"/>
    <w:rsid w:val="007A4D0C"/>
    <w:rsid w:val="007A5025"/>
    <w:rsid w:val="007A5132"/>
    <w:rsid w:val="007A697D"/>
    <w:rsid w:val="007B0781"/>
    <w:rsid w:val="007B0E14"/>
    <w:rsid w:val="007B190D"/>
    <w:rsid w:val="007B4E15"/>
    <w:rsid w:val="007B6BE9"/>
    <w:rsid w:val="007B6E75"/>
    <w:rsid w:val="007C04FF"/>
    <w:rsid w:val="007C1B1A"/>
    <w:rsid w:val="007C283B"/>
    <w:rsid w:val="007C2FFF"/>
    <w:rsid w:val="007C30C4"/>
    <w:rsid w:val="007C4928"/>
    <w:rsid w:val="007D0009"/>
    <w:rsid w:val="007D1E5A"/>
    <w:rsid w:val="007D4639"/>
    <w:rsid w:val="007D7DB3"/>
    <w:rsid w:val="007E11A0"/>
    <w:rsid w:val="007E12A0"/>
    <w:rsid w:val="007E1808"/>
    <w:rsid w:val="007E1874"/>
    <w:rsid w:val="007E199B"/>
    <w:rsid w:val="007E1DF8"/>
    <w:rsid w:val="007E2ACF"/>
    <w:rsid w:val="007E2EDE"/>
    <w:rsid w:val="007E3A31"/>
    <w:rsid w:val="007E3E8E"/>
    <w:rsid w:val="007E405E"/>
    <w:rsid w:val="007E42A7"/>
    <w:rsid w:val="007E488C"/>
    <w:rsid w:val="007E48F0"/>
    <w:rsid w:val="007E4954"/>
    <w:rsid w:val="007E4ACF"/>
    <w:rsid w:val="007E4B66"/>
    <w:rsid w:val="007E689B"/>
    <w:rsid w:val="007E6B2A"/>
    <w:rsid w:val="007E7A8B"/>
    <w:rsid w:val="007E7B14"/>
    <w:rsid w:val="007F0826"/>
    <w:rsid w:val="007F0E82"/>
    <w:rsid w:val="007F1AC1"/>
    <w:rsid w:val="007F2582"/>
    <w:rsid w:val="007F55BD"/>
    <w:rsid w:val="007F5BB6"/>
    <w:rsid w:val="007F5D37"/>
    <w:rsid w:val="007F5EE0"/>
    <w:rsid w:val="007F6A48"/>
    <w:rsid w:val="007F6C64"/>
    <w:rsid w:val="007F7521"/>
    <w:rsid w:val="007F77C7"/>
    <w:rsid w:val="007F7CD2"/>
    <w:rsid w:val="008007F3"/>
    <w:rsid w:val="00803DCE"/>
    <w:rsid w:val="00803E40"/>
    <w:rsid w:val="008051FC"/>
    <w:rsid w:val="00805566"/>
    <w:rsid w:val="0080598C"/>
    <w:rsid w:val="00805B93"/>
    <w:rsid w:val="00806CF3"/>
    <w:rsid w:val="00810F40"/>
    <w:rsid w:val="00811AE9"/>
    <w:rsid w:val="00811B85"/>
    <w:rsid w:val="00812FC1"/>
    <w:rsid w:val="008140F6"/>
    <w:rsid w:val="00815B44"/>
    <w:rsid w:val="008168A4"/>
    <w:rsid w:val="00817393"/>
    <w:rsid w:val="0081756A"/>
    <w:rsid w:val="00817ADD"/>
    <w:rsid w:val="0082062F"/>
    <w:rsid w:val="00821528"/>
    <w:rsid w:val="00822D7A"/>
    <w:rsid w:val="00823839"/>
    <w:rsid w:val="0082498C"/>
    <w:rsid w:val="0082506A"/>
    <w:rsid w:val="008263B0"/>
    <w:rsid w:val="008303DE"/>
    <w:rsid w:val="00830DD1"/>
    <w:rsid w:val="00831358"/>
    <w:rsid w:val="008329AE"/>
    <w:rsid w:val="0083307B"/>
    <w:rsid w:val="00836916"/>
    <w:rsid w:val="00836AB7"/>
    <w:rsid w:val="00837A53"/>
    <w:rsid w:val="00840B83"/>
    <w:rsid w:val="008412AE"/>
    <w:rsid w:val="00841F20"/>
    <w:rsid w:val="00842E41"/>
    <w:rsid w:val="008430D2"/>
    <w:rsid w:val="00843DB9"/>
    <w:rsid w:val="00843F65"/>
    <w:rsid w:val="0084522D"/>
    <w:rsid w:val="00845E02"/>
    <w:rsid w:val="00845EE0"/>
    <w:rsid w:val="00846563"/>
    <w:rsid w:val="008470BE"/>
    <w:rsid w:val="00847B48"/>
    <w:rsid w:val="00847D5D"/>
    <w:rsid w:val="0085048A"/>
    <w:rsid w:val="008513EB"/>
    <w:rsid w:val="00853175"/>
    <w:rsid w:val="00855C4E"/>
    <w:rsid w:val="0085600B"/>
    <w:rsid w:val="008560DE"/>
    <w:rsid w:val="00856341"/>
    <w:rsid w:val="00860AE6"/>
    <w:rsid w:val="00861015"/>
    <w:rsid w:val="00861602"/>
    <w:rsid w:val="0086269A"/>
    <w:rsid w:val="0086529B"/>
    <w:rsid w:val="008660DF"/>
    <w:rsid w:val="00867458"/>
    <w:rsid w:val="008679FE"/>
    <w:rsid w:val="008714FE"/>
    <w:rsid w:val="00871987"/>
    <w:rsid w:val="00872D2B"/>
    <w:rsid w:val="00875070"/>
    <w:rsid w:val="008758C6"/>
    <w:rsid w:val="00875B8F"/>
    <w:rsid w:val="008762E8"/>
    <w:rsid w:val="00876720"/>
    <w:rsid w:val="00876D16"/>
    <w:rsid w:val="008778B2"/>
    <w:rsid w:val="0088028F"/>
    <w:rsid w:val="00881333"/>
    <w:rsid w:val="00882435"/>
    <w:rsid w:val="008836C4"/>
    <w:rsid w:val="00883F3D"/>
    <w:rsid w:val="008858B4"/>
    <w:rsid w:val="008858C3"/>
    <w:rsid w:val="008867B0"/>
    <w:rsid w:val="008871EE"/>
    <w:rsid w:val="00890248"/>
    <w:rsid w:val="0089045D"/>
    <w:rsid w:val="008915BD"/>
    <w:rsid w:val="00891FB1"/>
    <w:rsid w:val="00892E45"/>
    <w:rsid w:val="00893DA9"/>
    <w:rsid w:val="008947B4"/>
    <w:rsid w:val="00897199"/>
    <w:rsid w:val="008971CA"/>
    <w:rsid w:val="008A0B1F"/>
    <w:rsid w:val="008A29EE"/>
    <w:rsid w:val="008A2CA4"/>
    <w:rsid w:val="008A2E1A"/>
    <w:rsid w:val="008A372A"/>
    <w:rsid w:val="008A3B38"/>
    <w:rsid w:val="008A4964"/>
    <w:rsid w:val="008A5482"/>
    <w:rsid w:val="008A6AC7"/>
    <w:rsid w:val="008A7C72"/>
    <w:rsid w:val="008A7ED1"/>
    <w:rsid w:val="008B084B"/>
    <w:rsid w:val="008B09D6"/>
    <w:rsid w:val="008B0CC3"/>
    <w:rsid w:val="008B20C6"/>
    <w:rsid w:val="008B36E7"/>
    <w:rsid w:val="008B3DA1"/>
    <w:rsid w:val="008B3EA0"/>
    <w:rsid w:val="008B4570"/>
    <w:rsid w:val="008B4A18"/>
    <w:rsid w:val="008B4E08"/>
    <w:rsid w:val="008B60A3"/>
    <w:rsid w:val="008B7D39"/>
    <w:rsid w:val="008C1949"/>
    <w:rsid w:val="008C1ADF"/>
    <w:rsid w:val="008C1E21"/>
    <w:rsid w:val="008C23B3"/>
    <w:rsid w:val="008C29CB"/>
    <w:rsid w:val="008C2A69"/>
    <w:rsid w:val="008C34FD"/>
    <w:rsid w:val="008C386B"/>
    <w:rsid w:val="008C7A05"/>
    <w:rsid w:val="008D0D18"/>
    <w:rsid w:val="008D283F"/>
    <w:rsid w:val="008D3031"/>
    <w:rsid w:val="008D4AC7"/>
    <w:rsid w:val="008D5E0F"/>
    <w:rsid w:val="008D6A10"/>
    <w:rsid w:val="008E0BA3"/>
    <w:rsid w:val="008E0FAD"/>
    <w:rsid w:val="008E1600"/>
    <w:rsid w:val="008E1FAF"/>
    <w:rsid w:val="008E32BB"/>
    <w:rsid w:val="008E3AF9"/>
    <w:rsid w:val="008E4EF7"/>
    <w:rsid w:val="008E53BC"/>
    <w:rsid w:val="008E5EBA"/>
    <w:rsid w:val="008E63DB"/>
    <w:rsid w:val="008E6A5B"/>
    <w:rsid w:val="008E73A6"/>
    <w:rsid w:val="008E7D44"/>
    <w:rsid w:val="008F0167"/>
    <w:rsid w:val="008F1C5E"/>
    <w:rsid w:val="008F2050"/>
    <w:rsid w:val="008F313B"/>
    <w:rsid w:val="008F37E5"/>
    <w:rsid w:val="008F47BE"/>
    <w:rsid w:val="008F4B2D"/>
    <w:rsid w:val="008F5B2F"/>
    <w:rsid w:val="008F60F1"/>
    <w:rsid w:val="008F6823"/>
    <w:rsid w:val="008F7A68"/>
    <w:rsid w:val="008F7F64"/>
    <w:rsid w:val="0090005A"/>
    <w:rsid w:val="00900533"/>
    <w:rsid w:val="00900DFE"/>
    <w:rsid w:val="00901571"/>
    <w:rsid w:val="00902CF4"/>
    <w:rsid w:val="009038FB"/>
    <w:rsid w:val="00903AE4"/>
    <w:rsid w:val="009040C4"/>
    <w:rsid w:val="00904A2A"/>
    <w:rsid w:val="009052A5"/>
    <w:rsid w:val="009059D1"/>
    <w:rsid w:val="00905A33"/>
    <w:rsid w:val="0090611B"/>
    <w:rsid w:val="009068B7"/>
    <w:rsid w:val="00907CF9"/>
    <w:rsid w:val="009103BC"/>
    <w:rsid w:val="00910733"/>
    <w:rsid w:val="00910792"/>
    <w:rsid w:val="00911452"/>
    <w:rsid w:val="00911743"/>
    <w:rsid w:val="00911FEB"/>
    <w:rsid w:val="00913531"/>
    <w:rsid w:val="009141CB"/>
    <w:rsid w:val="00915017"/>
    <w:rsid w:val="009157AE"/>
    <w:rsid w:val="009159C8"/>
    <w:rsid w:val="009162DA"/>
    <w:rsid w:val="00917274"/>
    <w:rsid w:val="00921714"/>
    <w:rsid w:val="00921C2C"/>
    <w:rsid w:val="00923023"/>
    <w:rsid w:val="009231DB"/>
    <w:rsid w:val="0092356C"/>
    <w:rsid w:val="00924E41"/>
    <w:rsid w:val="009264DB"/>
    <w:rsid w:val="00927B9B"/>
    <w:rsid w:val="00930481"/>
    <w:rsid w:val="00930E95"/>
    <w:rsid w:val="00932EB9"/>
    <w:rsid w:val="00933B34"/>
    <w:rsid w:val="00933BC9"/>
    <w:rsid w:val="009402B1"/>
    <w:rsid w:val="00940866"/>
    <w:rsid w:val="00940AF4"/>
    <w:rsid w:val="0094219A"/>
    <w:rsid w:val="00942461"/>
    <w:rsid w:val="00942EF5"/>
    <w:rsid w:val="00943F2E"/>
    <w:rsid w:val="00944737"/>
    <w:rsid w:val="00945B82"/>
    <w:rsid w:val="00946E94"/>
    <w:rsid w:val="0095161F"/>
    <w:rsid w:val="009516F0"/>
    <w:rsid w:val="009517A9"/>
    <w:rsid w:val="00951AB2"/>
    <w:rsid w:val="0095220A"/>
    <w:rsid w:val="009547F2"/>
    <w:rsid w:val="009558EE"/>
    <w:rsid w:val="00956625"/>
    <w:rsid w:val="00956774"/>
    <w:rsid w:val="0095684C"/>
    <w:rsid w:val="00956B5D"/>
    <w:rsid w:val="00957C38"/>
    <w:rsid w:val="00961E26"/>
    <w:rsid w:val="0096262C"/>
    <w:rsid w:val="0096338B"/>
    <w:rsid w:val="00963918"/>
    <w:rsid w:val="00964930"/>
    <w:rsid w:val="009656F7"/>
    <w:rsid w:val="009658B2"/>
    <w:rsid w:val="0096663F"/>
    <w:rsid w:val="00970CEB"/>
    <w:rsid w:val="009712CD"/>
    <w:rsid w:val="0097171C"/>
    <w:rsid w:val="00973252"/>
    <w:rsid w:val="009736C7"/>
    <w:rsid w:val="009737A4"/>
    <w:rsid w:val="00977496"/>
    <w:rsid w:val="009805B5"/>
    <w:rsid w:val="00982EBE"/>
    <w:rsid w:val="00983DED"/>
    <w:rsid w:val="00984B4C"/>
    <w:rsid w:val="00986203"/>
    <w:rsid w:val="00986E27"/>
    <w:rsid w:val="00987921"/>
    <w:rsid w:val="00991785"/>
    <w:rsid w:val="0099451B"/>
    <w:rsid w:val="009950F1"/>
    <w:rsid w:val="00995457"/>
    <w:rsid w:val="00995BCA"/>
    <w:rsid w:val="00995DF0"/>
    <w:rsid w:val="00995FC2"/>
    <w:rsid w:val="009A265A"/>
    <w:rsid w:val="009A3DD5"/>
    <w:rsid w:val="009A4C4E"/>
    <w:rsid w:val="009A5DC0"/>
    <w:rsid w:val="009A65CE"/>
    <w:rsid w:val="009A6DF2"/>
    <w:rsid w:val="009A75FB"/>
    <w:rsid w:val="009A7B46"/>
    <w:rsid w:val="009B0088"/>
    <w:rsid w:val="009B079D"/>
    <w:rsid w:val="009B1F8B"/>
    <w:rsid w:val="009B2519"/>
    <w:rsid w:val="009B2B3F"/>
    <w:rsid w:val="009B3AA0"/>
    <w:rsid w:val="009B5DAF"/>
    <w:rsid w:val="009B61F9"/>
    <w:rsid w:val="009B64B7"/>
    <w:rsid w:val="009B6F5F"/>
    <w:rsid w:val="009B7863"/>
    <w:rsid w:val="009C0470"/>
    <w:rsid w:val="009C2CE8"/>
    <w:rsid w:val="009C3980"/>
    <w:rsid w:val="009C3C19"/>
    <w:rsid w:val="009C5083"/>
    <w:rsid w:val="009C55FD"/>
    <w:rsid w:val="009C57BA"/>
    <w:rsid w:val="009C59D5"/>
    <w:rsid w:val="009C5A2F"/>
    <w:rsid w:val="009C6659"/>
    <w:rsid w:val="009C6900"/>
    <w:rsid w:val="009C70DB"/>
    <w:rsid w:val="009C7393"/>
    <w:rsid w:val="009C788E"/>
    <w:rsid w:val="009C7DEF"/>
    <w:rsid w:val="009D0F06"/>
    <w:rsid w:val="009D1834"/>
    <w:rsid w:val="009D1D52"/>
    <w:rsid w:val="009D2094"/>
    <w:rsid w:val="009D3767"/>
    <w:rsid w:val="009E0625"/>
    <w:rsid w:val="009E0A7D"/>
    <w:rsid w:val="009E1252"/>
    <w:rsid w:val="009E1F9D"/>
    <w:rsid w:val="009E224E"/>
    <w:rsid w:val="009E2A31"/>
    <w:rsid w:val="009E3621"/>
    <w:rsid w:val="009E5779"/>
    <w:rsid w:val="009E5AA9"/>
    <w:rsid w:val="009E5FF3"/>
    <w:rsid w:val="009E6A0E"/>
    <w:rsid w:val="009F2373"/>
    <w:rsid w:val="009F40B1"/>
    <w:rsid w:val="009F4669"/>
    <w:rsid w:val="009F482B"/>
    <w:rsid w:val="009F4991"/>
    <w:rsid w:val="009F49A1"/>
    <w:rsid w:val="009F4D03"/>
    <w:rsid w:val="009F52A1"/>
    <w:rsid w:val="009F71DB"/>
    <w:rsid w:val="009F7D75"/>
    <w:rsid w:val="00A00A0F"/>
    <w:rsid w:val="00A00A2B"/>
    <w:rsid w:val="00A014D7"/>
    <w:rsid w:val="00A015DB"/>
    <w:rsid w:val="00A018E8"/>
    <w:rsid w:val="00A01BF9"/>
    <w:rsid w:val="00A026FA"/>
    <w:rsid w:val="00A02C45"/>
    <w:rsid w:val="00A02F66"/>
    <w:rsid w:val="00A04C1F"/>
    <w:rsid w:val="00A0637B"/>
    <w:rsid w:val="00A07448"/>
    <w:rsid w:val="00A1069F"/>
    <w:rsid w:val="00A113E9"/>
    <w:rsid w:val="00A11B84"/>
    <w:rsid w:val="00A12008"/>
    <w:rsid w:val="00A13203"/>
    <w:rsid w:val="00A13CAC"/>
    <w:rsid w:val="00A13FA8"/>
    <w:rsid w:val="00A14834"/>
    <w:rsid w:val="00A15044"/>
    <w:rsid w:val="00A15F9B"/>
    <w:rsid w:val="00A17823"/>
    <w:rsid w:val="00A20ED2"/>
    <w:rsid w:val="00A21105"/>
    <w:rsid w:val="00A2115F"/>
    <w:rsid w:val="00A21990"/>
    <w:rsid w:val="00A223A5"/>
    <w:rsid w:val="00A22621"/>
    <w:rsid w:val="00A23AE3"/>
    <w:rsid w:val="00A2720D"/>
    <w:rsid w:val="00A27604"/>
    <w:rsid w:val="00A27F19"/>
    <w:rsid w:val="00A30690"/>
    <w:rsid w:val="00A3077A"/>
    <w:rsid w:val="00A309DC"/>
    <w:rsid w:val="00A337EB"/>
    <w:rsid w:val="00A34611"/>
    <w:rsid w:val="00A34C14"/>
    <w:rsid w:val="00A35858"/>
    <w:rsid w:val="00A36114"/>
    <w:rsid w:val="00A374BE"/>
    <w:rsid w:val="00A37713"/>
    <w:rsid w:val="00A37BEB"/>
    <w:rsid w:val="00A37D33"/>
    <w:rsid w:val="00A37FC8"/>
    <w:rsid w:val="00A402AF"/>
    <w:rsid w:val="00A437A2"/>
    <w:rsid w:val="00A462AD"/>
    <w:rsid w:val="00A50750"/>
    <w:rsid w:val="00A51004"/>
    <w:rsid w:val="00A53B04"/>
    <w:rsid w:val="00A53FDE"/>
    <w:rsid w:val="00A54CB1"/>
    <w:rsid w:val="00A54CCE"/>
    <w:rsid w:val="00A55654"/>
    <w:rsid w:val="00A5583B"/>
    <w:rsid w:val="00A56047"/>
    <w:rsid w:val="00A57838"/>
    <w:rsid w:val="00A606A6"/>
    <w:rsid w:val="00A628A7"/>
    <w:rsid w:val="00A64132"/>
    <w:rsid w:val="00A64A62"/>
    <w:rsid w:val="00A64AD4"/>
    <w:rsid w:val="00A65039"/>
    <w:rsid w:val="00A6544E"/>
    <w:rsid w:val="00A65786"/>
    <w:rsid w:val="00A6629B"/>
    <w:rsid w:val="00A664EE"/>
    <w:rsid w:val="00A6658B"/>
    <w:rsid w:val="00A66915"/>
    <w:rsid w:val="00A676BE"/>
    <w:rsid w:val="00A67700"/>
    <w:rsid w:val="00A704D9"/>
    <w:rsid w:val="00A73827"/>
    <w:rsid w:val="00A75625"/>
    <w:rsid w:val="00A758D8"/>
    <w:rsid w:val="00A76107"/>
    <w:rsid w:val="00A76324"/>
    <w:rsid w:val="00A763C1"/>
    <w:rsid w:val="00A805C3"/>
    <w:rsid w:val="00A8090C"/>
    <w:rsid w:val="00A8106B"/>
    <w:rsid w:val="00A820A4"/>
    <w:rsid w:val="00A83959"/>
    <w:rsid w:val="00A8441D"/>
    <w:rsid w:val="00A85778"/>
    <w:rsid w:val="00A866A5"/>
    <w:rsid w:val="00A86974"/>
    <w:rsid w:val="00A877A2"/>
    <w:rsid w:val="00A9035E"/>
    <w:rsid w:val="00A90B42"/>
    <w:rsid w:val="00A90EE1"/>
    <w:rsid w:val="00A92885"/>
    <w:rsid w:val="00A94C3E"/>
    <w:rsid w:val="00A9561E"/>
    <w:rsid w:val="00A97139"/>
    <w:rsid w:val="00A97EC9"/>
    <w:rsid w:val="00AA30E6"/>
    <w:rsid w:val="00AA3227"/>
    <w:rsid w:val="00AA4602"/>
    <w:rsid w:val="00AA5F9A"/>
    <w:rsid w:val="00AA6200"/>
    <w:rsid w:val="00AA6544"/>
    <w:rsid w:val="00AB1FFE"/>
    <w:rsid w:val="00AB304C"/>
    <w:rsid w:val="00AB37EC"/>
    <w:rsid w:val="00AB3841"/>
    <w:rsid w:val="00AB3AAA"/>
    <w:rsid w:val="00AB4423"/>
    <w:rsid w:val="00AB4842"/>
    <w:rsid w:val="00AB4A33"/>
    <w:rsid w:val="00AB5C24"/>
    <w:rsid w:val="00AB68C8"/>
    <w:rsid w:val="00AB7C31"/>
    <w:rsid w:val="00AC03F4"/>
    <w:rsid w:val="00AC0D74"/>
    <w:rsid w:val="00AC137E"/>
    <w:rsid w:val="00AC39D0"/>
    <w:rsid w:val="00AC40C8"/>
    <w:rsid w:val="00AC67D9"/>
    <w:rsid w:val="00AC6BE7"/>
    <w:rsid w:val="00AC7A8A"/>
    <w:rsid w:val="00AD03A7"/>
    <w:rsid w:val="00AD18DC"/>
    <w:rsid w:val="00AD1F7F"/>
    <w:rsid w:val="00AD2449"/>
    <w:rsid w:val="00AD3A5C"/>
    <w:rsid w:val="00AD4E5E"/>
    <w:rsid w:val="00AD522A"/>
    <w:rsid w:val="00AD679F"/>
    <w:rsid w:val="00AD6A6F"/>
    <w:rsid w:val="00AE0F3B"/>
    <w:rsid w:val="00AE1BAF"/>
    <w:rsid w:val="00AE2FD3"/>
    <w:rsid w:val="00AE3A7E"/>
    <w:rsid w:val="00AE48A1"/>
    <w:rsid w:val="00AE498C"/>
    <w:rsid w:val="00AE5FD6"/>
    <w:rsid w:val="00AE7975"/>
    <w:rsid w:val="00AF10AA"/>
    <w:rsid w:val="00AF16D9"/>
    <w:rsid w:val="00AF26FB"/>
    <w:rsid w:val="00AF5138"/>
    <w:rsid w:val="00AF6C41"/>
    <w:rsid w:val="00AF7B43"/>
    <w:rsid w:val="00AF7FA7"/>
    <w:rsid w:val="00B00879"/>
    <w:rsid w:val="00B023FA"/>
    <w:rsid w:val="00B03A8F"/>
    <w:rsid w:val="00B05A7C"/>
    <w:rsid w:val="00B0626F"/>
    <w:rsid w:val="00B1002D"/>
    <w:rsid w:val="00B107AA"/>
    <w:rsid w:val="00B1376C"/>
    <w:rsid w:val="00B14FF4"/>
    <w:rsid w:val="00B16027"/>
    <w:rsid w:val="00B16799"/>
    <w:rsid w:val="00B17409"/>
    <w:rsid w:val="00B2178E"/>
    <w:rsid w:val="00B21F03"/>
    <w:rsid w:val="00B23F40"/>
    <w:rsid w:val="00B24EEC"/>
    <w:rsid w:val="00B254EA"/>
    <w:rsid w:val="00B25625"/>
    <w:rsid w:val="00B25853"/>
    <w:rsid w:val="00B258F3"/>
    <w:rsid w:val="00B300D0"/>
    <w:rsid w:val="00B301BE"/>
    <w:rsid w:val="00B31F45"/>
    <w:rsid w:val="00B3388E"/>
    <w:rsid w:val="00B35592"/>
    <w:rsid w:val="00B37064"/>
    <w:rsid w:val="00B37402"/>
    <w:rsid w:val="00B37557"/>
    <w:rsid w:val="00B40DD0"/>
    <w:rsid w:val="00B41B24"/>
    <w:rsid w:val="00B41C6C"/>
    <w:rsid w:val="00B41D38"/>
    <w:rsid w:val="00B42467"/>
    <w:rsid w:val="00B42CCB"/>
    <w:rsid w:val="00B442B0"/>
    <w:rsid w:val="00B447D4"/>
    <w:rsid w:val="00B44E87"/>
    <w:rsid w:val="00B4509E"/>
    <w:rsid w:val="00B45699"/>
    <w:rsid w:val="00B467D0"/>
    <w:rsid w:val="00B47099"/>
    <w:rsid w:val="00B51133"/>
    <w:rsid w:val="00B5171C"/>
    <w:rsid w:val="00B53D2E"/>
    <w:rsid w:val="00B560AA"/>
    <w:rsid w:val="00B57589"/>
    <w:rsid w:val="00B57857"/>
    <w:rsid w:val="00B63C49"/>
    <w:rsid w:val="00B6441F"/>
    <w:rsid w:val="00B66DD9"/>
    <w:rsid w:val="00B717C2"/>
    <w:rsid w:val="00B7196C"/>
    <w:rsid w:val="00B72CE4"/>
    <w:rsid w:val="00B73BA4"/>
    <w:rsid w:val="00B759E4"/>
    <w:rsid w:val="00B76D07"/>
    <w:rsid w:val="00B772D0"/>
    <w:rsid w:val="00B829C6"/>
    <w:rsid w:val="00B84D9D"/>
    <w:rsid w:val="00B9005B"/>
    <w:rsid w:val="00B9068E"/>
    <w:rsid w:val="00B90F83"/>
    <w:rsid w:val="00B9129E"/>
    <w:rsid w:val="00B933BB"/>
    <w:rsid w:val="00B93A38"/>
    <w:rsid w:val="00B944E1"/>
    <w:rsid w:val="00B94874"/>
    <w:rsid w:val="00B94A66"/>
    <w:rsid w:val="00B9573C"/>
    <w:rsid w:val="00B97493"/>
    <w:rsid w:val="00BA0E42"/>
    <w:rsid w:val="00BA1339"/>
    <w:rsid w:val="00BA152B"/>
    <w:rsid w:val="00BA15A5"/>
    <w:rsid w:val="00BA3058"/>
    <w:rsid w:val="00BA4CF4"/>
    <w:rsid w:val="00BA58ED"/>
    <w:rsid w:val="00BA6180"/>
    <w:rsid w:val="00BA6674"/>
    <w:rsid w:val="00BA7002"/>
    <w:rsid w:val="00BA71BF"/>
    <w:rsid w:val="00BA7EE4"/>
    <w:rsid w:val="00BB1E43"/>
    <w:rsid w:val="00BB41CF"/>
    <w:rsid w:val="00BB4E80"/>
    <w:rsid w:val="00BB4F8A"/>
    <w:rsid w:val="00BB5EF0"/>
    <w:rsid w:val="00BC1333"/>
    <w:rsid w:val="00BC1430"/>
    <w:rsid w:val="00BC1CCB"/>
    <w:rsid w:val="00BC4536"/>
    <w:rsid w:val="00BC600F"/>
    <w:rsid w:val="00BC6C14"/>
    <w:rsid w:val="00BC6C83"/>
    <w:rsid w:val="00BC7146"/>
    <w:rsid w:val="00BC7198"/>
    <w:rsid w:val="00BD128E"/>
    <w:rsid w:val="00BD5146"/>
    <w:rsid w:val="00BD5DA0"/>
    <w:rsid w:val="00BE0CD0"/>
    <w:rsid w:val="00BE1699"/>
    <w:rsid w:val="00BE281C"/>
    <w:rsid w:val="00BE403F"/>
    <w:rsid w:val="00BE5068"/>
    <w:rsid w:val="00BE5355"/>
    <w:rsid w:val="00BE7080"/>
    <w:rsid w:val="00BF00C6"/>
    <w:rsid w:val="00BF0F57"/>
    <w:rsid w:val="00BF3025"/>
    <w:rsid w:val="00BF3B94"/>
    <w:rsid w:val="00BF42EA"/>
    <w:rsid w:val="00BF56D8"/>
    <w:rsid w:val="00BF77B0"/>
    <w:rsid w:val="00C0056D"/>
    <w:rsid w:val="00C02A57"/>
    <w:rsid w:val="00C03129"/>
    <w:rsid w:val="00C0359E"/>
    <w:rsid w:val="00C03A3E"/>
    <w:rsid w:val="00C10295"/>
    <w:rsid w:val="00C12BFA"/>
    <w:rsid w:val="00C1422A"/>
    <w:rsid w:val="00C14319"/>
    <w:rsid w:val="00C169D7"/>
    <w:rsid w:val="00C17A6E"/>
    <w:rsid w:val="00C201A4"/>
    <w:rsid w:val="00C20570"/>
    <w:rsid w:val="00C2087F"/>
    <w:rsid w:val="00C210EC"/>
    <w:rsid w:val="00C21B36"/>
    <w:rsid w:val="00C2439B"/>
    <w:rsid w:val="00C243EA"/>
    <w:rsid w:val="00C266F6"/>
    <w:rsid w:val="00C30D7A"/>
    <w:rsid w:val="00C3135F"/>
    <w:rsid w:val="00C31B0A"/>
    <w:rsid w:val="00C31EE3"/>
    <w:rsid w:val="00C33A67"/>
    <w:rsid w:val="00C341AE"/>
    <w:rsid w:val="00C352D8"/>
    <w:rsid w:val="00C3556F"/>
    <w:rsid w:val="00C36243"/>
    <w:rsid w:val="00C378CF"/>
    <w:rsid w:val="00C4037E"/>
    <w:rsid w:val="00C41089"/>
    <w:rsid w:val="00C4125D"/>
    <w:rsid w:val="00C41E4B"/>
    <w:rsid w:val="00C422C8"/>
    <w:rsid w:val="00C42356"/>
    <w:rsid w:val="00C45B54"/>
    <w:rsid w:val="00C46F48"/>
    <w:rsid w:val="00C50414"/>
    <w:rsid w:val="00C518DA"/>
    <w:rsid w:val="00C53399"/>
    <w:rsid w:val="00C53AF7"/>
    <w:rsid w:val="00C53CB5"/>
    <w:rsid w:val="00C54479"/>
    <w:rsid w:val="00C5602D"/>
    <w:rsid w:val="00C60752"/>
    <w:rsid w:val="00C60D4E"/>
    <w:rsid w:val="00C6231A"/>
    <w:rsid w:val="00C62BCF"/>
    <w:rsid w:val="00C63D92"/>
    <w:rsid w:val="00C6602A"/>
    <w:rsid w:val="00C6637B"/>
    <w:rsid w:val="00C66A88"/>
    <w:rsid w:val="00C67459"/>
    <w:rsid w:val="00C704EC"/>
    <w:rsid w:val="00C70B8D"/>
    <w:rsid w:val="00C71DAE"/>
    <w:rsid w:val="00C71E8F"/>
    <w:rsid w:val="00C72A86"/>
    <w:rsid w:val="00C7392B"/>
    <w:rsid w:val="00C73B53"/>
    <w:rsid w:val="00C755F3"/>
    <w:rsid w:val="00C75D46"/>
    <w:rsid w:val="00C75DC0"/>
    <w:rsid w:val="00C77393"/>
    <w:rsid w:val="00C77F52"/>
    <w:rsid w:val="00C80E16"/>
    <w:rsid w:val="00C80F62"/>
    <w:rsid w:val="00C854C8"/>
    <w:rsid w:val="00C85C1F"/>
    <w:rsid w:val="00C85DCD"/>
    <w:rsid w:val="00C9379D"/>
    <w:rsid w:val="00C93AD8"/>
    <w:rsid w:val="00C94A48"/>
    <w:rsid w:val="00C95152"/>
    <w:rsid w:val="00C964C1"/>
    <w:rsid w:val="00C97AD8"/>
    <w:rsid w:val="00CA0182"/>
    <w:rsid w:val="00CA14EA"/>
    <w:rsid w:val="00CA1B51"/>
    <w:rsid w:val="00CA2B56"/>
    <w:rsid w:val="00CA3D5A"/>
    <w:rsid w:val="00CA47FC"/>
    <w:rsid w:val="00CA51C5"/>
    <w:rsid w:val="00CA5B8D"/>
    <w:rsid w:val="00CA7998"/>
    <w:rsid w:val="00CB28A4"/>
    <w:rsid w:val="00CB385B"/>
    <w:rsid w:val="00CB5786"/>
    <w:rsid w:val="00CB639F"/>
    <w:rsid w:val="00CB699A"/>
    <w:rsid w:val="00CB70C5"/>
    <w:rsid w:val="00CB7979"/>
    <w:rsid w:val="00CC0BBF"/>
    <w:rsid w:val="00CC2EBC"/>
    <w:rsid w:val="00CC3425"/>
    <w:rsid w:val="00CC3C85"/>
    <w:rsid w:val="00CC5CD4"/>
    <w:rsid w:val="00CC745E"/>
    <w:rsid w:val="00CC759C"/>
    <w:rsid w:val="00CD143A"/>
    <w:rsid w:val="00CD17B5"/>
    <w:rsid w:val="00CD291E"/>
    <w:rsid w:val="00CD3ED6"/>
    <w:rsid w:val="00CD3FB5"/>
    <w:rsid w:val="00CD437C"/>
    <w:rsid w:val="00CD5796"/>
    <w:rsid w:val="00CD6140"/>
    <w:rsid w:val="00CE0526"/>
    <w:rsid w:val="00CE0B02"/>
    <w:rsid w:val="00CE23F2"/>
    <w:rsid w:val="00CE3BA2"/>
    <w:rsid w:val="00CE48BC"/>
    <w:rsid w:val="00CE5636"/>
    <w:rsid w:val="00CE7F7C"/>
    <w:rsid w:val="00CF0C66"/>
    <w:rsid w:val="00CF10DE"/>
    <w:rsid w:val="00CF1B0F"/>
    <w:rsid w:val="00CF27C9"/>
    <w:rsid w:val="00CF3440"/>
    <w:rsid w:val="00CF3CDF"/>
    <w:rsid w:val="00CF42AC"/>
    <w:rsid w:val="00CF4552"/>
    <w:rsid w:val="00CF5B3B"/>
    <w:rsid w:val="00CF5E2E"/>
    <w:rsid w:val="00CF6CE4"/>
    <w:rsid w:val="00CF7764"/>
    <w:rsid w:val="00D00E73"/>
    <w:rsid w:val="00D00EE1"/>
    <w:rsid w:val="00D02181"/>
    <w:rsid w:val="00D02938"/>
    <w:rsid w:val="00D038F1"/>
    <w:rsid w:val="00D04357"/>
    <w:rsid w:val="00D04D1B"/>
    <w:rsid w:val="00D05E77"/>
    <w:rsid w:val="00D06407"/>
    <w:rsid w:val="00D0667D"/>
    <w:rsid w:val="00D06F7F"/>
    <w:rsid w:val="00D10022"/>
    <w:rsid w:val="00D10DD8"/>
    <w:rsid w:val="00D12D95"/>
    <w:rsid w:val="00D131F7"/>
    <w:rsid w:val="00D1369B"/>
    <w:rsid w:val="00D13B62"/>
    <w:rsid w:val="00D1417D"/>
    <w:rsid w:val="00D14F88"/>
    <w:rsid w:val="00D15382"/>
    <w:rsid w:val="00D20204"/>
    <w:rsid w:val="00D20A37"/>
    <w:rsid w:val="00D214CE"/>
    <w:rsid w:val="00D219A7"/>
    <w:rsid w:val="00D22467"/>
    <w:rsid w:val="00D22B4F"/>
    <w:rsid w:val="00D25D08"/>
    <w:rsid w:val="00D25FDD"/>
    <w:rsid w:val="00D26835"/>
    <w:rsid w:val="00D329B9"/>
    <w:rsid w:val="00D34979"/>
    <w:rsid w:val="00D34B3D"/>
    <w:rsid w:val="00D35062"/>
    <w:rsid w:val="00D36775"/>
    <w:rsid w:val="00D36CF4"/>
    <w:rsid w:val="00D415DD"/>
    <w:rsid w:val="00D44BC3"/>
    <w:rsid w:val="00D45517"/>
    <w:rsid w:val="00D457E7"/>
    <w:rsid w:val="00D458BA"/>
    <w:rsid w:val="00D4638D"/>
    <w:rsid w:val="00D465BA"/>
    <w:rsid w:val="00D47023"/>
    <w:rsid w:val="00D4706C"/>
    <w:rsid w:val="00D4734A"/>
    <w:rsid w:val="00D50B68"/>
    <w:rsid w:val="00D5108E"/>
    <w:rsid w:val="00D51E50"/>
    <w:rsid w:val="00D532ED"/>
    <w:rsid w:val="00D53DCC"/>
    <w:rsid w:val="00D600D9"/>
    <w:rsid w:val="00D60807"/>
    <w:rsid w:val="00D60BF6"/>
    <w:rsid w:val="00D61464"/>
    <w:rsid w:val="00D62ACF"/>
    <w:rsid w:val="00D6478F"/>
    <w:rsid w:val="00D64B44"/>
    <w:rsid w:val="00D64B46"/>
    <w:rsid w:val="00D66053"/>
    <w:rsid w:val="00D665BA"/>
    <w:rsid w:val="00D66FF1"/>
    <w:rsid w:val="00D71E56"/>
    <w:rsid w:val="00D727FC"/>
    <w:rsid w:val="00D75335"/>
    <w:rsid w:val="00D75BEE"/>
    <w:rsid w:val="00D7625B"/>
    <w:rsid w:val="00D765EE"/>
    <w:rsid w:val="00D76919"/>
    <w:rsid w:val="00D8075E"/>
    <w:rsid w:val="00D822AD"/>
    <w:rsid w:val="00D82745"/>
    <w:rsid w:val="00D83182"/>
    <w:rsid w:val="00D83904"/>
    <w:rsid w:val="00D83BA7"/>
    <w:rsid w:val="00D83F8E"/>
    <w:rsid w:val="00D84A06"/>
    <w:rsid w:val="00D8635D"/>
    <w:rsid w:val="00D86D5B"/>
    <w:rsid w:val="00D87F87"/>
    <w:rsid w:val="00D90ECE"/>
    <w:rsid w:val="00D91824"/>
    <w:rsid w:val="00D93928"/>
    <w:rsid w:val="00D9436B"/>
    <w:rsid w:val="00D945F9"/>
    <w:rsid w:val="00D95EE6"/>
    <w:rsid w:val="00D97833"/>
    <w:rsid w:val="00DA1AD9"/>
    <w:rsid w:val="00DA2851"/>
    <w:rsid w:val="00DA3135"/>
    <w:rsid w:val="00DA3C9F"/>
    <w:rsid w:val="00DA71F7"/>
    <w:rsid w:val="00DB2364"/>
    <w:rsid w:val="00DB2AC1"/>
    <w:rsid w:val="00DB2B89"/>
    <w:rsid w:val="00DB4D2F"/>
    <w:rsid w:val="00DB6134"/>
    <w:rsid w:val="00DB7606"/>
    <w:rsid w:val="00DC0342"/>
    <w:rsid w:val="00DC058C"/>
    <w:rsid w:val="00DC0D56"/>
    <w:rsid w:val="00DC190C"/>
    <w:rsid w:val="00DC19FC"/>
    <w:rsid w:val="00DC1B83"/>
    <w:rsid w:val="00DC26FE"/>
    <w:rsid w:val="00DC2DE8"/>
    <w:rsid w:val="00DC50C3"/>
    <w:rsid w:val="00DC64F4"/>
    <w:rsid w:val="00DC65AF"/>
    <w:rsid w:val="00DC700A"/>
    <w:rsid w:val="00DC78A1"/>
    <w:rsid w:val="00DC7D65"/>
    <w:rsid w:val="00DD1819"/>
    <w:rsid w:val="00DD2837"/>
    <w:rsid w:val="00DD3179"/>
    <w:rsid w:val="00DD3BE8"/>
    <w:rsid w:val="00DD5269"/>
    <w:rsid w:val="00DD5487"/>
    <w:rsid w:val="00DD752F"/>
    <w:rsid w:val="00DE00F0"/>
    <w:rsid w:val="00DE0D9C"/>
    <w:rsid w:val="00DE27A2"/>
    <w:rsid w:val="00DE2F9D"/>
    <w:rsid w:val="00DE370A"/>
    <w:rsid w:val="00DE3C83"/>
    <w:rsid w:val="00DE44FA"/>
    <w:rsid w:val="00DE61D0"/>
    <w:rsid w:val="00DE6AB8"/>
    <w:rsid w:val="00DE723E"/>
    <w:rsid w:val="00DE7D62"/>
    <w:rsid w:val="00DF038B"/>
    <w:rsid w:val="00DF0A91"/>
    <w:rsid w:val="00DF29C1"/>
    <w:rsid w:val="00DF37CF"/>
    <w:rsid w:val="00DF4E31"/>
    <w:rsid w:val="00DF64B8"/>
    <w:rsid w:val="00E00172"/>
    <w:rsid w:val="00E00F14"/>
    <w:rsid w:val="00E01BFD"/>
    <w:rsid w:val="00E0202B"/>
    <w:rsid w:val="00E040FE"/>
    <w:rsid w:val="00E04682"/>
    <w:rsid w:val="00E04CC1"/>
    <w:rsid w:val="00E04CF6"/>
    <w:rsid w:val="00E065CA"/>
    <w:rsid w:val="00E0784F"/>
    <w:rsid w:val="00E105A9"/>
    <w:rsid w:val="00E10CA9"/>
    <w:rsid w:val="00E10DB6"/>
    <w:rsid w:val="00E12721"/>
    <w:rsid w:val="00E14CE7"/>
    <w:rsid w:val="00E2056F"/>
    <w:rsid w:val="00E213CB"/>
    <w:rsid w:val="00E22B1E"/>
    <w:rsid w:val="00E24B4F"/>
    <w:rsid w:val="00E27608"/>
    <w:rsid w:val="00E30442"/>
    <w:rsid w:val="00E30E5F"/>
    <w:rsid w:val="00E34AA1"/>
    <w:rsid w:val="00E35CD5"/>
    <w:rsid w:val="00E36595"/>
    <w:rsid w:val="00E409EE"/>
    <w:rsid w:val="00E41055"/>
    <w:rsid w:val="00E42071"/>
    <w:rsid w:val="00E454F3"/>
    <w:rsid w:val="00E45CEB"/>
    <w:rsid w:val="00E45D92"/>
    <w:rsid w:val="00E46C38"/>
    <w:rsid w:val="00E46F99"/>
    <w:rsid w:val="00E51AE2"/>
    <w:rsid w:val="00E53E61"/>
    <w:rsid w:val="00E549CB"/>
    <w:rsid w:val="00E56E52"/>
    <w:rsid w:val="00E5711E"/>
    <w:rsid w:val="00E600E6"/>
    <w:rsid w:val="00E614A9"/>
    <w:rsid w:val="00E6247B"/>
    <w:rsid w:val="00E62EEE"/>
    <w:rsid w:val="00E633AC"/>
    <w:rsid w:val="00E644D2"/>
    <w:rsid w:val="00E64F6E"/>
    <w:rsid w:val="00E66BD5"/>
    <w:rsid w:val="00E679F1"/>
    <w:rsid w:val="00E70BE7"/>
    <w:rsid w:val="00E72420"/>
    <w:rsid w:val="00E73380"/>
    <w:rsid w:val="00E73392"/>
    <w:rsid w:val="00E800B5"/>
    <w:rsid w:val="00E80485"/>
    <w:rsid w:val="00E812AB"/>
    <w:rsid w:val="00E81733"/>
    <w:rsid w:val="00E82E1F"/>
    <w:rsid w:val="00E8455F"/>
    <w:rsid w:val="00E84624"/>
    <w:rsid w:val="00E8465D"/>
    <w:rsid w:val="00E85488"/>
    <w:rsid w:val="00E85ECA"/>
    <w:rsid w:val="00E876B8"/>
    <w:rsid w:val="00E9091D"/>
    <w:rsid w:val="00E90E11"/>
    <w:rsid w:val="00E90F55"/>
    <w:rsid w:val="00E9190D"/>
    <w:rsid w:val="00E920E4"/>
    <w:rsid w:val="00E926C7"/>
    <w:rsid w:val="00E931CA"/>
    <w:rsid w:val="00E939B1"/>
    <w:rsid w:val="00E94238"/>
    <w:rsid w:val="00E948B7"/>
    <w:rsid w:val="00E95E0B"/>
    <w:rsid w:val="00E960A4"/>
    <w:rsid w:val="00E96936"/>
    <w:rsid w:val="00E97372"/>
    <w:rsid w:val="00EA0098"/>
    <w:rsid w:val="00EA13E1"/>
    <w:rsid w:val="00EA13ED"/>
    <w:rsid w:val="00EA30A4"/>
    <w:rsid w:val="00EA3932"/>
    <w:rsid w:val="00EA6D83"/>
    <w:rsid w:val="00EA73CC"/>
    <w:rsid w:val="00EA77BB"/>
    <w:rsid w:val="00EA78A8"/>
    <w:rsid w:val="00EB0165"/>
    <w:rsid w:val="00EB061D"/>
    <w:rsid w:val="00EB09B9"/>
    <w:rsid w:val="00EB1879"/>
    <w:rsid w:val="00EB37E4"/>
    <w:rsid w:val="00EB3CEC"/>
    <w:rsid w:val="00EB46AE"/>
    <w:rsid w:val="00EB4853"/>
    <w:rsid w:val="00EB5FCA"/>
    <w:rsid w:val="00EB72CD"/>
    <w:rsid w:val="00EB7636"/>
    <w:rsid w:val="00EC023F"/>
    <w:rsid w:val="00EC3750"/>
    <w:rsid w:val="00EC3E91"/>
    <w:rsid w:val="00EC50DC"/>
    <w:rsid w:val="00EC5254"/>
    <w:rsid w:val="00EC5AEE"/>
    <w:rsid w:val="00EC5C29"/>
    <w:rsid w:val="00EC749F"/>
    <w:rsid w:val="00EC7C2D"/>
    <w:rsid w:val="00ED0DE9"/>
    <w:rsid w:val="00ED1EE3"/>
    <w:rsid w:val="00ED32FE"/>
    <w:rsid w:val="00ED3551"/>
    <w:rsid w:val="00ED35A5"/>
    <w:rsid w:val="00ED3F85"/>
    <w:rsid w:val="00ED407F"/>
    <w:rsid w:val="00ED599A"/>
    <w:rsid w:val="00ED7CCF"/>
    <w:rsid w:val="00EE05B1"/>
    <w:rsid w:val="00EE151A"/>
    <w:rsid w:val="00EE1B24"/>
    <w:rsid w:val="00EE3275"/>
    <w:rsid w:val="00EE409E"/>
    <w:rsid w:val="00EE476D"/>
    <w:rsid w:val="00EE5225"/>
    <w:rsid w:val="00EE6331"/>
    <w:rsid w:val="00EE6FC6"/>
    <w:rsid w:val="00EE78C2"/>
    <w:rsid w:val="00EE7BBF"/>
    <w:rsid w:val="00EF03B0"/>
    <w:rsid w:val="00EF0670"/>
    <w:rsid w:val="00EF2665"/>
    <w:rsid w:val="00EF3EEA"/>
    <w:rsid w:val="00EF40E8"/>
    <w:rsid w:val="00EF6FDE"/>
    <w:rsid w:val="00EF7C0F"/>
    <w:rsid w:val="00F00033"/>
    <w:rsid w:val="00F0469A"/>
    <w:rsid w:val="00F05E83"/>
    <w:rsid w:val="00F0641A"/>
    <w:rsid w:val="00F11A62"/>
    <w:rsid w:val="00F12EA3"/>
    <w:rsid w:val="00F132B9"/>
    <w:rsid w:val="00F13EB0"/>
    <w:rsid w:val="00F13F6F"/>
    <w:rsid w:val="00F1418E"/>
    <w:rsid w:val="00F143B5"/>
    <w:rsid w:val="00F14582"/>
    <w:rsid w:val="00F15298"/>
    <w:rsid w:val="00F15F3B"/>
    <w:rsid w:val="00F16CB6"/>
    <w:rsid w:val="00F2177A"/>
    <w:rsid w:val="00F229BB"/>
    <w:rsid w:val="00F23178"/>
    <w:rsid w:val="00F2338D"/>
    <w:rsid w:val="00F235EC"/>
    <w:rsid w:val="00F2561D"/>
    <w:rsid w:val="00F2676A"/>
    <w:rsid w:val="00F26ABB"/>
    <w:rsid w:val="00F27F27"/>
    <w:rsid w:val="00F30B50"/>
    <w:rsid w:val="00F31516"/>
    <w:rsid w:val="00F34B2B"/>
    <w:rsid w:val="00F34C4C"/>
    <w:rsid w:val="00F36CC4"/>
    <w:rsid w:val="00F3794C"/>
    <w:rsid w:val="00F379DF"/>
    <w:rsid w:val="00F37F83"/>
    <w:rsid w:val="00F40587"/>
    <w:rsid w:val="00F40F78"/>
    <w:rsid w:val="00F423F2"/>
    <w:rsid w:val="00F426C3"/>
    <w:rsid w:val="00F42EB7"/>
    <w:rsid w:val="00F44004"/>
    <w:rsid w:val="00F444C0"/>
    <w:rsid w:val="00F454FD"/>
    <w:rsid w:val="00F46518"/>
    <w:rsid w:val="00F47D71"/>
    <w:rsid w:val="00F50447"/>
    <w:rsid w:val="00F50F29"/>
    <w:rsid w:val="00F51969"/>
    <w:rsid w:val="00F51D97"/>
    <w:rsid w:val="00F523B6"/>
    <w:rsid w:val="00F52966"/>
    <w:rsid w:val="00F52C5B"/>
    <w:rsid w:val="00F52CB5"/>
    <w:rsid w:val="00F52D69"/>
    <w:rsid w:val="00F535D6"/>
    <w:rsid w:val="00F571ED"/>
    <w:rsid w:val="00F577D6"/>
    <w:rsid w:val="00F60A9E"/>
    <w:rsid w:val="00F62674"/>
    <w:rsid w:val="00F63327"/>
    <w:rsid w:val="00F64E56"/>
    <w:rsid w:val="00F66236"/>
    <w:rsid w:val="00F66D58"/>
    <w:rsid w:val="00F70582"/>
    <w:rsid w:val="00F70E56"/>
    <w:rsid w:val="00F7129D"/>
    <w:rsid w:val="00F713A9"/>
    <w:rsid w:val="00F723B5"/>
    <w:rsid w:val="00F72BFF"/>
    <w:rsid w:val="00F730BE"/>
    <w:rsid w:val="00F73D36"/>
    <w:rsid w:val="00F75272"/>
    <w:rsid w:val="00F7534A"/>
    <w:rsid w:val="00F7589F"/>
    <w:rsid w:val="00F7721C"/>
    <w:rsid w:val="00F81B1F"/>
    <w:rsid w:val="00F820CB"/>
    <w:rsid w:val="00F8232D"/>
    <w:rsid w:val="00F82777"/>
    <w:rsid w:val="00F83173"/>
    <w:rsid w:val="00F858BC"/>
    <w:rsid w:val="00F86784"/>
    <w:rsid w:val="00F901A7"/>
    <w:rsid w:val="00F94D05"/>
    <w:rsid w:val="00F96C94"/>
    <w:rsid w:val="00F976A9"/>
    <w:rsid w:val="00FA04D9"/>
    <w:rsid w:val="00FA052F"/>
    <w:rsid w:val="00FA057A"/>
    <w:rsid w:val="00FA1B48"/>
    <w:rsid w:val="00FA2151"/>
    <w:rsid w:val="00FA2DCA"/>
    <w:rsid w:val="00FA315E"/>
    <w:rsid w:val="00FA33B3"/>
    <w:rsid w:val="00FA5BBC"/>
    <w:rsid w:val="00FA686A"/>
    <w:rsid w:val="00FA6A3B"/>
    <w:rsid w:val="00FA74C7"/>
    <w:rsid w:val="00FA76F4"/>
    <w:rsid w:val="00FB0C28"/>
    <w:rsid w:val="00FB34A6"/>
    <w:rsid w:val="00FB413D"/>
    <w:rsid w:val="00FB44A3"/>
    <w:rsid w:val="00FB601F"/>
    <w:rsid w:val="00FB6745"/>
    <w:rsid w:val="00FB7968"/>
    <w:rsid w:val="00FC126B"/>
    <w:rsid w:val="00FC22BE"/>
    <w:rsid w:val="00FC3207"/>
    <w:rsid w:val="00FC344B"/>
    <w:rsid w:val="00FC3559"/>
    <w:rsid w:val="00FC4339"/>
    <w:rsid w:val="00FC62E1"/>
    <w:rsid w:val="00FC7912"/>
    <w:rsid w:val="00FC7EAC"/>
    <w:rsid w:val="00FD33FB"/>
    <w:rsid w:val="00FD39F7"/>
    <w:rsid w:val="00FD4345"/>
    <w:rsid w:val="00FD47B4"/>
    <w:rsid w:val="00FD4A79"/>
    <w:rsid w:val="00FD73EF"/>
    <w:rsid w:val="00FE0629"/>
    <w:rsid w:val="00FE123E"/>
    <w:rsid w:val="00FE2CFE"/>
    <w:rsid w:val="00FE3DB0"/>
    <w:rsid w:val="00FE4EB6"/>
    <w:rsid w:val="00FE558B"/>
    <w:rsid w:val="00FE5FAC"/>
    <w:rsid w:val="00FE72BA"/>
    <w:rsid w:val="00FE7D23"/>
    <w:rsid w:val="00FE7D45"/>
    <w:rsid w:val="00FF0916"/>
    <w:rsid w:val="00FF0DA5"/>
    <w:rsid w:val="00FF193A"/>
    <w:rsid w:val="00FF24D5"/>
    <w:rsid w:val="00FF2575"/>
    <w:rsid w:val="00FF42CC"/>
    <w:rsid w:val="00FF5E10"/>
    <w:rsid w:val="00FF69B8"/>
    <w:rsid w:val="00FF71A6"/>
    <w:rsid w:val="00FF734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0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s-MX"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BDC"/>
    <w:pPr>
      <w:jc w:val="left"/>
    </w:pPr>
    <w:rPr>
      <w:rFonts w:eastAsia="Times New Roman" w:cs="Times New Roman"/>
      <w:i/>
      <w:sz w:val="20"/>
      <w:szCs w:val="20"/>
      <w:lang w:eastAsia="es-MX"/>
    </w:rPr>
  </w:style>
  <w:style w:type="paragraph" w:styleId="Ttulo1">
    <w:name w:val="heading 1"/>
    <w:basedOn w:val="Normal"/>
    <w:next w:val="Normal"/>
    <w:link w:val="Ttulo1Car"/>
    <w:qFormat/>
    <w:rsid w:val="004C1BDC"/>
    <w:pPr>
      <w:keepNext/>
      <w:widowControl w:val="0"/>
      <w:tabs>
        <w:tab w:val="left" w:pos="-720"/>
        <w:tab w:val="left" w:pos="1152"/>
      </w:tabs>
      <w:jc w:val="center"/>
      <w:outlineLvl w:val="0"/>
    </w:pPr>
    <w:rPr>
      <w:b/>
      <w:sz w:val="28"/>
      <w:lang w:val="es-ES_tradnl"/>
    </w:rPr>
  </w:style>
  <w:style w:type="paragraph" w:styleId="Ttulo2">
    <w:name w:val="heading 2"/>
    <w:basedOn w:val="Normal"/>
    <w:next w:val="Normal"/>
    <w:link w:val="Ttulo2Car"/>
    <w:qFormat/>
    <w:rsid w:val="004C1BDC"/>
    <w:pPr>
      <w:keepNext/>
      <w:jc w:val="center"/>
      <w:outlineLvl w:val="1"/>
    </w:pPr>
  </w:style>
  <w:style w:type="paragraph" w:styleId="Ttulo3">
    <w:name w:val="heading 3"/>
    <w:basedOn w:val="Normal"/>
    <w:next w:val="Normal"/>
    <w:link w:val="Ttulo3Car"/>
    <w:qFormat/>
    <w:rsid w:val="004C1BDC"/>
    <w:pPr>
      <w:keepNext/>
      <w:widowControl w:val="0"/>
      <w:ind w:left="709"/>
      <w:jc w:val="both"/>
      <w:outlineLvl w:val="2"/>
    </w:pPr>
    <w:rPr>
      <w:b/>
      <w:i w:val="0"/>
      <w:sz w:val="16"/>
      <w:lang w:val="es-ES_tradnl"/>
    </w:rPr>
  </w:style>
  <w:style w:type="paragraph" w:styleId="Ttulo4">
    <w:name w:val="heading 4"/>
    <w:basedOn w:val="Normal"/>
    <w:next w:val="Normal"/>
    <w:link w:val="Ttulo4Car"/>
    <w:qFormat/>
    <w:rsid w:val="004C1BDC"/>
    <w:pPr>
      <w:keepNext/>
      <w:widowControl w:val="0"/>
      <w:jc w:val="both"/>
      <w:outlineLvl w:val="3"/>
    </w:pPr>
    <w:rPr>
      <w:b/>
      <w:sz w:val="16"/>
      <w:lang w:val="es-ES_tradnl"/>
    </w:rPr>
  </w:style>
  <w:style w:type="paragraph" w:styleId="Ttulo5">
    <w:name w:val="heading 5"/>
    <w:basedOn w:val="Normal"/>
    <w:next w:val="Normal"/>
    <w:link w:val="Ttulo5Car"/>
    <w:qFormat/>
    <w:rsid w:val="004C1BDC"/>
    <w:pPr>
      <w:keepNext/>
      <w:widowControl w:val="0"/>
      <w:jc w:val="center"/>
      <w:outlineLvl w:val="4"/>
    </w:pPr>
    <w:rPr>
      <w:sz w:val="24"/>
      <w:lang w:val="es-ES_tradnl"/>
    </w:rPr>
  </w:style>
  <w:style w:type="paragraph" w:styleId="Ttulo6">
    <w:name w:val="heading 6"/>
    <w:basedOn w:val="Normal"/>
    <w:next w:val="Normal"/>
    <w:link w:val="Ttulo6Car"/>
    <w:qFormat/>
    <w:rsid w:val="004C1BDC"/>
    <w:pPr>
      <w:keepNext/>
      <w:jc w:val="both"/>
      <w:outlineLvl w:val="5"/>
    </w:pPr>
    <w:rPr>
      <w:b/>
      <w:i w:val="0"/>
    </w:rPr>
  </w:style>
  <w:style w:type="paragraph" w:styleId="Ttulo7">
    <w:name w:val="heading 7"/>
    <w:basedOn w:val="Normal"/>
    <w:next w:val="Normal"/>
    <w:link w:val="Ttulo7Car"/>
    <w:qFormat/>
    <w:rsid w:val="004C1BDC"/>
    <w:pPr>
      <w:keepNext/>
      <w:jc w:val="center"/>
      <w:outlineLvl w:val="6"/>
    </w:pPr>
    <w:rPr>
      <w:b/>
      <w:i w:val="0"/>
      <w:color w:val="0000FF"/>
      <w:sz w:val="18"/>
    </w:rPr>
  </w:style>
  <w:style w:type="paragraph" w:styleId="Ttulo8">
    <w:name w:val="heading 8"/>
    <w:basedOn w:val="Normal"/>
    <w:next w:val="Normal"/>
    <w:link w:val="Ttulo8Car"/>
    <w:qFormat/>
    <w:rsid w:val="004C1BDC"/>
    <w:pPr>
      <w:keepNext/>
      <w:ind w:left="720" w:hanging="720"/>
      <w:jc w:val="both"/>
      <w:outlineLvl w:val="7"/>
    </w:pPr>
    <w:rPr>
      <w:b/>
      <w:i w:val="0"/>
    </w:rPr>
  </w:style>
  <w:style w:type="paragraph" w:styleId="Ttulo9">
    <w:name w:val="heading 9"/>
    <w:basedOn w:val="Normal"/>
    <w:next w:val="Normal"/>
    <w:link w:val="Ttulo9Car"/>
    <w:uiPriority w:val="9"/>
    <w:semiHidden/>
    <w:unhideWhenUsed/>
    <w:qFormat/>
    <w:rsid w:val="009D0F06"/>
    <w:pPr>
      <w:keepNext/>
      <w:keepLines/>
      <w:spacing w:before="40"/>
      <w:outlineLvl w:val="8"/>
    </w:pPr>
    <w:rPr>
      <w:rFonts w:asciiTheme="majorHAnsi" w:eastAsiaTheme="majorEastAsia" w:hAnsiTheme="majorHAnsi" w:cstheme="majorBidi"/>
      <w:i w:val="0"/>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1BDC"/>
    <w:rPr>
      <w:rFonts w:eastAsia="Times New Roman" w:cs="Times New Roman"/>
      <w:b/>
      <w:i/>
      <w:sz w:val="28"/>
      <w:szCs w:val="20"/>
      <w:lang w:val="es-ES_tradnl" w:eastAsia="es-MX"/>
    </w:rPr>
  </w:style>
  <w:style w:type="character" w:customStyle="1" w:styleId="Ttulo2Car">
    <w:name w:val="Título 2 Car"/>
    <w:basedOn w:val="Fuentedeprrafopredeter"/>
    <w:link w:val="Ttulo2"/>
    <w:rsid w:val="004C1BDC"/>
    <w:rPr>
      <w:rFonts w:eastAsia="Times New Roman" w:cs="Times New Roman"/>
      <w:i/>
      <w:sz w:val="20"/>
      <w:szCs w:val="20"/>
      <w:lang w:eastAsia="es-MX"/>
    </w:rPr>
  </w:style>
  <w:style w:type="character" w:customStyle="1" w:styleId="Ttulo3Car">
    <w:name w:val="Título 3 Car"/>
    <w:basedOn w:val="Fuentedeprrafopredeter"/>
    <w:link w:val="Ttulo3"/>
    <w:rsid w:val="004C1BDC"/>
    <w:rPr>
      <w:rFonts w:eastAsia="Times New Roman" w:cs="Times New Roman"/>
      <w:b/>
      <w:sz w:val="16"/>
      <w:szCs w:val="20"/>
      <w:lang w:val="es-ES_tradnl" w:eastAsia="es-MX"/>
    </w:rPr>
  </w:style>
  <w:style w:type="character" w:customStyle="1" w:styleId="Ttulo4Car">
    <w:name w:val="Título 4 Car"/>
    <w:basedOn w:val="Fuentedeprrafopredeter"/>
    <w:link w:val="Ttulo4"/>
    <w:rsid w:val="004C1BDC"/>
    <w:rPr>
      <w:rFonts w:eastAsia="Times New Roman" w:cs="Times New Roman"/>
      <w:b/>
      <w:i/>
      <w:sz w:val="16"/>
      <w:szCs w:val="20"/>
      <w:lang w:val="es-ES_tradnl" w:eastAsia="es-MX"/>
    </w:rPr>
  </w:style>
  <w:style w:type="character" w:customStyle="1" w:styleId="Ttulo5Car">
    <w:name w:val="Título 5 Car"/>
    <w:basedOn w:val="Fuentedeprrafopredeter"/>
    <w:link w:val="Ttulo5"/>
    <w:rsid w:val="004C1BDC"/>
    <w:rPr>
      <w:rFonts w:eastAsia="Times New Roman" w:cs="Times New Roman"/>
      <w:i/>
      <w:szCs w:val="20"/>
      <w:lang w:val="es-ES_tradnl" w:eastAsia="es-MX"/>
    </w:rPr>
  </w:style>
  <w:style w:type="character" w:customStyle="1" w:styleId="Ttulo6Car">
    <w:name w:val="Título 6 Car"/>
    <w:basedOn w:val="Fuentedeprrafopredeter"/>
    <w:link w:val="Ttulo6"/>
    <w:rsid w:val="004C1BDC"/>
    <w:rPr>
      <w:rFonts w:eastAsia="Times New Roman" w:cs="Times New Roman"/>
      <w:b/>
      <w:sz w:val="20"/>
      <w:szCs w:val="20"/>
      <w:lang w:eastAsia="es-MX"/>
    </w:rPr>
  </w:style>
  <w:style w:type="character" w:customStyle="1" w:styleId="Ttulo7Car">
    <w:name w:val="Título 7 Car"/>
    <w:basedOn w:val="Fuentedeprrafopredeter"/>
    <w:link w:val="Ttulo7"/>
    <w:rsid w:val="004C1BDC"/>
    <w:rPr>
      <w:rFonts w:eastAsia="Times New Roman" w:cs="Times New Roman"/>
      <w:b/>
      <w:color w:val="0000FF"/>
      <w:sz w:val="18"/>
      <w:szCs w:val="20"/>
      <w:lang w:eastAsia="es-MX"/>
    </w:rPr>
  </w:style>
  <w:style w:type="character" w:customStyle="1" w:styleId="Ttulo8Car">
    <w:name w:val="Título 8 Car"/>
    <w:basedOn w:val="Fuentedeprrafopredeter"/>
    <w:link w:val="Ttulo8"/>
    <w:rsid w:val="004C1BDC"/>
    <w:rPr>
      <w:rFonts w:eastAsia="Times New Roman" w:cs="Times New Roman"/>
      <w:b/>
      <w:sz w:val="20"/>
      <w:szCs w:val="20"/>
      <w:lang w:eastAsia="es-MX"/>
    </w:rPr>
  </w:style>
  <w:style w:type="paragraph" w:styleId="Encabezado">
    <w:name w:val="header"/>
    <w:basedOn w:val="Normal"/>
    <w:link w:val="EncabezadoCar"/>
    <w:uiPriority w:val="99"/>
    <w:rsid w:val="004C1BDC"/>
    <w:pPr>
      <w:tabs>
        <w:tab w:val="center" w:pos="4252"/>
        <w:tab w:val="right" w:pos="8504"/>
      </w:tabs>
    </w:pPr>
  </w:style>
  <w:style w:type="character" w:customStyle="1" w:styleId="EncabezadoCar">
    <w:name w:val="Encabezado Car"/>
    <w:basedOn w:val="Fuentedeprrafopredeter"/>
    <w:link w:val="Encabezado"/>
    <w:uiPriority w:val="99"/>
    <w:rsid w:val="004C1BDC"/>
    <w:rPr>
      <w:rFonts w:eastAsia="Times New Roman" w:cs="Times New Roman"/>
      <w:i/>
      <w:sz w:val="20"/>
      <w:szCs w:val="20"/>
      <w:lang w:eastAsia="es-MX"/>
    </w:rPr>
  </w:style>
  <w:style w:type="paragraph" w:styleId="Piedepgina">
    <w:name w:val="footer"/>
    <w:basedOn w:val="Normal"/>
    <w:link w:val="PiedepginaCar"/>
    <w:rsid w:val="004C1BDC"/>
    <w:pPr>
      <w:tabs>
        <w:tab w:val="center" w:pos="4252"/>
        <w:tab w:val="right" w:pos="8504"/>
      </w:tabs>
    </w:pPr>
  </w:style>
  <w:style w:type="character" w:customStyle="1" w:styleId="PiedepginaCar">
    <w:name w:val="Pie de página Car"/>
    <w:basedOn w:val="Fuentedeprrafopredeter"/>
    <w:link w:val="Piedepgina"/>
    <w:rsid w:val="004C1BDC"/>
    <w:rPr>
      <w:rFonts w:eastAsia="Times New Roman" w:cs="Times New Roman"/>
      <w:i/>
      <w:sz w:val="20"/>
      <w:szCs w:val="20"/>
      <w:lang w:eastAsia="es-MX"/>
    </w:rPr>
  </w:style>
  <w:style w:type="paragraph" w:customStyle="1" w:styleId="Textoindependiente21">
    <w:name w:val="Texto independiente 21"/>
    <w:basedOn w:val="Normal"/>
    <w:rsid w:val="004C1BDC"/>
    <w:pPr>
      <w:widowControl w:val="0"/>
      <w:ind w:left="1134"/>
      <w:jc w:val="both"/>
    </w:pPr>
    <w:rPr>
      <w:lang w:val="es-ES_tradnl"/>
    </w:rPr>
  </w:style>
  <w:style w:type="paragraph" w:customStyle="1" w:styleId="Textoindependiente31">
    <w:name w:val="Texto independiente 31"/>
    <w:basedOn w:val="Normal"/>
    <w:rsid w:val="004C1BDC"/>
    <w:pPr>
      <w:widowControl w:val="0"/>
      <w:jc w:val="both"/>
    </w:pPr>
    <w:rPr>
      <w:sz w:val="16"/>
      <w:lang w:val="es-ES_tradnl"/>
    </w:rPr>
  </w:style>
  <w:style w:type="paragraph" w:customStyle="1" w:styleId="ROMANOS">
    <w:name w:val="ROMANOS"/>
    <w:basedOn w:val="Normal"/>
    <w:link w:val="ROMANOSCar"/>
    <w:rsid w:val="004C1BDC"/>
    <w:pPr>
      <w:spacing w:after="101" w:line="216" w:lineRule="atLeast"/>
      <w:ind w:left="810" w:hanging="540"/>
      <w:jc w:val="both"/>
    </w:pPr>
    <w:rPr>
      <w:sz w:val="18"/>
      <w:lang w:val="es-ES_tradnl"/>
    </w:rPr>
  </w:style>
  <w:style w:type="character" w:customStyle="1" w:styleId="ROMANOSCar">
    <w:name w:val="ROMANOS Car"/>
    <w:basedOn w:val="Fuentedeprrafopredeter"/>
    <w:link w:val="ROMANOS"/>
    <w:rsid w:val="004C1BDC"/>
    <w:rPr>
      <w:rFonts w:eastAsia="Times New Roman" w:cs="Times New Roman"/>
      <w:i/>
      <w:sz w:val="18"/>
      <w:szCs w:val="20"/>
      <w:lang w:val="es-ES_tradnl" w:eastAsia="es-MX"/>
    </w:rPr>
  </w:style>
  <w:style w:type="paragraph" w:customStyle="1" w:styleId="INCISO">
    <w:name w:val="INCISO"/>
    <w:basedOn w:val="Normal"/>
    <w:rsid w:val="004C1BDC"/>
    <w:pPr>
      <w:tabs>
        <w:tab w:val="left" w:pos="1152"/>
      </w:tabs>
      <w:spacing w:after="101" w:line="216" w:lineRule="atLeast"/>
      <w:ind w:left="1152" w:hanging="432"/>
      <w:jc w:val="both"/>
    </w:pPr>
    <w:rPr>
      <w:i w:val="0"/>
      <w:sz w:val="18"/>
      <w:lang w:val="es-ES_tradnl"/>
    </w:rPr>
  </w:style>
  <w:style w:type="paragraph" w:styleId="Sangradetextonormal">
    <w:name w:val="Body Text Indent"/>
    <w:basedOn w:val="Normal"/>
    <w:link w:val="SangradetextonormalCar"/>
    <w:rsid w:val="004C1BDC"/>
    <w:pPr>
      <w:widowControl w:val="0"/>
      <w:ind w:left="709" w:hanging="709"/>
      <w:jc w:val="both"/>
    </w:pPr>
    <w:rPr>
      <w:lang w:val="es-ES_tradnl"/>
    </w:rPr>
  </w:style>
  <w:style w:type="character" w:customStyle="1" w:styleId="SangradetextonormalCar">
    <w:name w:val="Sangría de texto normal Car"/>
    <w:basedOn w:val="Fuentedeprrafopredeter"/>
    <w:link w:val="Sangradetextonormal"/>
    <w:rsid w:val="004C1BDC"/>
    <w:rPr>
      <w:rFonts w:eastAsia="Times New Roman" w:cs="Times New Roman"/>
      <w:i/>
      <w:sz w:val="20"/>
      <w:szCs w:val="20"/>
      <w:lang w:val="es-ES_tradnl" w:eastAsia="es-MX"/>
    </w:rPr>
  </w:style>
  <w:style w:type="paragraph" w:customStyle="1" w:styleId="Sangra2detindependiente1">
    <w:name w:val="Sangría 2 de t. independiente1"/>
    <w:basedOn w:val="Normal"/>
    <w:rsid w:val="004C1BDC"/>
    <w:pPr>
      <w:widowControl w:val="0"/>
      <w:ind w:left="1134"/>
      <w:jc w:val="both"/>
    </w:pPr>
    <w:rPr>
      <w:b/>
      <w:i w:val="0"/>
      <w:sz w:val="16"/>
      <w:lang w:val="es-ES_tradnl"/>
    </w:rPr>
  </w:style>
  <w:style w:type="paragraph" w:styleId="Textoindependiente2">
    <w:name w:val="Body Text 2"/>
    <w:basedOn w:val="Normal"/>
    <w:link w:val="Textoindependiente2Car"/>
    <w:rsid w:val="004C1BDC"/>
    <w:pPr>
      <w:widowControl w:val="0"/>
      <w:jc w:val="both"/>
    </w:pPr>
    <w:rPr>
      <w:b/>
      <w:u w:val="single"/>
      <w:lang w:val="es-ES_tradnl"/>
    </w:rPr>
  </w:style>
  <w:style w:type="character" w:customStyle="1" w:styleId="Textoindependiente2Car">
    <w:name w:val="Texto independiente 2 Car"/>
    <w:basedOn w:val="Fuentedeprrafopredeter"/>
    <w:link w:val="Textoindependiente2"/>
    <w:rsid w:val="004C1BDC"/>
    <w:rPr>
      <w:rFonts w:eastAsia="Times New Roman" w:cs="Times New Roman"/>
      <w:b/>
      <w:i/>
      <w:sz w:val="20"/>
      <w:szCs w:val="20"/>
      <w:u w:val="single"/>
      <w:lang w:val="es-ES_tradnl" w:eastAsia="es-MX"/>
    </w:rPr>
  </w:style>
  <w:style w:type="paragraph" w:customStyle="1" w:styleId="texto">
    <w:name w:val="texto"/>
    <w:basedOn w:val="Normal"/>
    <w:rsid w:val="004C1BDC"/>
    <w:pPr>
      <w:spacing w:after="101" w:line="216" w:lineRule="atLeast"/>
      <w:ind w:firstLine="288"/>
      <w:jc w:val="both"/>
    </w:pPr>
    <w:rPr>
      <w:sz w:val="18"/>
      <w:lang w:val="es-ES_tradnl"/>
    </w:rPr>
  </w:style>
  <w:style w:type="paragraph" w:styleId="Textoindependiente">
    <w:name w:val="Body Text"/>
    <w:basedOn w:val="Normal"/>
    <w:link w:val="TextoindependienteCar"/>
    <w:rsid w:val="004C1BDC"/>
    <w:pPr>
      <w:widowControl w:val="0"/>
      <w:jc w:val="both"/>
    </w:pPr>
    <w:rPr>
      <w:lang w:val="es-ES_tradnl"/>
    </w:rPr>
  </w:style>
  <w:style w:type="character" w:customStyle="1" w:styleId="TextoindependienteCar">
    <w:name w:val="Texto independiente Car"/>
    <w:basedOn w:val="Fuentedeprrafopredeter"/>
    <w:link w:val="Textoindependiente"/>
    <w:rsid w:val="004C1BDC"/>
    <w:rPr>
      <w:rFonts w:eastAsia="Times New Roman" w:cs="Times New Roman"/>
      <w:i/>
      <w:sz w:val="20"/>
      <w:szCs w:val="20"/>
      <w:lang w:val="es-ES_tradnl" w:eastAsia="es-MX"/>
    </w:rPr>
  </w:style>
  <w:style w:type="paragraph" w:customStyle="1" w:styleId="Sangra3detindependiente1">
    <w:name w:val="Sangría 3 de t. independiente1"/>
    <w:basedOn w:val="Normal"/>
    <w:rsid w:val="004C1BDC"/>
    <w:pPr>
      <w:widowControl w:val="0"/>
      <w:ind w:left="1134"/>
      <w:jc w:val="both"/>
    </w:pPr>
    <w:rPr>
      <w:i w:val="0"/>
      <w:sz w:val="16"/>
    </w:rPr>
  </w:style>
  <w:style w:type="paragraph" w:styleId="Textoindependiente3">
    <w:name w:val="Body Text 3"/>
    <w:basedOn w:val="Normal"/>
    <w:link w:val="Textoindependiente3Car"/>
    <w:rsid w:val="004C1BDC"/>
    <w:pPr>
      <w:widowControl w:val="0"/>
      <w:jc w:val="both"/>
    </w:pPr>
    <w:rPr>
      <w:b/>
      <w:lang w:val="es-ES_tradnl"/>
    </w:rPr>
  </w:style>
  <w:style w:type="character" w:customStyle="1" w:styleId="Textoindependiente3Car">
    <w:name w:val="Texto independiente 3 Car"/>
    <w:basedOn w:val="Fuentedeprrafopredeter"/>
    <w:link w:val="Textoindependiente3"/>
    <w:rsid w:val="004C1BDC"/>
    <w:rPr>
      <w:rFonts w:eastAsia="Times New Roman" w:cs="Times New Roman"/>
      <w:b/>
      <w:i/>
      <w:sz w:val="20"/>
      <w:szCs w:val="20"/>
      <w:lang w:val="es-ES_tradnl" w:eastAsia="es-MX"/>
    </w:rPr>
  </w:style>
  <w:style w:type="character" w:styleId="Nmerodepgina">
    <w:name w:val="page number"/>
    <w:basedOn w:val="Fuentedeprrafopredeter"/>
    <w:rsid w:val="004C1BDC"/>
  </w:style>
  <w:style w:type="paragraph" w:styleId="Textonotapie">
    <w:name w:val="footnote text"/>
    <w:basedOn w:val="Normal"/>
    <w:link w:val="TextonotapieCar"/>
    <w:semiHidden/>
    <w:rsid w:val="004C1BDC"/>
    <w:rPr>
      <w:rFonts w:ascii="Times New Roman" w:hAnsi="Times New Roman"/>
      <w:i w:val="0"/>
      <w:lang w:val="es-ES_tradnl"/>
    </w:rPr>
  </w:style>
  <w:style w:type="character" w:customStyle="1" w:styleId="TextonotapieCar">
    <w:name w:val="Texto nota pie Car"/>
    <w:basedOn w:val="Fuentedeprrafopredeter"/>
    <w:link w:val="Textonotapie"/>
    <w:semiHidden/>
    <w:rsid w:val="004C1BDC"/>
    <w:rPr>
      <w:rFonts w:ascii="Times New Roman" w:eastAsia="Times New Roman" w:hAnsi="Times New Roman" w:cs="Times New Roman"/>
      <w:sz w:val="20"/>
      <w:szCs w:val="20"/>
      <w:lang w:val="es-ES_tradnl" w:eastAsia="es-MX"/>
    </w:rPr>
  </w:style>
  <w:style w:type="paragraph" w:styleId="Ttulo">
    <w:name w:val="Title"/>
    <w:basedOn w:val="Normal"/>
    <w:link w:val="TtuloCar"/>
    <w:qFormat/>
    <w:rsid w:val="004C1BDC"/>
    <w:pPr>
      <w:spacing w:after="120"/>
      <w:jc w:val="center"/>
      <w:outlineLvl w:val="0"/>
    </w:pPr>
    <w:rPr>
      <w:b/>
      <w:i w:val="0"/>
      <w:sz w:val="28"/>
      <w:lang w:eastAsia="es-ES"/>
    </w:rPr>
  </w:style>
  <w:style w:type="character" w:customStyle="1" w:styleId="TtuloCar">
    <w:name w:val="Título Car"/>
    <w:basedOn w:val="Fuentedeprrafopredeter"/>
    <w:link w:val="Ttulo"/>
    <w:rsid w:val="004C1BDC"/>
    <w:rPr>
      <w:rFonts w:eastAsia="Times New Roman" w:cs="Times New Roman"/>
      <w:b/>
      <w:sz w:val="28"/>
      <w:szCs w:val="20"/>
      <w:lang w:eastAsia="es-ES"/>
    </w:rPr>
  </w:style>
  <w:style w:type="paragraph" w:customStyle="1" w:styleId="a">
    <w:name w:val="a"/>
    <w:basedOn w:val="INCISO"/>
    <w:rsid w:val="004C1BDC"/>
    <w:pPr>
      <w:tabs>
        <w:tab w:val="clear" w:pos="1152"/>
      </w:tabs>
      <w:ind w:left="1620"/>
    </w:pPr>
    <w:rPr>
      <w:lang w:eastAsia="es-ES"/>
    </w:rPr>
  </w:style>
  <w:style w:type="paragraph" w:styleId="Sangra2detindependiente">
    <w:name w:val="Body Text Indent 2"/>
    <w:basedOn w:val="Normal"/>
    <w:link w:val="Sangra2detindependienteCar"/>
    <w:rsid w:val="004C1BDC"/>
    <w:pPr>
      <w:widowControl w:val="0"/>
      <w:ind w:left="1260" w:hanging="1260"/>
      <w:jc w:val="both"/>
    </w:pPr>
    <w:rPr>
      <w:b/>
      <w:bCs/>
      <w:i w:val="0"/>
    </w:rPr>
  </w:style>
  <w:style w:type="character" w:customStyle="1" w:styleId="Sangra2detindependienteCar">
    <w:name w:val="Sangría 2 de t. independiente Car"/>
    <w:basedOn w:val="Fuentedeprrafopredeter"/>
    <w:link w:val="Sangra2detindependiente"/>
    <w:rsid w:val="004C1BDC"/>
    <w:rPr>
      <w:rFonts w:eastAsia="Times New Roman" w:cs="Times New Roman"/>
      <w:b/>
      <w:bCs/>
      <w:sz w:val="20"/>
      <w:szCs w:val="20"/>
      <w:lang w:eastAsia="es-MX"/>
    </w:rPr>
  </w:style>
  <w:style w:type="paragraph" w:styleId="Sangra3detindependiente">
    <w:name w:val="Body Text Indent 3"/>
    <w:basedOn w:val="Normal"/>
    <w:link w:val="Sangra3detindependienteCar"/>
    <w:rsid w:val="004C1BDC"/>
    <w:pPr>
      <w:tabs>
        <w:tab w:val="left" w:pos="-720"/>
        <w:tab w:val="left" w:pos="1260"/>
      </w:tabs>
      <w:ind w:left="1350"/>
      <w:jc w:val="both"/>
    </w:pPr>
    <w:rPr>
      <w:b/>
      <w:i w:val="0"/>
      <w:color w:val="FF0000"/>
      <w:sz w:val="18"/>
    </w:rPr>
  </w:style>
  <w:style w:type="character" w:customStyle="1" w:styleId="Sangra3detindependienteCar">
    <w:name w:val="Sangría 3 de t. independiente Car"/>
    <w:basedOn w:val="Fuentedeprrafopredeter"/>
    <w:link w:val="Sangra3detindependiente"/>
    <w:rsid w:val="004C1BDC"/>
    <w:rPr>
      <w:rFonts w:eastAsia="Times New Roman" w:cs="Times New Roman"/>
      <w:b/>
      <w:color w:val="FF0000"/>
      <w:sz w:val="18"/>
      <w:szCs w:val="20"/>
      <w:lang w:eastAsia="es-MX"/>
    </w:rPr>
  </w:style>
  <w:style w:type="paragraph" w:customStyle="1" w:styleId="Texto0">
    <w:name w:val="Texto"/>
    <w:basedOn w:val="Normal"/>
    <w:link w:val="TextoCar"/>
    <w:rsid w:val="004C1BDC"/>
    <w:pPr>
      <w:spacing w:after="101" w:line="216" w:lineRule="exact"/>
      <w:ind w:firstLine="288"/>
      <w:jc w:val="both"/>
    </w:pPr>
    <w:rPr>
      <w:rFonts w:cs="Arial"/>
      <w:sz w:val="18"/>
      <w:szCs w:val="18"/>
      <w:lang w:eastAsia="es-ES"/>
    </w:rPr>
  </w:style>
  <w:style w:type="character" w:customStyle="1" w:styleId="TextoCar">
    <w:name w:val="Texto Car"/>
    <w:basedOn w:val="Fuentedeprrafopredeter"/>
    <w:link w:val="Texto0"/>
    <w:rsid w:val="004C1BDC"/>
    <w:rPr>
      <w:rFonts w:eastAsia="Times New Roman"/>
      <w:i/>
      <w:sz w:val="18"/>
      <w:szCs w:val="18"/>
      <w:lang w:eastAsia="es-ES"/>
    </w:rPr>
  </w:style>
  <w:style w:type="paragraph" w:styleId="Lista">
    <w:name w:val="List"/>
    <w:basedOn w:val="Normal"/>
    <w:rsid w:val="004C1BDC"/>
    <w:pPr>
      <w:ind w:left="283" w:hanging="283"/>
    </w:pPr>
  </w:style>
  <w:style w:type="paragraph" w:styleId="Lista2">
    <w:name w:val="List 2"/>
    <w:basedOn w:val="Normal"/>
    <w:rsid w:val="004C1BDC"/>
    <w:pPr>
      <w:ind w:left="566" w:hanging="283"/>
    </w:pPr>
  </w:style>
  <w:style w:type="paragraph" w:styleId="Lista3">
    <w:name w:val="List 3"/>
    <w:basedOn w:val="Normal"/>
    <w:rsid w:val="004C1BDC"/>
    <w:pPr>
      <w:ind w:left="849" w:hanging="283"/>
    </w:pPr>
  </w:style>
  <w:style w:type="paragraph" w:styleId="Continuarlista">
    <w:name w:val="List Continue"/>
    <w:basedOn w:val="Normal"/>
    <w:rsid w:val="004C1BDC"/>
    <w:pPr>
      <w:spacing w:after="120"/>
      <w:ind w:left="283"/>
    </w:pPr>
  </w:style>
  <w:style w:type="paragraph" w:styleId="Continuarlista2">
    <w:name w:val="List Continue 2"/>
    <w:basedOn w:val="Normal"/>
    <w:rsid w:val="004C1BDC"/>
    <w:pPr>
      <w:spacing w:after="120"/>
      <w:ind w:left="566"/>
    </w:pPr>
  </w:style>
  <w:style w:type="paragraph" w:styleId="Continuarlista3">
    <w:name w:val="List Continue 3"/>
    <w:basedOn w:val="Normal"/>
    <w:rsid w:val="004C1BDC"/>
    <w:pPr>
      <w:spacing w:after="120"/>
      <w:ind w:left="849"/>
    </w:pPr>
  </w:style>
  <w:style w:type="paragraph" w:styleId="Textoindependienteprimerasangra2">
    <w:name w:val="Body Text First Indent 2"/>
    <w:basedOn w:val="Sangradetextonormal"/>
    <w:link w:val="Textoindependienteprimerasangra2Car"/>
    <w:rsid w:val="004C1BDC"/>
    <w:pPr>
      <w:widowControl/>
      <w:spacing w:after="120"/>
      <w:ind w:left="283" w:firstLine="210"/>
      <w:jc w:val="left"/>
    </w:pPr>
    <w:rPr>
      <w:lang w:val="es-MX"/>
    </w:rPr>
  </w:style>
  <w:style w:type="character" w:customStyle="1" w:styleId="Textoindependienteprimerasangra2Car">
    <w:name w:val="Texto independiente primera sangría 2 Car"/>
    <w:basedOn w:val="SangradetextonormalCar"/>
    <w:link w:val="Textoindependienteprimerasangra2"/>
    <w:rsid w:val="004C1BDC"/>
    <w:rPr>
      <w:rFonts w:eastAsia="Times New Roman" w:cs="Times New Roman"/>
      <w:i/>
      <w:sz w:val="20"/>
      <w:szCs w:val="20"/>
      <w:lang w:val="es-ES_tradnl" w:eastAsia="es-MX"/>
    </w:rPr>
  </w:style>
  <w:style w:type="character" w:styleId="Hipervnculo">
    <w:name w:val="Hyperlink"/>
    <w:basedOn w:val="Fuentedeprrafopredeter"/>
    <w:rsid w:val="004C1BDC"/>
    <w:rPr>
      <w:color w:val="0000FF"/>
      <w:u w:val="single"/>
    </w:rPr>
  </w:style>
  <w:style w:type="paragraph" w:styleId="Textodeglobo">
    <w:name w:val="Balloon Text"/>
    <w:basedOn w:val="Normal"/>
    <w:link w:val="TextodegloboCar"/>
    <w:semiHidden/>
    <w:rsid w:val="004C1BDC"/>
    <w:rPr>
      <w:rFonts w:ascii="Tahoma" w:hAnsi="Tahoma" w:cs="Tahoma"/>
      <w:sz w:val="16"/>
      <w:szCs w:val="16"/>
    </w:rPr>
  </w:style>
  <w:style w:type="character" w:customStyle="1" w:styleId="TextodegloboCar">
    <w:name w:val="Texto de globo Car"/>
    <w:basedOn w:val="Fuentedeprrafopredeter"/>
    <w:link w:val="Textodeglobo"/>
    <w:semiHidden/>
    <w:rsid w:val="004C1BDC"/>
    <w:rPr>
      <w:rFonts w:ascii="Tahoma" w:eastAsia="Times New Roman" w:hAnsi="Tahoma" w:cs="Tahoma"/>
      <w:i/>
      <w:sz w:val="16"/>
      <w:szCs w:val="16"/>
      <w:lang w:eastAsia="es-MX"/>
    </w:rPr>
  </w:style>
  <w:style w:type="paragraph" w:customStyle="1" w:styleId="Textoindependiente311">
    <w:name w:val="Texto independiente 311"/>
    <w:basedOn w:val="Normal"/>
    <w:rsid w:val="004C1BDC"/>
    <w:pPr>
      <w:widowControl w:val="0"/>
      <w:jc w:val="both"/>
    </w:pPr>
    <w:rPr>
      <w:sz w:val="16"/>
      <w:lang w:val="es-ES_tradnl"/>
    </w:rPr>
  </w:style>
  <w:style w:type="paragraph" w:customStyle="1" w:styleId="Textoindependiente32">
    <w:name w:val="Texto independiente 32"/>
    <w:basedOn w:val="Normal"/>
    <w:rsid w:val="004C1BDC"/>
    <w:pPr>
      <w:widowControl w:val="0"/>
      <w:jc w:val="both"/>
    </w:pPr>
    <w:rPr>
      <w:sz w:val="16"/>
      <w:lang w:val="es-ES_tradnl"/>
    </w:rPr>
  </w:style>
  <w:style w:type="paragraph" w:customStyle="1" w:styleId="Textoindependiente22">
    <w:name w:val="Texto independiente 22"/>
    <w:basedOn w:val="Normal"/>
    <w:rsid w:val="004C1BDC"/>
    <w:pPr>
      <w:jc w:val="both"/>
    </w:pPr>
    <w:rPr>
      <w:i w:val="0"/>
      <w:sz w:val="18"/>
      <w:lang w:val="es-ES" w:eastAsia="es-ES"/>
    </w:rPr>
  </w:style>
  <w:style w:type="paragraph" w:customStyle="1" w:styleId="SRA">
    <w:name w:val="SRA"/>
    <w:basedOn w:val="texto"/>
    <w:rsid w:val="004C1BDC"/>
    <w:pPr>
      <w:ind w:left="1440" w:hanging="1170"/>
    </w:pPr>
    <w:rPr>
      <w:i w:val="0"/>
      <w:lang w:eastAsia="es-ES"/>
    </w:rPr>
  </w:style>
  <w:style w:type="paragraph" w:styleId="Prrafodelista">
    <w:name w:val="List Paragraph"/>
    <w:basedOn w:val="Normal"/>
    <w:uiPriority w:val="34"/>
    <w:qFormat/>
    <w:rsid w:val="004C1BDC"/>
    <w:pPr>
      <w:ind w:left="708"/>
    </w:pPr>
  </w:style>
  <w:style w:type="paragraph" w:customStyle="1" w:styleId="Sangra2detindependiente2">
    <w:name w:val="Sangría 2 de t. independiente2"/>
    <w:basedOn w:val="Normal"/>
    <w:rsid w:val="004C1BDC"/>
    <w:pPr>
      <w:widowControl w:val="0"/>
      <w:ind w:left="1134"/>
      <w:jc w:val="both"/>
    </w:pPr>
    <w:rPr>
      <w:b/>
      <w:i w:val="0"/>
      <w:sz w:val="16"/>
      <w:lang w:val="es-ES_tradnl"/>
    </w:rPr>
  </w:style>
  <w:style w:type="paragraph" w:customStyle="1" w:styleId="Secreta">
    <w:name w:val="Secreta"/>
    <w:basedOn w:val="Normal"/>
    <w:autoRedefine/>
    <w:rsid w:val="004C1BDC"/>
    <w:pPr>
      <w:tabs>
        <w:tab w:val="right" w:leader="dot" w:pos="8100"/>
        <w:tab w:val="right" w:pos="8640"/>
      </w:tabs>
      <w:spacing w:line="334" w:lineRule="exact"/>
      <w:ind w:left="274" w:right="749"/>
      <w:jc w:val="both"/>
    </w:pPr>
    <w:rPr>
      <w:rFonts w:ascii="Times New Roman" w:hAnsi="Times New Roman"/>
      <w:b/>
      <w:i w:val="0"/>
      <w:u w:val="single"/>
      <w:lang w:val="es-ES_tradnl" w:eastAsia="es-ES"/>
    </w:rPr>
  </w:style>
  <w:style w:type="paragraph" w:styleId="Textosinformato">
    <w:name w:val="Plain Text"/>
    <w:basedOn w:val="Normal"/>
    <w:link w:val="TextosinformatoCar"/>
    <w:rsid w:val="004C1BDC"/>
    <w:rPr>
      <w:rFonts w:ascii="Courier New" w:hAnsi="Courier New" w:cs="Courier New"/>
      <w:i w:val="0"/>
      <w:lang w:val="es-ES" w:eastAsia="es-ES"/>
    </w:rPr>
  </w:style>
  <w:style w:type="character" w:customStyle="1" w:styleId="TextosinformatoCar">
    <w:name w:val="Texto sin formato Car"/>
    <w:basedOn w:val="Fuentedeprrafopredeter"/>
    <w:link w:val="Textosinformato"/>
    <w:rsid w:val="004C1BDC"/>
    <w:rPr>
      <w:rFonts w:ascii="Courier New" w:eastAsia="Times New Roman" w:hAnsi="Courier New" w:cs="Courier New"/>
      <w:sz w:val="20"/>
      <w:szCs w:val="20"/>
      <w:lang w:val="es-ES" w:eastAsia="es-ES"/>
    </w:rPr>
  </w:style>
  <w:style w:type="paragraph" w:customStyle="1" w:styleId="romanos0">
    <w:name w:val="romanos"/>
    <w:basedOn w:val="Normal"/>
    <w:rsid w:val="004C1BDC"/>
    <w:pPr>
      <w:spacing w:after="101" w:line="216" w:lineRule="atLeast"/>
      <w:ind w:left="720" w:hanging="432"/>
      <w:jc w:val="both"/>
    </w:pPr>
    <w:rPr>
      <w:rFonts w:eastAsiaTheme="minorHAnsi" w:cs="Arial"/>
      <w:i w:val="0"/>
      <w:sz w:val="18"/>
      <w:szCs w:val="18"/>
    </w:rPr>
  </w:style>
  <w:style w:type="paragraph" w:customStyle="1" w:styleId="inciso0">
    <w:name w:val="inciso"/>
    <w:basedOn w:val="Normal"/>
    <w:rsid w:val="004C1BDC"/>
    <w:pPr>
      <w:spacing w:after="101" w:line="216" w:lineRule="atLeast"/>
      <w:ind w:left="1152" w:hanging="432"/>
      <w:jc w:val="both"/>
    </w:pPr>
    <w:rPr>
      <w:rFonts w:eastAsiaTheme="minorHAnsi" w:cs="Arial"/>
      <w:i w:val="0"/>
      <w:sz w:val="18"/>
      <w:szCs w:val="18"/>
    </w:rPr>
  </w:style>
  <w:style w:type="paragraph" w:customStyle="1" w:styleId="Default">
    <w:name w:val="Default"/>
    <w:rsid w:val="006D12A5"/>
    <w:pPr>
      <w:autoSpaceDE w:val="0"/>
      <w:autoSpaceDN w:val="0"/>
      <w:adjustRightInd w:val="0"/>
      <w:jc w:val="left"/>
    </w:pPr>
    <w:rPr>
      <w:color w:val="000000"/>
    </w:rPr>
  </w:style>
  <w:style w:type="character" w:styleId="Refdecomentario">
    <w:name w:val="annotation reference"/>
    <w:basedOn w:val="Fuentedeprrafopredeter"/>
    <w:uiPriority w:val="99"/>
    <w:semiHidden/>
    <w:unhideWhenUsed/>
    <w:rsid w:val="006942F6"/>
    <w:rPr>
      <w:sz w:val="16"/>
      <w:szCs w:val="16"/>
    </w:rPr>
  </w:style>
  <w:style w:type="paragraph" w:styleId="Textocomentario">
    <w:name w:val="annotation text"/>
    <w:basedOn w:val="Normal"/>
    <w:link w:val="TextocomentarioCar"/>
    <w:uiPriority w:val="99"/>
    <w:semiHidden/>
    <w:unhideWhenUsed/>
    <w:rsid w:val="006942F6"/>
  </w:style>
  <w:style w:type="character" w:customStyle="1" w:styleId="TextocomentarioCar">
    <w:name w:val="Texto comentario Car"/>
    <w:basedOn w:val="Fuentedeprrafopredeter"/>
    <w:link w:val="Textocomentario"/>
    <w:uiPriority w:val="99"/>
    <w:semiHidden/>
    <w:rsid w:val="006942F6"/>
    <w:rPr>
      <w:rFonts w:eastAsia="Times New Roman" w:cs="Times New Roman"/>
      <w: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6942F6"/>
    <w:rPr>
      <w:b/>
      <w:bCs/>
    </w:rPr>
  </w:style>
  <w:style w:type="character" w:customStyle="1" w:styleId="AsuntodelcomentarioCar">
    <w:name w:val="Asunto del comentario Car"/>
    <w:basedOn w:val="TextocomentarioCar"/>
    <w:link w:val="Asuntodelcomentario"/>
    <w:uiPriority w:val="99"/>
    <w:semiHidden/>
    <w:rsid w:val="006942F6"/>
    <w:rPr>
      <w:rFonts w:eastAsia="Times New Roman" w:cs="Times New Roman"/>
      <w:b/>
      <w:bCs/>
      <w:i/>
      <w:sz w:val="20"/>
      <w:szCs w:val="20"/>
      <w:lang w:eastAsia="es-MX"/>
    </w:rPr>
  </w:style>
  <w:style w:type="character" w:customStyle="1" w:styleId="Ttulo9Car">
    <w:name w:val="Título 9 Car"/>
    <w:basedOn w:val="Fuentedeprrafopredeter"/>
    <w:link w:val="Ttulo9"/>
    <w:uiPriority w:val="9"/>
    <w:semiHidden/>
    <w:rsid w:val="009D0F06"/>
    <w:rPr>
      <w:rFonts w:asciiTheme="majorHAnsi" w:eastAsiaTheme="majorEastAsia" w:hAnsiTheme="majorHAnsi" w:cstheme="majorBidi"/>
      <w:iCs/>
      <w:color w:val="272727" w:themeColor="text1" w:themeTint="D8"/>
      <w:sz w:val="21"/>
      <w:szCs w:val="21"/>
      <w:lang w:eastAsia="es-MX"/>
    </w:rPr>
  </w:style>
  <w:style w:type="paragraph" w:customStyle="1" w:styleId="Textoindependiente23">
    <w:name w:val="Texto independiente 23"/>
    <w:basedOn w:val="Normal"/>
    <w:rsid w:val="009D0F06"/>
    <w:pPr>
      <w:ind w:left="851"/>
      <w:jc w:val="both"/>
    </w:pPr>
    <w:rPr>
      <w:i w:val="0"/>
      <w:color w:val="000000"/>
      <w:sz w:val="24"/>
      <w:lang w:val="es-ES_tradnl" w:eastAsia="es-ES"/>
    </w:rPr>
  </w:style>
  <w:style w:type="table" w:styleId="Tablaconcuadrcula">
    <w:name w:val="Table Grid"/>
    <w:basedOn w:val="Tablanormal"/>
    <w:uiPriority w:val="59"/>
    <w:rsid w:val="00DF64B8"/>
    <w:pPr>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20FBF"/>
    <w:pPr>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11501"/>
    <w:pPr>
      <w:jc w:val="left"/>
    </w:pPr>
    <w:rPr>
      <w:rFonts w:eastAsia="Times New Roman" w:cs="Times New Roman"/>
      <w:i/>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s-MX"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BDC"/>
    <w:pPr>
      <w:jc w:val="left"/>
    </w:pPr>
    <w:rPr>
      <w:rFonts w:eastAsia="Times New Roman" w:cs="Times New Roman"/>
      <w:i/>
      <w:sz w:val="20"/>
      <w:szCs w:val="20"/>
      <w:lang w:eastAsia="es-MX"/>
    </w:rPr>
  </w:style>
  <w:style w:type="paragraph" w:styleId="Ttulo1">
    <w:name w:val="heading 1"/>
    <w:basedOn w:val="Normal"/>
    <w:next w:val="Normal"/>
    <w:link w:val="Ttulo1Car"/>
    <w:qFormat/>
    <w:rsid w:val="004C1BDC"/>
    <w:pPr>
      <w:keepNext/>
      <w:widowControl w:val="0"/>
      <w:tabs>
        <w:tab w:val="left" w:pos="-720"/>
        <w:tab w:val="left" w:pos="1152"/>
      </w:tabs>
      <w:jc w:val="center"/>
      <w:outlineLvl w:val="0"/>
    </w:pPr>
    <w:rPr>
      <w:b/>
      <w:sz w:val="28"/>
      <w:lang w:val="es-ES_tradnl"/>
    </w:rPr>
  </w:style>
  <w:style w:type="paragraph" w:styleId="Ttulo2">
    <w:name w:val="heading 2"/>
    <w:basedOn w:val="Normal"/>
    <w:next w:val="Normal"/>
    <w:link w:val="Ttulo2Car"/>
    <w:qFormat/>
    <w:rsid w:val="004C1BDC"/>
    <w:pPr>
      <w:keepNext/>
      <w:jc w:val="center"/>
      <w:outlineLvl w:val="1"/>
    </w:pPr>
  </w:style>
  <w:style w:type="paragraph" w:styleId="Ttulo3">
    <w:name w:val="heading 3"/>
    <w:basedOn w:val="Normal"/>
    <w:next w:val="Normal"/>
    <w:link w:val="Ttulo3Car"/>
    <w:qFormat/>
    <w:rsid w:val="004C1BDC"/>
    <w:pPr>
      <w:keepNext/>
      <w:widowControl w:val="0"/>
      <w:ind w:left="709"/>
      <w:jc w:val="both"/>
      <w:outlineLvl w:val="2"/>
    </w:pPr>
    <w:rPr>
      <w:b/>
      <w:i w:val="0"/>
      <w:sz w:val="16"/>
      <w:lang w:val="es-ES_tradnl"/>
    </w:rPr>
  </w:style>
  <w:style w:type="paragraph" w:styleId="Ttulo4">
    <w:name w:val="heading 4"/>
    <w:basedOn w:val="Normal"/>
    <w:next w:val="Normal"/>
    <w:link w:val="Ttulo4Car"/>
    <w:qFormat/>
    <w:rsid w:val="004C1BDC"/>
    <w:pPr>
      <w:keepNext/>
      <w:widowControl w:val="0"/>
      <w:jc w:val="both"/>
      <w:outlineLvl w:val="3"/>
    </w:pPr>
    <w:rPr>
      <w:b/>
      <w:sz w:val="16"/>
      <w:lang w:val="es-ES_tradnl"/>
    </w:rPr>
  </w:style>
  <w:style w:type="paragraph" w:styleId="Ttulo5">
    <w:name w:val="heading 5"/>
    <w:basedOn w:val="Normal"/>
    <w:next w:val="Normal"/>
    <w:link w:val="Ttulo5Car"/>
    <w:qFormat/>
    <w:rsid w:val="004C1BDC"/>
    <w:pPr>
      <w:keepNext/>
      <w:widowControl w:val="0"/>
      <w:jc w:val="center"/>
      <w:outlineLvl w:val="4"/>
    </w:pPr>
    <w:rPr>
      <w:sz w:val="24"/>
      <w:lang w:val="es-ES_tradnl"/>
    </w:rPr>
  </w:style>
  <w:style w:type="paragraph" w:styleId="Ttulo6">
    <w:name w:val="heading 6"/>
    <w:basedOn w:val="Normal"/>
    <w:next w:val="Normal"/>
    <w:link w:val="Ttulo6Car"/>
    <w:qFormat/>
    <w:rsid w:val="004C1BDC"/>
    <w:pPr>
      <w:keepNext/>
      <w:jc w:val="both"/>
      <w:outlineLvl w:val="5"/>
    </w:pPr>
    <w:rPr>
      <w:b/>
      <w:i w:val="0"/>
    </w:rPr>
  </w:style>
  <w:style w:type="paragraph" w:styleId="Ttulo7">
    <w:name w:val="heading 7"/>
    <w:basedOn w:val="Normal"/>
    <w:next w:val="Normal"/>
    <w:link w:val="Ttulo7Car"/>
    <w:qFormat/>
    <w:rsid w:val="004C1BDC"/>
    <w:pPr>
      <w:keepNext/>
      <w:jc w:val="center"/>
      <w:outlineLvl w:val="6"/>
    </w:pPr>
    <w:rPr>
      <w:b/>
      <w:i w:val="0"/>
      <w:color w:val="0000FF"/>
      <w:sz w:val="18"/>
    </w:rPr>
  </w:style>
  <w:style w:type="paragraph" w:styleId="Ttulo8">
    <w:name w:val="heading 8"/>
    <w:basedOn w:val="Normal"/>
    <w:next w:val="Normal"/>
    <w:link w:val="Ttulo8Car"/>
    <w:qFormat/>
    <w:rsid w:val="004C1BDC"/>
    <w:pPr>
      <w:keepNext/>
      <w:ind w:left="720" w:hanging="720"/>
      <w:jc w:val="both"/>
      <w:outlineLvl w:val="7"/>
    </w:pPr>
    <w:rPr>
      <w:b/>
      <w:i w:val="0"/>
    </w:rPr>
  </w:style>
  <w:style w:type="paragraph" w:styleId="Ttulo9">
    <w:name w:val="heading 9"/>
    <w:basedOn w:val="Normal"/>
    <w:next w:val="Normal"/>
    <w:link w:val="Ttulo9Car"/>
    <w:uiPriority w:val="9"/>
    <w:semiHidden/>
    <w:unhideWhenUsed/>
    <w:qFormat/>
    <w:rsid w:val="009D0F06"/>
    <w:pPr>
      <w:keepNext/>
      <w:keepLines/>
      <w:spacing w:before="40"/>
      <w:outlineLvl w:val="8"/>
    </w:pPr>
    <w:rPr>
      <w:rFonts w:asciiTheme="majorHAnsi" w:eastAsiaTheme="majorEastAsia" w:hAnsiTheme="majorHAnsi" w:cstheme="majorBidi"/>
      <w:i w:val="0"/>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1BDC"/>
    <w:rPr>
      <w:rFonts w:eastAsia="Times New Roman" w:cs="Times New Roman"/>
      <w:b/>
      <w:i/>
      <w:sz w:val="28"/>
      <w:szCs w:val="20"/>
      <w:lang w:val="es-ES_tradnl" w:eastAsia="es-MX"/>
    </w:rPr>
  </w:style>
  <w:style w:type="character" w:customStyle="1" w:styleId="Ttulo2Car">
    <w:name w:val="Título 2 Car"/>
    <w:basedOn w:val="Fuentedeprrafopredeter"/>
    <w:link w:val="Ttulo2"/>
    <w:rsid w:val="004C1BDC"/>
    <w:rPr>
      <w:rFonts w:eastAsia="Times New Roman" w:cs="Times New Roman"/>
      <w:i/>
      <w:sz w:val="20"/>
      <w:szCs w:val="20"/>
      <w:lang w:eastAsia="es-MX"/>
    </w:rPr>
  </w:style>
  <w:style w:type="character" w:customStyle="1" w:styleId="Ttulo3Car">
    <w:name w:val="Título 3 Car"/>
    <w:basedOn w:val="Fuentedeprrafopredeter"/>
    <w:link w:val="Ttulo3"/>
    <w:rsid w:val="004C1BDC"/>
    <w:rPr>
      <w:rFonts w:eastAsia="Times New Roman" w:cs="Times New Roman"/>
      <w:b/>
      <w:sz w:val="16"/>
      <w:szCs w:val="20"/>
      <w:lang w:val="es-ES_tradnl" w:eastAsia="es-MX"/>
    </w:rPr>
  </w:style>
  <w:style w:type="character" w:customStyle="1" w:styleId="Ttulo4Car">
    <w:name w:val="Título 4 Car"/>
    <w:basedOn w:val="Fuentedeprrafopredeter"/>
    <w:link w:val="Ttulo4"/>
    <w:rsid w:val="004C1BDC"/>
    <w:rPr>
      <w:rFonts w:eastAsia="Times New Roman" w:cs="Times New Roman"/>
      <w:b/>
      <w:i/>
      <w:sz w:val="16"/>
      <w:szCs w:val="20"/>
      <w:lang w:val="es-ES_tradnl" w:eastAsia="es-MX"/>
    </w:rPr>
  </w:style>
  <w:style w:type="character" w:customStyle="1" w:styleId="Ttulo5Car">
    <w:name w:val="Título 5 Car"/>
    <w:basedOn w:val="Fuentedeprrafopredeter"/>
    <w:link w:val="Ttulo5"/>
    <w:rsid w:val="004C1BDC"/>
    <w:rPr>
      <w:rFonts w:eastAsia="Times New Roman" w:cs="Times New Roman"/>
      <w:i/>
      <w:szCs w:val="20"/>
      <w:lang w:val="es-ES_tradnl" w:eastAsia="es-MX"/>
    </w:rPr>
  </w:style>
  <w:style w:type="character" w:customStyle="1" w:styleId="Ttulo6Car">
    <w:name w:val="Título 6 Car"/>
    <w:basedOn w:val="Fuentedeprrafopredeter"/>
    <w:link w:val="Ttulo6"/>
    <w:rsid w:val="004C1BDC"/>
    <w:rPr>
      <w:rFonts w:eastAsia="Times New Roman" w:cs="Times New Roman"/>
      <w:b/>
      <w:sz w:val="20"/>
      <w:szCs w:val="20"/>
      <w:lang w:eastAsia="es-MX"/>
    </w:rPr>
  </w:style>
  <w:style w:type="character" w:customStyle="1" w:styleId="Ttulo7Car">
    <w:name w:val="Título 7 Car"/>
    <w:basedOn w:val="Fuentedeprrafopredeter"/>
    <w:link w:val="Ttulo7"/>
    <w:rsid w:val="004C1BDC"/>
    <w:rPr>
      <w:rFonts w:eastAsia="Times New Roman" w:cs="Times New Roman"/>
      <w:b/>
      <w:color w:val="0000FF"/>
      <w:sz w:val="18"/>
      <w:szCs w:val="20"/>
      <w:lang w:eastAsia="es-MX"/>
    </w:rPr>
  </w:style>
  <w:style w:type="character" w:customStyle="1" w:styleId="Ttulo8Car">
    <w:name w:val="Título 8 Car"/>
    <w:basedOn w:val="Fuentedeprrafopredeter"/>
    <w:link w:val="Ttulo8"/>
    <w:rsid w:val="004C1BDC"/>
    <w:rPr>
      <w:rFonts w:eastAsia="Times New Roman" w:cs="Times New Roman"/>
      <w:b/>
      <w:sz w:val="20"/>
      <w:szCs w:val="20"/>
      <w:lang w:eastAsia="es-MX"/>
    </w:rPr>
  </w:style>
  <w:style w:type="paragraph" w:styleId="Encabezado">
    <w:name w:val="header"/>
    <w:basedOn w:val="Normal"/>
    <w:link w:val="EncabezadoCar"/>
    <w:uiPriority w:val="99"/>
    <w:rsid w:val="004C1BDC"/>
    <w:pPr>
      <w:tabs>
        <w:tab w:val="center" w:pos="4252"/>
        <w:tab w:val="right" w:pos="8504"/>
      </w:tabs>
    </w:pPr>
  </w:style>
  <w:style w:type="character" w:customStyle="1" w:styleId="EncabezadoCar">
    <w:name w:val="Encabezado Car"/>
    <w:basedOn w:val="Fuentedeprrafopredeter"/>
    <w:link w:val="Encabezado"/>
    <w:uiPriority w:val="99"/>
    <w:rsid w:val="004C1BDC"/>
    <w:rPr>
      <w:rFonts w:eastAsia="Times New Roman" w:cs="Times New Roman"/>
      <w:i/>
      <w:sz w:val="20"/>
      <w:szCs w:val="20"/>
      <w:lang w:eastAsia="es-MX"/>
    </w:rPr>
  </w:style>
  <w:style w:type="paragraph" w:styleId="Piedepgina">
    <w:name w:val="footer"/>
    <w:basedOn w:val="Normal"/>
    <w:link w:val="PiedepginaCar"/>
    <w:rsid w:val="004C1BDC"/>
    <w:pPr>
      <w:tabs>
        <w:tab w:val="center" w:pos="4252"/>
        <w:tab w:val="right" w:pos="8504"/>
      </w:tabs>
    </w:pPr>
  </w:style>
  <w:style w:type="character" w:customStyle="1" w:styleId="PiedepginaCar">
    <w:name w:val="Pie de página Car"/>
    <w:basedOn w:val="Fuentedeprrafopredeter"/>
    <w:link w:val="Piedepgina"/>
    <w:rsid w:val="004C1BDC"/>
    <w:rPr>
      <w:rFonts w:eastAsia="Times New Roman" w:cs="Times New Roman"/>
      <w:i/>
      <w:sz w:val="20"/>
      <w:szCs w:val="20"/>
      <w:lang w:eastAsia="es-MX"/>
    </w:rPr>
  </w:style>
  <w:style w:type="paragraph" w:customStyle="1" w:styleId="Textoindependiente21">
    <w:name w:val="Texto independiente 21"/>
    <w:basedOn w:val="Normal"/>
    <w:rsid w:val="004C1BDC"/>
    <w:pPr>
      <w:widowControl w:val="0"/>
      <w:ind w:left="1134"/>
      <w:jc w:val="both"/>
    </w:pPr>
    <w:rPr>
      <w:lang w:val="es-ES_tradnl"/>
    </w:rPr>
  </w:style>
  <w:style w:type="paragraph" w:customStyle="1" w:styleId="Textoindependiente31">
    <w:name w:val="Texto independiente 31"/>
    <w:basedOn w:val="Normal"/>
    <w:rsid w:val="004C1BDC"/>
    <w:pPr>
      <w:widowControl w:val="0"/>
      <w:jc w:val="both"/>
    </w:pPr>
    <w:rPr>
      <w:sz w:val="16"/>
      <w:lang w:val="es-ES_tradnl"/>
    </w:rPr>
  </w:style>
  <w:style w:type="paragraph" w:customStyle="1" w:styleId="ROMANOS">
    <w:name w:val="ROMANOS"/>
    <w:basedOn w:val="Normal"/>
    <w:link w:val="ROMANOSCar"/>
    <w:rsid w:val="004C1BDC"/>
    <w:pPr>
      <w:spacing w:after="101" w:line="216" w:lineRule="atLeast"/>
      <w:ind w:left="810" w:hanging="540"/>
      <w:jc w:val="both"/>
    </w:pPr>
    <w:rPr>
      <w:sz w:val="18"/>
      <w:lang w:val="es-ES_tradnl"/>
    </w:rPr>
  </w:style>
  <w:style w:type="character" w:customStyle="1" w:styleId="ROMANOSCar">
    <w:name w:val="ROMANOS Car"/>
    <w:basedOn w:val="Fuentedeprrafopredeter"/>
    <w:link w:val="ROMANOS"/>
    <w:rsid w:val="004C1BDC"/>
    <w:rPr>
      <w:rFonts w:eastAsia="Times New Roman" w:cs="Times New Roman"/>
      <w:i/>
      <w:sz w:val="18"/>
      <w:szCs w:val="20"/>
      <w:lang w:val="es-ES_tradnl" w:eastAsia="es-MX"/>
    </w:rPr>
  </w:style>
  <w:style w:type="paragraph" w:customStyle="1" w:styleId="INCISO">
    <w:name w:val="INCISO"/>
    <w:basedOn w:val="Normal"/>
    <w:rsid w:val="004C1BDC"/>
    <w:pPr>
      <w:tabs>
        <w:tab w:val="left" w:pos="1152"/>
      </w:tabs>
      <w:spacing w:after="101" w:line="216" w:lineRule="atLeast"/>
      <w:ind w:left="1152" w:hanging="432"/>
      <w:jc w:val="both"/>
    </w:pPr>
    <w:rPr>
      <w:i w:val="0"/>
      <w:sz w:val="18"/>
      <w:lang w:val="es-ES_tradnl"/>
    </w:rPr>
  </w:style>
  <w:style w:type="paragraph" w:styleId="Sangradetextonormal">
    <w:name w:val="Body Text Indent"/>
    <w:basedOn w:val="Normal"/>
    <w:link w:val="SangradetextonormalCar"/>
    <w:rsid w:val="004C1BDC"/>
    <w:pPr>
      <w:widowControl w:val="0"/>
      <w:ind w:left="709" w:hanging="709"/>
      <w:jc w:val="both"/>
    </w:pPr>
    <w:rPr>
      <w:lang w:val="es-ES_tradnl"/>
    </w:rPr>
  </w:style>
  <w:style w:type="character" w:customStyle="1" w:styleId="SangradetextonormalCar">
    <w:name w:val="Sangría de texto normal Car"/>
    <w:basedOn w:val="Fuentedeprrafopredeter"/>
    <w:link w:val="Sangradetextonormal"/>
    <w:rsid w:val="004C1BDC"/>
    <w:rPr>
      <w:rFonts w:eastAsia="Times New Roman" w:cs="Times New Roman"/>
      <w:i/>
      <w:sz w:val="20"/>
      <w:szCs w:val="20"/>
      <w:lang w:val="es-ES_tradnl" w:eastAsia="es-MX"/>
    </w:rPr>
  </w:style>
  <w:style w:type="paragraph" w:customStyle="1" w:styleId="Sangra2detindependiente1">
    <w:name w:val="Sangría 2 de t. independiente1"/>
    <w:basedOn w:val="Normal"/>
    <w:rsid w:val="004C1BDC"/>
    <w:pPr>
      <w:widowControl w:val="0"/>
      <w:ind w:left="1134"/>
      <w:jc w:val="both"/>
    </w:pPr>
    <w:rPr>
      <w:b/>
      <w:i w:val="0"/>
      <w:sz w:val="16"/>
      <w:lang w:val="es-ES_tradnl"/>
    </w:rPr>
  </w:style>
  <w:style w:type="paragraph" w:styleId="Textoindependiente2">
    <w:name w:val="Body Text 2"/>
    <w:basedOn w:val="Normal"/>
    <w:link w:val="Textoindependiente2Car"/>
    <w:rsid w:val="004C1BDC"/>
    <w:pPr>
      <w:widowControl w:val="0"/>
      <w:jc w:val="both"/>
    </w:pPr>
    <w:rPr>
      <w:b/>
      <w:u w:val="single"/>
      <w:lang w:val="es-ES_tradnl"/>
    </w:rPr>
  </w:style>
  <w:style w:type="character" w:customStyle="1" w:styleId="Textoindependiente2Car">
    <w:name w:val="Texto independiente 2 Car"/>
    <w:basedOn w:val="Fuentedeprrafopredeter"/>
    <w:link w:val="Textoindependiente2"/>
    <w:rsid w:val="004C1BDC"/>
    <w:rPr>
      <w:rFonts w:eastAsia="Times New Roman" w:cs="Times New Roman"/>
      <w:b/>
      <w:i/>
      <w:sz w:val="20"/>
      <w:szCs w:val="20"/>
      <w:u w:val="single"/>
      <w:lang w:val="es-ES_tradnl" w:eastAsia="es-MX"/>
    </w:rPr>
  </w:style>
  <w:style w:type="paragraph" w:customStyle="1" w:styleId="texto">
    <w:name w:val="texto"/>
    <w:basedOn w:val="Normal"/>
    <w:rsid w:val="004C1BDC"/>
    <w:pPr>
      <w:spacing w:after="101" w:line="216" w:lineRule="atLeast"/>
      <w:ind w:firstLine="288"/>
      <w:jc w:val="both"/>
    </w:pPr>
    <w:rPr>
      <w:sz w:val="18"/>
      <w:lang w:val="es-ES_tradnl"/>
    </w:rPr>
  </w:style>
  <w:style w:type="paragraph" w:styleId="Textoindependiente">
    <w:name w:val="Body Text"/>
    <w:basedOn w:val="Normal"/>
    <w:link w:val="TextoindependienteCar"/>
    <w:rsid w:val="004C1BDC"/>
    <w:pPr>
      <w:widowControl w:val="0"/>
      <w:jc w:val="both"/>
    </w:pPr>
    <w:rPr>
      <w:lang w:val="es-ES_tradnl"/>
    </w:rPr>
  </w:style>
  <w:style w:type="character" w:customStyle="1" w:styleId="TextoindependienteCar">
    <w:name w:val="Texto independiente Car"/>
    <w:basedOn w:val="Fuentedeprrafopredeter"/>
    <w:link w:val="Textoindependiente"/>
    <w:rsid w:val="004C1BDC"/>
    <w:rPr>
      <w:rFonts w:eastAsia="Times New Roman" w:cs="Times New Roman"/>
      <w:i/>
      <w:sz w:val="20"/>
      <w:szCs w:val="20"/>
      <w:lang w:val="es-ES_tradnl" w:eastAsia="es-MX"/>
    </w:rPr>
  </w:style>
  <w:style w:type="paragraph" w:customStyle="1" w:styleId="Sangra3detindependiente1">
    <w:name w:val="Sangría 3 de t. independiente1"/>
    <w:basedOn w:val="Normal"/>
    <w:rsid w:val="004C1BDC"/>
    <w:pPr>
      <w:widowControl w:val="0"/>
      <w:ind w:left="1134"/>
      <w:jc w:val="both"/>
    </w:pPr>
    <w:rPr>
      <w:i w:val="0"/>
      <w:sz w:val="16"/>
    </w:rPr>
  </w:style>
  <w:style w:type="paragraph" w:styleId="Textoindependiente3">
    <w:name w:val="Body Text 3"/>
    <w:basedOn w:val="Normal"/>
    <w:link w:val="Textoindependiente3Car"/>
    <w:rsid w:val="004C1BDC"/>
    <w:pPr>
      <w:widowControl w:val="0"/>
      <w:jc w:val="both"/>
    </w:pPr>
    <w:rPr>
      <w:b/>
      <w:lang w:val="es-ES_tradnl"/>
    </w:rPr>
  </w:style>
  <w:style w:type="character" w:customStyle="1" w:styleId="Textoindependiente3Car">
    <w:name w:val="Texto independiente 3 Car"/>
    <w:basedOn w:val="Fuentedeprrafopredeter"/>
    <w:link w:val="Textoindependiente3"/>
    <w:rsid w:val="004C1BDC"/>
    <w:rPr>
      <w:rFonts w:eastAsia="Times New Roman" w:cs="Times New Roman"/>
      <w:b/>
      <w:i/>
      <w:sz w:val="20"/>
      <w:szCs w:val="20"/>
      <w:lang w:val="es-ES_tradnl" w:eastAsia="es-MX"/>
    </w:rPr>
  </w:style>
  <w:style w:type="character" w:styleId="Nmerodepgina">
    <w:name w:val="page number"/>
    <w:basedOn w:val="Fuentedeprrafopredeter"/>
    <w:rsid w:val="004C1BDC"/>
  </w:style>
  <w:style w:type="paragraph" w:styleId="Textonotapie">
    <w:name w:val="footnote text"/>
    <w:basedOn w:val="Normal"/>
    <w:link w:val="TextonotapieCar"/>
    <w:semiHidden/>
    <w:rsid w:val="004C1BDC"/>
    <w:rPr>
      <w:rFonts w:ascii="Times New Roman" w:hAnsi="Times New Roman"/>
      <w:i w:val="0"/>
      <w:lang w:val="es-ES_tradnl"/>
    </w:rPr>
  </w:style>
  <w:style w:type="character" w:customStyle="1" w:styleId="TextonotapieCar">
    <w:name w:val="Texto nota pie Car"/>
    <w:basedOn w:val="Fuentedeprrafopredeter"/>
    <w:link w:val="Textonotapie"/>
    <w:semiHidden/>
    <w:rsid w:val="004C1BDC"/>
    <w:rPr>
      <w:rFonts w:ascii="Times New Roman" w:eastAsia="Times New Roman" w:hAnsi="Times New Roman" w:cs="Times New Roman"/>
      <w:sz w:val="20"/>
      <w:szCs w:val="20"/>
      <w:lang w:val="es-ES_tradnl" w:eastAsia="es-MX"/>
    </w:rPr>
  </w:style>
  <w:style w:type="paragraph" w:styleId="Ttulo">
    <w:name w:val="Title"/>
    <w:basedOn w:val="Normal"/>
    <w:link w:val="TtuloCar"/>
    <w:qFormat/>
    <w:rsid w:val="004C1BDC"/>
    <w:pPr>
      <w:spacing w:after="120"/>
      <w:jc w:val="center"/>
      <w:outlineLvl w:val="0"/>
    </w:pPr>
    <w:rPr>
      <w:b/>
      <w:i w:val="0"/>
      <w:sz w:val="28"/>
      <w:lang w:eastAsia="es-ES"/>
    </w:rPr>
  </w:style>
  <w:style w:type="character" w:customStyle="1" w:styleId="TtuloCar">
    <w:name w:val="Título Car"/>
    <w:basedOn w:val="Fuentedeprrafopredeter"/>
    <w:link w:val="Ttulo"/>
    <w:rsid w:val="004C1BDC"/>
    <w:rPr>
      <w:rFonts w:eastAsia="Times New Roman" w:cs="Times New Roman"/>
      <w:b/>
      <w:sz w:val="28"/>
      <w:szCs w:val="20"/>
      <w:lang w:eastAsia="es-ES"/>
    </w:rPr>
  </w:style>
  <w:style w:type="paragraph" w:customStyle="1" w:styleId="a">
    <w:name w:val="a"/>
    <w:basedOn w:val="INCISO"/>
    <w:rsid w:val="004C1BDC"/>
    <w:pPr>
      <w:tabs>
        <w:tab w:val="clear" w:pos="1152"/>
      </w:tabs>
      <w:ind w:left="1620"/>
    </w:pPr>
    <w:rPr>
      <w:lang w:eastAsia="es-ES"/>
    </w:rPr>
  </w:style>
  <w:style w:type="paragraph" w:styleId="Sangra2detindependiente">
    <w:name w:val="Body Text Indent 2"/>
    <w:basedOn w:val="Normal"/>
    <w:link w:val="Sangra2detindependienteCar"/>
    <w:rsid w:val="004C1BDC"/>
    <w:pPr>
      <w:widowControl w:val="0"/>
      <w:ind w:left="1260" w:hanging="1260"/>
      <w:jc w:val="both"/>
    </w:pPr>
    <w:rPr>
      <w:b/>
      <w:bCs/>
      <w:i w:val="0"/>
    </w:rPr>
  </w:style>
  <w:style w:type="character" w:customStyle="1" w:styleId="Sangra2detindependienteCar">
    <w:name w:val="Sangría 2 de t. independiente Car"/>
    <w:basedOn w:val="Fuentedeprrafopredeter"/>
    <w:link w:val="Sangra2detindependiente"/>
    <w:rsid w:val="004C1BDC"/>
    <w:rPr>
      <w:rFonts w:eastAsia="Times New Roman" w:cs="Times New Roman"/>
      <w:b/>
      <w:bCs/>
      <w:sz w:val="20"/>
      <w:szCs w:val="20"/>
      <w:lang w:eastAsia="es-MX"/>
    </w:rPr>
  </w:style>
  <w:style w:type="paragraph" w:styleId="Sangra3detindependiente">
    <w:name w:val="Body Text Indent 3"/>
    <w:basedOn w:val="Normal"/>
    <w:link w:val="Sangra3detindependienteCar"/>
    <w:rsid w:val="004C1BDC"/>
    <w:pPr>
      <w:tabs>
        <w:tab w:val="left" w:pos="-720"/>
        <w:tab w:val="left" w:pos="1260"/>
      </w:tabs>
      <w:ind w:left="1350"/>
      <w:jc w:val="both"/>
    </w:pPr>
    <w:rPr>
      <w:b/>
      <w:i w:val="0"/>
      <w:color w:val="FF0000"/>
      <w:sz w:val="18"/>
    </w:rPr>
  </w:style>
  <w:style w:type="character" w:customStyle="1" w:styleId="Sangra3detindependienteCar">
    <w:name w:val="Sangría 3 de t. independiente Car"/>
    <w:basedOn w:val="Fuentedeprrafopredeter"/>
    <w:link w:val="Sangra3detindependiente"/>
    <w:rsid w:val="004C1BDC"/>
    <w:rPr>
      <w:rFonts w:eastAsia="Times New Roman" w:cs="Times New Roman"/>
      <w:b/>
      <w:color w:val="FF0000"/>
      <w:sz w:val="18"/>
      <w:szCs w:val="20"/>
      <w:lang w:eastAsia="es-MX"/>
    </w:rPr>
  </w:style>
  <w:style w:type="paragraph" w:customStyle="1" w:styleId="Texto0">
    <w:name w:val="Texto"/>
    <w:basedOn w:val="Normal"/>
    <w:link w:val="TextoCar"/>
    <w:rsid w:val="004C1BDC"/>
    <w:pPr>
      <w:spacing w:after="101" w:line="216" w:lineRule="exact"/>
      <w:ind w:firstLine="288"/>
      <w:jc w:val="both"/>
    </w:pPr>
    <w:rPr>
      <w:rFonts w:cs="Arial"/>
      <w:sz w:val="18"/>
      <w:szCs w:val="18"/>
      <w:lang w:eastAsia="es-ES"/>
    </w:rPr>
  </w:style>
  <w:style w:type="character" w:customStyle="1" w:styleId="TextoCar">
    <w:name w:val="Texto Car"/>
    <w:basedOn w:val="Fuentedeprrafopredeter"/>
    <w:link w:val="Texto0"/>
    <w:rsid w:val="004C1BDC"/>
    <w:rPr>
      <w:rFonts w:eastAsia="Times New Roman"/>
      <w:i/>
      <w:sz w:val="18"/>
      <w:szCs w:val="18"/>
      <w:lang w:eastAsia="es-ES"/>
    </w:rPr>
  </w:style>
  <w:style w:type="paragraph" w:styleId="Lista">
    <w:name w:val="List"/>
    <w:basedOn w:val="Normal"/>
    <w:rsid w:val="004C1BDC"/>
    <w:pPr>
      <w:ind w:left="283" w:hanging="283"/>
    </w:pPr>
  </w:style>
  <w:style w:type="paragraph" w:styleId="Lista2">
    <w:name w:val="List 2"/>
    <w:basedOn w:val="Normal"/>
    <w:rsid w:val="004C1BDC"/>
    <w:pPr>
      <w:ind w:left="566" w:hanging="283"/>
    </w:pPr>
  </w:style>
  <w:style w:type="paragraph" w:styleId="Lista3">
    <w:name w:val="List 3"/>
    <w:basedOn w:val="Normal"/>
    <w:rsid w:val="004C1BDC"/>
    <w:pPr>
      <w:ind w:left="849" w:hanging="283"/>
    </w:pPr>
  </w:style>
  <w:style w:type="paragraph" w:styleId="Continuarlista">
    <w:name w:val="List Continue"/>
    <w:basedOn w:val="Normal"/>
    <w:rsid w:val="004C1BDC"/>
    <w:pPr>
      <w:spacing w:after="120"/>
      <w:ind w:left="283"/>
    </w:pPr>
  </w:style>
  <w:style w:type="paragraph" w:styleId="Continuarlista2">
    <w:name w:val="List Continue 2"/>
    <w:basedOn w:val="Normal"/>
    <w:rsid w:val="004C1BDC"/>
    <w:pPr>
      <w:spacing w:after="120"/>
      <w:ind w:left="566"/>
    </w:pPr>
  </w:style>
  <w:style w:type="paragraph" w:styleId="Continuarlista3">
    <w:name w:val="List Continue 3"/>
    <w:basedOn w:val="Normal"/>
    <w:rsid w:val="004C1BDC"/>
    <w:pPr>
      <w:spacing w:after="120"/>
      <w:ind w:left="849"/>
    </w:pPr>
  </w:style>
  <w:style w:type="paragraph" w:styleId="Textoindependienteprimerasangra2">
    <w:name w:val="Body Text First Indent 2"/>
    <w:basedOn w:val="Sangradetextonormal"/>
    <w:link w:val="Textoindependienteprimerasangra2Car"/>
    <w:rsid w:val="004C1BDC"/>
    <w:pPr>
      <w:widowControl/>
      <w:spacing w:after="120"/>
      <w:ind w:left="283" w:firstLine="210"/>
      <w:jc w:val="left"/>
    </w:pPr>
    <w:rPr>
      <w:lang w:val="es-MX"/>
    </w:rPr>
  </w:style>
  <w:style w:type="character" w:customStyle="1" w:styleId="Textoindependienteprimerasangra2Car">
    <w:name w:val="Texto independiente primera sangría 2 Car"/>
    <w:basedOn w:val="SangradetextonormalCar"/>
    <w:link w:val="Textoindependienteprimerasangra2"/>
    <w:rsid w:val="004C1BDC"/>
    <w:rPr>
      <w:rFonts w:eastAsia="Times New Roman" w:cs="Times New Roman"/>
      <w:i/>
      <w:sz w:val="20"/>
      <w:szCs w:val="20"/>
      <w:lang w:val="es-ES_tradnl" w:eastAsia="es-MX"/>
    </w:rPr>
  </w:style>
  <w:style w:type="character" w:styleId="Hipervnculo">
    <w:name w:val="Hyperlink"/>
    <w:basedOn w:val="Fuentedeprrafopredeter"/>
    <w:rsid w:val="004C1BDC"/>
    <w:rPr>
      <w:color w:val="0000FF"/>
      <w:u w:val="single"/>
    </w:rPr>
  </w:style>
  <w:style w:type="paragraph" w:styleId="Textodeglobo">
    <w:name w:val="Balloon Text"/>
    <w:basedOn w:val="Normal"/>
    <w:link w:val="TextodegloboCar"/>
    <w:semiHidden/>
    <w:rsid w:val="004C1BDC"/>
    <w:rPr>
      <w:rFonts w:ascii="Tahoma" w:hAnsi="Tahoma" w:cs="Tahoma"/>
      <w:sz w:val="16"/>
      <w:szCs w:val="16"/>
    </w:rPr>
  </w:style>
  <w:style w:type="character" w:customStyle="1" w:styleId="TextodegloboCar">
    <w:name w:val="Texto de globo Car"/>
    <w:basedOn w:val="Fuentedeprrafopredeter"/>
    <w:link w:val="Textodeglobo"/>
    <w:semiHidden/>
    <w:rsid w:val="004C1BDC"/>
    <w:rPr>
      <w:rFonts w:ascii="Tahoma" w:eastAsia="Times New Roman" w:hAnsi="Tahoma" w:cs="Tahoma"/>
      <w:i/>
      <w:sz w:val="16"/>
      <w:szCs w:val="16"/>
      <w:lang w:eastAsia="es-MX"/>
    </w:rPr>
  </w:style>
  <w:style w:type="paragraph" w:customStyle="1" w:styleId="Textoindependiente311">
    <w:name w:val="Texto independiente 311"/>
    <w:basedOn w:val="Normal"/>
    <w:rsid w:val="004C1BDC"/>
    <w:pPr>
      <w:widowControl w:val="0"/>
      <w:jc w:val="both"/>
    </w:pPr>
    <w:rPr>
      <w:sz w:val="16"/>
      <w:lang w:val="es-ES_tradnl"/>
    </w:rPr>
  </w:style>
  <w:style w:type="paragraph" w:customStyle="1" w:styleId="Textoindependiente32">
    <w:name w:val="Texto independiente 32"/>
    <w:basedOn w:val="Normal"/>
    <w:rsid w:val="004C1BDC"/>
    <w:pPr>
      <w:widowControl w:val="0"/>
      <w:jc w:val="both"/>
    </w:pPr>
    <w:rPr>
      <w:sz w:val="16"/>
      <w:lang w:val="es-ES_tradnl"/>
    </w:rPr>
  </w:style>
  <w:style w:type="paragraph" w:customStyle="1" w:styleId="Textoindependiente22">
    <w:name w:val="Texto independiente 22"/>
    <w:basedOn w:val="Normal"/>
    <w:rsid w:val="004C1BDC"/>
    <w:pPr>
      <w:jc w:val="both"/>
    </w:pPr>
    <w:rPr>
      <w:i w:val="0"/>
      <w:sz w:val="18"/>
      <w:lang w:val="es-ES" w:eastAsia="es-ES"/>
    </w:rPr>
  </w:style>
  <w:style w:type="paragraph" w:customStyle="1" w:styleId="SRA">
    <w:name w:val="SRA"/>
    <w:basedOn w:val="texto"/>
    <w:rsid w:val="004C1BDC"/>
    <w:pPr>
      <w:ind w:left="1440" w:hanging="1170"/>
    </w:pPr>
    <w:rPr>
      <w:i w:val="0"/>
      <w:lang w:eastAsia="es-ES"/>
    </w:rPr>
  </w:style>
  <w:style w:type="paragraph" w:styleId="Prrafodelista">
    <w:name w:val="List Paragraph"/>
    <w:basedOn w:val="Normal"/>
    <w:uiPriority w:val="34"/>
    <w:qFormat/>
    <w:rsid w:val="004C1BDC"/>
    <w:pPr>
      <w:ind w:left="708"/>
    </w:pPr>
  </w:style>
  <w:style w:type="paragraph" w:customStyle="1" w:styleId="Sangra2detindependiente2">
    <w:name w:val="Sangría 2 de t. independiente2"/>
    <w:basedOn w:val="Normal"/>
    <w:rsid w:val="004C1BDC"/>
    <w:pPr>
      <w:widowControl w:val="0"/>
      <w:ind w:left="1134"/>
      <w:jc w:val="both"/>
    </w:pPr>
    <w:rPr>
      <w:b/>
      <w:i w:val="0"/>
      <w:sz w:val="16"/>
      <w:lang w:val="es-ES_tradnl"/>
    </w:rPr>
  </w:style>
  <w:style w:type="paragraph" w:customStyle="1" w:styleId="Secreta">
    <w:name w:val="Secreta"/>
    <w:basedOn w:val="Normal"/>
    <w:autoRedefine/>
    <w:rsid w:val="004C1BDC"/>
    <w:pPr>
      <w:tabs>
        <w:tab w:val="right" w:leader="dot" w:pos="8100"/>
        <w:tab w:val="right" w:pos="8640"/>
      </w:tabs>
      <w:spacing w:line="334" w:lineRule="exact"/>
      <w:ind w:left="274" w:right="749"/>
      <w:jc w:val="both"/>
    </w:pPr>
    <w:rPr>
      <w:rFonts w:ascii="Times New Roman" w:hAnsi="Times New Roman"/>
      <w:b/>
      <w:i w:val="0"/>
      <w:u w:val="single"/>
      <w:lang w:val="es-ES_tradnl" w:eastAsia="es-ES"/>
    </w:rPr>
  </w:style>
  <w:style w:type="paragraph" w:styleId="Textosinformato">
    <w:name w:val="Plain Text"/>
    <w:basedOn w:val="Normal"/>
    <w:link w:val="TextosinformatoCar"/>
    <w:rsid w:val="004C1BDC"/>
    <w:rPr>
      <w:rFonts w:ascii="Courier New" w:hAnsi="Courier New" w:cs="Courier New"/>
      <w:i w:val="0"/>
      <w:lang w:val="es-ES" w:eastAsia="es-ES"/>
    </w:rPr>
  </w:style>
  <w:style w:type="character" w:customStyle="1" w:styleId="TextosinformatoCar">
    <w:name w:val="Texto sin formato Car"/>
    <w:basedOn w:val="Fuentedeprrafopredeter"/>
    <w:link w:val="Textosinformato"/>
    <w:rsid w:val="004C1BDC"/>
    <w:rPr>
      <w:rFonts w:ascii="Courier New" w:eastAsia="Times New Roman" w:hAnsi="Courier New" w:cs="Courier New"/>
      <w:sz w:val="20"/>
      <w:szCs w:val="20"/>
      <w:lang w:val="es-ES" w:eastAsia="es-ES"/>
    </w:rPr>
  </w:style>
  <w:style w:type="paragraph" w:customStyle="1" w:styleId="romanos0">
    <w:name w:val="romanos"/>
    <w:basedOn w:val="Normal"/>
    <w:rsid w:val="004C1BDC"/>
    <w:pPr>
      <w:spacing w:after="101" w:line="216" w:lineRule="atLeast"/>
      <w:ind w:left="720" w:hanging="432"/>
      <w:jc w:val="both"/>
    </w:pPr>
    <w:rPr>
      <w:rFonts w:eastAsiaTheme="minorHAnsi" w:cs="Arial"/>
      <w:i w:val="0"/>
      <w:sz w:val="18"/>
      <w:szCs w:val="18"/>
    </w:rPr>
  </w:style>
  <w:style w:type="paragraph" w:customStyle="1" w:styleId="inciso0">
    <w:name w:val="inciso"/>
    <w:basedOn w:val="Normal"/>
    <w:rsid w:val="004C1BDC"/>
    <w:pPr>
      <w:spacing w:after="101" w:line="216" w:lineRule="atLeast"/>
      <w:ind w:left="1152" w:hanging="432"/>
      <w:jc w:val="both"/>
    </w:pPr>
    <w:rPr>
      <w:rFonts w:eastAsiaTheme="minorHAnsi" w:cs="Arial"/>
      <w:i w:val="0"/>
      <w:sz w:val="18"/>
      <w:szCs w:val="18"/>
    </w:rPr>
  </w:style>
  <w:style w:type="paragraph" w:customStyle="1" w:styleId="Default">
    <w:name w:val="Default"/>
    <w:rsid w:val="006D12A5"/>
    <w:pPr>
      <w:autoSpaceDE w:val="0"/>
      <w:autoSpaceDN w:val="0"/>
      <w:adjustRightInd w:val="0"/>
      <w:jc w:val="left"/>
    </w:pPr>
    <w:rPr>
      <w:color w:val="000000"/>
    </w:rPr>
  </w:style>
  <w:style w:type="character" w:styleId="Refdecomentario">
    <w:name w:val="annotation reference"/>
    <w:basedOn w:val="Fuentedeprrafopredeter"/>
    <w:uiPriority w:val="99"/>
    <w:semiHidden/>
    <w:unhideWhenUsed/>
    <w:rsid w:val="006942F6"/>
    <w:rPr>
      <w:sz w:val="16"/>
      <w:szCs w:val="16"/>
    </w:rPr>
  </w:style>
  <w:style w:type="paragraph" w:styleId="Textocomentario">
    <w:name w:val="annotation text"/>
    <w:basedOn w:val="Normal"/>
    <w:link w:val="TextocomentarioCar"/>
    <w:uiPriority w:val="99"/>
    <w:semiHidden/>
    <w:unhideWhenUsed/>
    <w:rsid w:val="006942F6"/>
  </w:style>
  <w:style w:type="character" w:customStyle="1" w:styleId="TextocomentarioCar">
    <w:name w:val="Texto comentario Car"/>
    <w:basedOn w:val="Fuentedeprrafopredeter"/>
    <w:link w:val="Textocomentario"/>
    <w:uiPriority w:val="99"/>
    <w:semiHidden/>
    <w:rsid w:val="006942F6"/>
    <w:rPr>
      <w:rFonts w:eastAsia="Times New Roman" w:cs="Times New Roman"/>
      <w: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6942F6"/>
    <w:rPr>
      <w:b/>
      <w:bCs/>
    </w:rPr>
  </w:style>
  <w:style w:type="character" w:customStyle="1" w:styleId="AsuntodelcomentarioCar">
    <w:name w:val="Asunto del comentario Car"/>
    <w:basedOn w:val="TextocomentarioCar"/>
    <w:link w:val="Asuntodelcomentario"/>
    <w:uiPriority w:val="99"/>
    <w:semiHidden/>
    <w:rsid w:val="006942F6"/>
    <w:rPr>
      <w:rFonts w:eastAsia="Times New Roman" w:cs="Times New Roman"/>
      <w:b/>
      <w:bCs/>
      <w:i/>
      <w:sz w:val="20"/>
      <w:szCs w:val="20"/>
      <w:lang w:eastAsia="es-MX"/>
    </w:rPr>
  </w:style>
  <w:style w:type="character" w:customStyle="1" w:styleId="Ttulo9Car">
    <w:name w:val="Título 9 Car"/>
    <w:basedOn w:val="Fuentedeprrafopredeter"/>
    <w:link w:val="Ttulo9"/>
    <w:uiPriority w:val="9"/>
    <w:semiHidden/>
    <w:rsid w:val="009D0F06"/>
    <w:rPr>
      <w:rFonts w:asciiTheme="majorHAnsi" w:eastAsiaTheme="majorEastAsia" w:hAnsiTheme="majorHAnsi" w:cstheme="majorBidi"/>
      <w:iCs/>
      <w:color w:val="272727" w:themeColor="text1" w:themeTint="D8"/>
      <w:sz w:val="21"/>
      <w:szCs w:val="21"/>
      <w:lang w:eastAsia="es-MX"/>
    </w:rPr>
  </w:style>
  <w:style w:type="paragraph" w:customStyle="1" w:styleId="Textoindependiente23">
    <w:name w:val="Texto independiente 23"/>
    <w:basedOn w:val="Normal"/>
    <w:rsid w:val="009D0F06"/>
    <w:pPr>
      <w:ind w:left="851"/>
      <w:jc w:val="both"/>
    </w:pPr>
    <w:rPr>
      <w:i w:val="0"/>
      <w:color w:val="000000"/>
      <w:sz w:val="24"/>
      <w:lang w:val="es-ES_tradnl" w:eastAsia="es-ES"/>
    </w:rPr>
  </w:style>
  <w:style w:type="table" w:styleId="Tablaconcuadrcula">
    <w:name w:val="Table Grid"/>
    <w:basedOn w:val="Tablanormal"/>
    <w:uiPriority w:val="59"/>
    <w:rsid w:val="00DF64B8"/>
    <w:pPr>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20FBF"/>
    <w:pPr>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11501"/>
    <w:pPr>
      <w:jc w:val="left"/>
    </w:pPr>
    <w:rPr>
      <w:rFonts w:eastAsia="Times New Roman" w:cs="Times New Roman"/>
      <w: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4899">
      <w:bodyDiv w:val="1"/>
      <w:marLeft w:val="0"/>
      <w:marRight w:val="0"/>
      <w:marTop w:val="0"/>
      <w:marBottom w:val="0"/>
      <w:divBdr>
        <w:top w:val="none" w:sz="0" w:space="0" w:color="auto"/>
        <w:left w:val="none" w:sz="0" w:space="0" w:color="auto"/>
        <w:bottom w:val="none" w:sz="0" w:space="0" w:color="auto"/>
        <w:right w:val="none" w:sz="0" w:space="0" w:color="auto"/>
      </w:divBdr>
    </w:div>
    <w:div w:id="164364501">
      <w:bodyDiv w:val="1"/>
      <w:marLeft w:val="0"/>
      <w:marRight w:val="0"/>
      <w:marTop w:val="0"/>
      <w:marBottom w:val="0"/>
      <w:divBdr>
        <w:top w:val="none" w:sz="0" w:space="0" w:color="auto"/>
        <w:left w:val="none" w:sz="0" w:space="0" w:color="auto"/>
        <w:bottom w:val="none" w:sz="0" w:space="0" w:color="auto"/>
        <w:right w:val="none" w:sz="0" w:space="0" w:color="auto"/>
      </w:divBdr>
    </w:div>
    <w:div w:id="411464603">
      <w:bodyDiv w:val="1"/>
      <w:marLeft w:val="0"/>
      <w:marRight w:val="0"/>
      <w:marTop w:val="0"/>
      <w:marBottom w:val="0"/>
      <w:divBdr>
        <w:top w:val="none" w:sz="0" w:space="0" w:color="auto"/>
        <w:left w:val="none" w:sz="0" w:space="0" w:color="auto"/>
        <w:bottom w:val="none" w:sz="0" w:space="0" w:color="auto"/>
        <w:right w:val="none" w:sz="0" w:space="0" w:color="auto"/>
      </w:divBdr>
    </w:div>
    <w:div w:id="757485383">
      <w:bodyDiv w:val="1"/>
      <w:marLeft w:val="0"/>
      <w:marRight w:val="0"/>
      <w:marTop w:val="0"/>
      <w:marBottom w:val="0"/>
      <w:divBdr>
        <w:top w:val="none" w:sz="0" w:space="0" w:color="auto"/>
        <w:left w:val="none" w:sz="0" w:space="0" w:color="auto"/>
        <w:bottom w:val="none" w:sz="0" w:space="0" w:color="auto"/>
        <w:right w:val="none" w:sz="0" w:space="0" w:color="auto"/>
      </w:divBdr>
    </w:div>
    <w:div w:id="86181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hyperlink" Target="http://www.conttaloriaslp.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280F85CA82D5C438E5287D6BD735468" ma:contentTypeVersion="1" ma:contentTypeDescription="Crear nuevo documento." ma:contentTypeScope="" ma:versionID="09c36e7b8a677db41c41641f93f555dd">
  <xsd:schema xmlns:xsd="http://www.w3.org/2001/XMLSchema" xmlns:xs="http://www.w3.org/2001/XMLSchema" xmlns:p="http://schemas.microsoft.com/office/2006/metadata/properties" xmlns:ns2="b4d04a17-de84-4ca4-a042-8d219a44b816" xmlns:ns3="d12c7f86-32fb-4e0c-83d2-4d118b389dc8" targetNamespace="http://schemas.microsoft.com/office/2006/metadata/properties" ma:root="true" ma:fieldsID="49ca56a2e4b3adff9522a03461007e76" ns2:_="" ns3:_="">
    <xsd:import namespace="b4d04a17-de84-4ca4-a042-8d219a44b816"/>
    <xsd:import namespace="d12c7f86-32fb-4e0c-83d2-4d118b389dc8"/>
    <xsd:element name="properties">
      <xsd:complexType>
        <xsd:sequence>
          <xsd:element name="documentManagement">
            <xsd:complexType>
              <xsd:all>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d04a17-de84-4ca4-a042-8d219a44b816"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2c7f86-32fb-4e0c-83d2-4d118b389dc8" elementFormDefault="qualified">
    <xsd:import namespace="http://schemas.microsoft.com/office/2006/documentManagement/types"/>
    <xsd:import namespace="http://schemas.microsoft.com/office/infopath/2007/PartnerControls"/>
    <xsd:element name="_dlc_DocId" ma:index="9" nillable="true" ma:displayName="Valor de Id. de documento" ma:description="El valor del identificador de documento asignado a este elemento." ma:internalName="_dlc_DocId" ma:readOnly="true">
      <xsd:simpleType>
        <xsd:restriction base="dms:Text"/>
      </xsd:simpleType>
    </xsd:element>
    <xsd:element name="_dlc_DocIdUrl" ma:index="1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d12c7f86-32fb-4e0c-83d2-4d118b389dc8">WK4WAM656QWE-1337684047-19</_dlc_DocId>
    <_dlc_DocIdUrl xmlns="d12c7f86-32fb-4e0c-83d2-4d118b389dc8">
      <Url>http://usisrvmspf/seduvop/_layouts/15/DocIdRedir.aspx?ID=WK4WAM656QWE-1337684047-19</Url>
      <Description>WK4WAM656QWE-1337684047-19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28D27C-F71C-4FDE-AA0E-A7779728BE17}"/>
</file>

<file path=customXml/itemProps2.xml><?xml version="1.0" encoding="utf-8"?>
<ds:datastoreItem xmlns:ds="http://schemas.openxmlformats.org/officeDocument/2006/customXml" ds:itemID="{A9AE844F-52C9-4E8A-B1CE-C65436A37B2E}"/>
</file>

<file path=customXml/itemProps3.xml><?xml version="1.0" encoding="utf-8"?>
<ds:datastoreItem xmlns:ds="http://schemas.openxmlformats.org/officeDocument/2006/customXml" ds:itemID="{EA4884E3-65A8-4A21-A212-AF0CCF50A846}"/>
</file>

<file path=customXml/itemProps4.xml><?xml version="1.0" encoding="utf-8"?>
<ds:datastoreItem xmlns:ds="http://schemas.openxmlformats.org/officeDocument/2006/customXml" ds:itemID="{88612330-F367-4063-821E-72982F573D2F}"/>
</file>

<file path=customXml/itemProps5.xml><?xml version="1.0" encoding="utf-8"?>
<ds:datastoreItem xmlns:ds="http://schemas.openxmlformats.org/officeDocument/2006/customXml" ds:itemID="{3B841834-26FF-45A4-8D13-758452906345}"/>
</file>

<file path=docProps/app.xml><?xml version="1.0" encoding="utf-8"?>
<Properties xmlns="http://schemas.openxmlformats.org/officeDocument/2006/extended-properties" xmlns:vt="http://schemas.openxmlformats.org/officeDocument/2006/docPropsVTypes">
  <Template>Normal</Template>
  <TotalTime>1278</TotalTime>
  <Pages>1</Pages>
  <Words>30431</Words>
  <Characters>167376</Characters>
  <Application>Microsoft Office Word</Application>
  <DocSecurity>0</DocSecurity>
  <Lines>1394</Lines>
  <Paragraphs>394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csanchezb</dc:creator>
  <cp:lastModifiedBy>ManuelAcosta</cp:lastModifiedBy>
  <cp:revision>189</cp:revision>
  <cp:lastPrinted>2013-01-09T19:50:00Z</cp:lastPrinted>
  <dcterms:created xsi:type="dcterms:W3CDTF">2019-01-23T13:55:00Z</dcterms:created>
  <dcterms:modified xsi:type="dcterms:W3CDTF">2019-07-05T16:56:00Z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0x010100B280F85CA82D5C438E5287D6BD735468</vt:lpwstr>
  </property>
  <property fmtid="{D5CDD505-2E9C-101B-9397-08002B2CF9AE}" pid="3" name="Order">
    <vt:r8>1900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_dlc_DocIdItemGuid">
    <vt:lpwstr>08e30c7d-daba-471f-bf88-2e556d70eff7</vt:lpwstr>
  </property>
</Properties>
</file>